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ЗЕМСКОЕ СОБРАНИЕ БЕРЕЗОВСКОГО РАЙОНА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РЕШЕНИЕ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от 15 сентября 2005 г. N 145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ОБ УТВЕРЖДЕНИИ ПОЛОЖЕНИЯ "О ПОРЯДКЕ ВВЕДЕНИЯ НА ТЕРРИТОРИИ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БЕРЕЗОВСКОГО РАЙОНА ЕДИНОГО НАЛОГА НА ВМЕНЕННЫЙ ДОХОД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ДЛЯ ОТДЕЛЬНЫХ ВИДОВ ДЕЯТЕЛЬНОСТИ"</w:t>
      </w:r>
    </w:p>
    <w:p w:rsidR="00AB5D67" w:rsidRPr="00E50FCA" w:rsidRDefault="00AB5D67">
      <w:pPr>
        <w:pStyle w:val="ConsPlusNormal"/>
        <w:jc w:val="center"/>
        <w:rPr>
          <w:color w:val="000000"/>
        </w:rPr>
      </w:pPr>
      <w:r w:rsidRPr="00E50FCA">
        <w:rPr>
          <w:color w:val="000000"/>
        </w:rPr>
        <w:t>Список изменяющих документов</w:t>
      </w:r>
    </w:p>
    <w:p w:rsidR="00AB5D67" w:rsidRPr="00052D7E" w:rsidRDefault="00AB5D67" w:rsidP="00052D7E">
      <w:pPr>
        <w:pStyle w:val="ConsPlusNormal"/>
        <w:jc w:val="center"/>
        <w:rPr>
          <w:color w:val="000000"/>
        </w:rPr>
      </w:pPr>
      <w:r w:rsidRPr="00052D7E">
        <w:rPr>
          <w:color w:val="000000"/>
        </w:rPr>
        <w:t>(в ред. решения Земского Собрания Березовского района</w:t>
      </w:r>
    </w:p>
    <w:p w:rsidR="00AB5D67" w:rsidRPr="00052D7E" w:rsidRDefault="00AB5D67" w:rsidP="00052D7E">
      <w:pPr>
        <w:pStyle w:val="ConsPlusNormal"/>
        <w:jc w:val="center"/>
        <w:rPr>
          <w:color w:val="000000"/>
        </w:rPr>
      </w:pPr>
      <w:r w:rsidRPr="00052D7E">
        <w:rPr>
          <w:color w:val="000000"/>
        </w:rPr>
        <w:t>от 17.11.2005 N 188,</w:t>
      </w:r>
    </w:p>
    <w:p w:rsidR="00AB5D67" w:rsidRPr="00052D7E" w:rsidRDefault="00AB5D67" w:rsidP="00052D7E">
      <w:pPr>
        <w:pStyle w:val="ConsPlusNormal"/>
        <w:jc w:val="center"/>
        <w:rPr>
          <w:color w:val="000000"/>
        </w:rPr>
      </w:pPr>
      <w:r w:rsidRPr="00052D7E">
        <w:rPr>
          <w:color w:val="000000"/>
        </w:rPr>
        <w:t>решений Земского Собрания Березовского муниципального района</w:t>
      </w:r>
    </w:p>
    <w:p w:rsidR="00AB5D67" w:rsidRPr="00052D7E" w:rsidRDefault="00AB5D67" w:rsidP="00052D7E">
      <w:pPr>
        <w:pStyle w:val="ConsPlusNormal"/>
        <w:jc w:val="center"/>
        <w:rPr>
          <w:color w:val="000000"/>
        </w:rPr>
      </w:pPr>
      <w:r w:rsidRPr="00052D7E">
        <w:rPr>
          <w:color w:val="000000"/>
        </w:rPr>
        <w:t>от 23.06.2006 N 27, от 07.09.2006 N 42, от 31.10.2008 N 51,</w:t>
      </w:r>
    </w:p>
    <w:p w:rsidR="00AB5D67" w:rsidRPr="00052D7E" w:rsidRDefault="00AB5D67" w:rsidP="00052D7E">
      <w:pPr>
        <w:pStyle w:val="ConsPlusNormal"/>
        <w:jc w:val="center"/>
        <w:rPr>
          <w:color w:val="000000"/>
        </w:rPr>
      </w:pPr>
      <w:r w:rsidRPr="00052D7E">
        <w:rPr>
          <w:color w:val="000000"/>
        </w:rPr>
        <w:t>от 20.11.2009 N 113, от 18.11.2011 N 64, от 19.10.2012 N 92,</w:t>
      </w:r>
    </w:p>
    <w:p w:rsidR="00AB5D67" w:rsidRPr="00052D7E" w:rsidRDefault="00AB5D67" w:rsidP="00052D7E">
      <w:pPr>
        <w:pStyle w:val="ConsPlusNormal"/>
        <w:jc w:val="center"/>
        <w:rPr>
          <w:color w:val="000000"/>
        </w:rPr>
      </w:pPr>
      <w:r w:rsidRPr="00052D7E">
        <w:rPr>
          <w:color w:val="000000"/>
        </w:rPr>
        <w:t>от 16.11.2012 N 96)</w:t>
      </w:r>
    </w:p>
    <w:p w:rsidR="00AB5D67" w:rsidRPr="002A56AF" w:rsidRDefault="00AB5D67" w:rsidP="002A56AF">
      <w:pPr>
        <w:pStyle w:val="ConsPlusNormal"/>
        <w:ind w:firstLine="540"/>
        <w:jc w:val="both"/>
        <w:rPr>
          <w:color w:val="000000"/>
        </w:rPr>
      </w:pPr>
    </w:p>
    <w:p w:rsidR="00AB5D67" w:rsidRPr="002A56AF" w:rsidRDefault="00AB5D67" w:rsidP="002A56AF">
      <w:pPr>
        <w:pStyle w:val="ConsPlusNormal"/>
        <w:ind w:firstLine="540"/>
        <w:jc w:val="both"/>
        <w:rPr>
          <w:color w:val="000000"/>
        </w:rPr>
      </w:pPr>
      <w:r w:rsidRPr="002A56AF">
        <w:rPr>
          <w:color w:val="000000"/>
        </w:rPr>
        <w:t>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 Земское Собрание Березовского района решает:</w:t>
      </w:r>
    </w:p>
    <w:p w:rsidR="00AB5D67" w:rsidRPr="002A56AF" w:rsidRDefault="00AB5D67" w:rsidP="002A56AF">
      <w:pPr>
        <w:pStyle w:val="ConsPlusNormal"/>
        <w:ind w:firstLine="540"/>
        <w:jc w:val="both"/>
        <w:rPr>
          <w:color w:val="000000"/>
        </w:rPr>
      </w:pPr>
    </w:p>
    <w:p w:rsidR="00AB5D67" w:rsidRPr="002A56AF" w:rsidRDefault="00AB5D67" w:rsidP="002A56AF">
      <w:pPr>
        <w:pStyle w:val="ConsPlusNormal"/>
        <w:ind w:firstLine="540"/>
        <w:jc w:val="both"/>
        <w:rPr>
          <w:color w:val="000000"/>
        </w:rPr>
      </w:pPr>
      <w:r w:rsidRPr="002A56AF">
        <w:rPr>
          <w:color w:val="000000"/>
        </w:rPr>
        <w:t>1. Утвердить прилагаемое Положение "О порядке введения на территории Березовского района единого налога на вмененный доход для отдельных видов деятельности".</w:t>
      </w:r>
    </w:p>
    <w:p w:rsidR="00AB5D67" w:rsidRPr="002A56AF" w:rsidRDefault="00AB5D67" w:rsidP="002A56AF">
      <w:pPr>
        <w:pStyle w:val="ConsPlusNormal"/>
        <w:ind w:firstLine="540"/>
        <w:jc w:val="both"/>
        <w:rPr>
          <w:color w:val="000000"/>
        </w:rPr>
      </w:pPr>
      <w:r w:rsidRPr="002A56AF">
        <w:rPr>
          <w:color w:val="000000"/>
        </w:rPr>
        <w:t>2. Опубликовать настоящее решение в газете "Сельская новь".</w:t>
      </w:r>
    </w:p>
    <w:p w:rsidR="00AB5D67" w:rsidRPr="002A56AF" w:rsidRDefault="00AB5D67" w:rsidP="002A56AF">
      <w:pPr>
        <w:pStyle w:val="ConsPlusNormal"/>
        <w:ind w:firstLine="540"/>
        <w:jc w:val="both"/>
        <w:rPr>
          <w:color w:val="000000"/>
        </w:rPr>
      </w:pPr>
      <w:r w:rsidRPr="002A56AF">
        <w:rPr>
          <w:color w:val="000000"/>
        </w:rPr>
        <w:t>3. Настоящее решение вступает в силу по истечении одного месяца со дня официального опубликования, но не ранее 1 января 2006 года.</w:t>
      </w:r>
    </w:p>
    <w:p w:rsidR="00AB5D67" w:rsidRPr="002A56AF" w:rsidRDefault="00AB5D67" w:rsidP="002A56AF">
      <w:pPr>
        <w:pStyle w:val="ConsPlusNormal"/>
        <w:ind w:firstLine="540"/>
        <w:jc w:val="both"/>
        <w:rPr>
          <w:color w:val="000000"/>
        </w:rPr>
      </w:pPr>
      <w:r w:rsidRPr="002A56AF">
        <w:rPr>
          <w:color w:val="000000"/>
        </w:rPr>
        <w:t>4. Контроль исполнения данного решения возложить на первого заместителя главы администрации Пирожкову Т.Н.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D573A3" w:rsidRDefault="00AB5D67">
      <w:pPr>
        <w:pStyle w:val="ConsPlusNormal"/>
        <w:jc w:val="right"/>
        <w:rPr>
          <w:i/>
          <w:color w:val="000000"/>
          <w:lang w:val="en-US"/>
        </w:rPr>
      </w:pPr>
      <w:r w:rsidRPr="00D573A3">
        <w:rPr>
          <w:i/>
          <w:color w:val="000000"/>
        </w:rPr>
        <w:t xml:space="preserve">Председатель </w:t>
      </w:r>
    </w:p>
    <w:p w:rsidR="00AB5D67" w:rsidRPr="00D573A3" w:rsidRDefault="00AB5D67">
      <w:pPr>
        <w:pStyle w:val="ConsPlusNormal"/>
        <w:jc w:val="right"/>
        <w:rPr>
          <w:i/>
          <w:color w:val="000000"/>
        </w:rPr>
      </w:pPr>
      <w:r w:rsidRPr="00D573A3">
        <w:rPr>
          <w:i/>
          <w:color w:val="000000"/>
        </w:rPr>
        <w:t>Земского Собрания</w:t>
      </w:r>
    </w:p>
    <w:p w:rsidR="00AB5D67" w:rsidRPr="00D573A3" w:rsidRDefault="00AB5D67">
      <w:pPr>
        <w:pStyle w:val="ConsPlusNormal"/>
        <w:jc w:val="right"/>
        <w:rPr>
          <w:i/>
          <w:color w:val="000000"/>
        </w:rPr>
      </w:pPr>
      <w:r w:rsidRPr="00D573A3">
        <w:rPr>
          <w:i/>
          <w:color w:val="000000"/>
        </w:rPr>
        <w:t>Т.Г.ТИТОВА</w:t>
      </w:r>
    </w:p>
    <w:p w:rsidR="00AB5D67" w:rsidRPr="00D573A3" w:rsidRDefault="00AB5D67">
      <w:pPr>
        <w:pStyle w:val="ConsPlusNormal"/>
        <w:jc w:val="right"/>
        <w:rPr>
          <w:i/>
          <w:color w:val="000000"/>
        </w:rPr>
      </w:pPr>
    </w:p>
    <w:p w:rsidR="00AB5D67" w:rsidRPr="00D573A3" w:rsidRDefault="00AB5D67">
      <w:pPr>
        <w:pStyle w:val="ConsPlusNormal"/>
        <w:jc w:val="right"/>
        <w:rPr>
          <w:i/>
          <w:color w:val="000000"/>
          <w:lang w:val="en-US"/>
        </w:rPr>
      </w:pPr>
      <w:r w:rsidRPr="00D573A3">
        <w:rPr>
          <w:i/>
          <w:color w:val="000000"/>
        </w:rPr>
        <w:t xml:space="preserve">Глава </w:t>
      </w:r>
    </w:p>
    <w:p w:rsidR="00AB5D67" w:rsidRPr="00D573A3" w:rsidRDefault="00AB5D67">
      <w:pPr>
        <w:pStyle w:val="ConsPlusNormal"/>
        <w:jc w:val="right"/>
        <w:rPr>
          <w:i/>
          <w:color w:val="000000"/>
        </w:rPr>
      </w:pPr>
      <w:r w:rsidRPr="00D573A3">
        <w:rPr>
          <w:i/>
          <w:color w:val="000000"/>
        </w:rPr>
        <w:t>муниципального образования</w:t>
      </w:r>
    </w:p>
    <w:p w:rsidR="00AB5D67" w:rsidRPr="00E50FCA" w:rsidRDefault="00AB5D67">
      <w:pPr>
        <w:pStyle w:val="ConsPlusNormal"/>
        <w:jc w:val="right"/>
        <w:rPr>
          <w:color w:val="000000"/>
        </w:rPr>
      </w:pPr>
      <w:r w:rsidRPr="00D573A3">
        <w:rPr>
          <w:i/>
          <w:color w:val="000000"/>
        </w:rPr>
        <w:t>А.А.ПОНОМАРЕВ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jc w:val="right"/>
        <w:rPr>
          <w:color w:val="000000"/>
        </w:rPr>
      </w:pPr>
      <w:r w:rsidRPr="00E50FCA">
        <w:rPr>
          <w:color w:val="000000"/>
        </w:rPr>
        <w:t>УТВЕРЖДЕНО</w:t>
      </w:r>
    </w:p>
    <w:p w:rsidR="00AB5D67" w:rsidRPr="00E50FCA" w:rsidRDefault="00AB5D67">
      <w:pPr>
        <w:pStyle w:val="ConsPlusNormal"/>
        <w:jc w:val="right"/>
        <w:rPr>
          <w:color w:val="000000"/>
        </w:rPr>
      </w:pPr>
      <w:r w:rsidRPr="00E50FCA">
        <w:rPr>
          <w:color w:val="000000"/>
        </w:rPr>
        <w:t>решением</w:t>
      </w:r>
    </w:p>
    <w:p w:rsidR="00AB5D67" w:rsidRPr="00E50FCA" w:rsidRDefault="00AB5D67">
      <w:pPr>
        <w:pStyle w:val="ConsPlusNormal"/>
        <w:jc w:val="right"/>
        <w:rPr>
          <w:color w:val="000000"/>
        </w:rPr>
      </w:pPr>
      <w:r w:rsidRPr="00E50FCA">
        <w:rPr>
          <w:color w:val="000000"/>
        </w:rPr>
        <w:t>Земского Собрания</w:t>
      </w:r>
    </w:p>
    <w:p w:rsidR="00AB5D67" w:rsidRPr="00E50FCA" w:rsidRDefault="00AB5D67">
      <w:pPr>
        <w:pStyle w:val="ConsPlusNormal"/>
        <w:jc w:val="right"/>
        <w:rPr>
          <w:color w:val="000000"/>
        </w:rPr>
      </w:pPr>
      <w:r w:rsidRPr="00E50FCA">
        <w:rPr>
          <w:color w:val="000000"/>
        </w:rPr>
        <w:t>от 15.09.2005 N 145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Title"/>
        <w:jc w:val="center"/>
        <w:rPr>
          <w:color w:val="000000"/>
        </w:rPr>
      </w:pPr>
      <w:bookmarkStart w:id="0" w:name="P39"/>
      <w:bookmarkEnd w:id="0"/>
      <w:r w:rsidRPr="00E50FCA">
        <w:rPr>
          <w:color w:val="000000"/>
        </w:rPr>
        <w:t>ПОЛОЖЕНИЕ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О ПОРЯДКЕ ВВЕДЕНИЯ НА ТЕРРИТОРИИ БЕРЕЗОВСКОГО РАЙОНА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ЕДИНОГО НАЛОГА НА ВМЕНЕННЫЙ ДОХОД ДЛЯ ОТДЕЛЬНЫХ ВИДОВ</w:t>
      </w:r>
    </w:p>
    <w:p w:rsidR="00AB5D67" w:rsidRPr="00E50FCA" w:rsidRDefault="00AB5D67">
      <w:pPr>
        <w:pStyle w:val="ConsPlusTitle"/>
        <w:jc w:val="center"/>
        <w:rPr>
          <w:color w:val="000000"/>
        </w:rPr>
      </w:pPr>
      <w:r w:rsidRPr="00E50FCA">
        <w:rPr>
          <w:color w:val="000000"/>
        </w:rPr>
        <w:t>ДЕЯТЕЛЬНОСТИ</w:t>
      </w:r>
    </w:p>
    <w:p w:rsidR="00AB5D67" w:rsidRPr="00D47299" w:rsidRDefault="00AB5D67" w:rsidP="00D47299">
      <w:pPr>
        <w:pStyle w:val="ConsPlusNormal"/>
        <w:jc w:val="center"/>
        <w:rPr>
          <w:color w:val="000000"/>
        </w:rPr>
      </w:pPr>
      <w:r w:rsidRPr="00D47299">
        <w:rPr>
          <w:color w:val="000000"/>
        </w:rPr>
        <w:t>Список изменяющих документов</w:t>
      </w:r>
    </w:p>
    <w:p w:rsidR="00AB5D67" w:rsidRPr="00D47299" w:rsidRDefault="00AB5D67" w:rsidP="00D47299">
      <w:pPr>
        <w:pStyle w:val="ConsPlusNormal"/>
        <w:jc w:val="center"/>
        <w:rPr>
          <w:color w:val="000000"/>
        </w:rPr>
      </w:pPr>
      <w:r w:rsidRPr="00D47299">
        <w:rPr>
          <w:color w:val="000000"/>
        </w:rPr>
        <w:t>(в ред. решения Земского Собрания Березовского района</w:t>
      </w:r>
    </w:p>
    <w:p w:rsidR="00AB5D67" w:rsidRPr="00D47299" w:rsidRDefault="00AB5D67" w:rsidP="00D47299">
      <w:pPr>
        <w:pStyle w:val="ConsPlusNormal"/>
        <w:jc w:val="center"/>
        <w:rPr>
          <w:color w:val="000000"/>
        </w:rPr>
      </w:pPr>
      <w:r w:rsidRPr="00D47299">
        <w:rPr>
          <w:color w:val="000000"/>
        </w:rPr>
        <w:t>от 17.11.2005 N 188,</w:t>
      </w:r>
    </w:p>
    <w:p w:rsidR="00AB5D67" w:rsidRPr="00D47299" w:rsidRDefault="00AB5D67" w:rsidP="00D47299">
      <w:pPr>
        <w:pStyle w:val="ConsPlusNormal"/>
        <w:jc w:val="center"/>
        <w:rPr>
          <w:color w:val="000000"/>
        </w:rPr>
      </w:pPr>
      <w:r w:rsidRPr="00D47299">
        <w:rPr>
          <w:color w:val="000000"/>
        </w:rPr>
        <w:t>решений Земского Собрания Березовского муниципального района</w:t>
      </w:r>
    </w:p>
    <w:p w:rsidR="00AB5D67" w:rsidRPr="00D47299" w:rsidRDefault="00AB5D67" w:rsidP="00D47299">
      <w:pPr>
        <w:pStyle w:val="ConsPlusNormal"/>
        <w:jc w:val="center"/>
        <w:rPr>
          <w:color w:val="000000"/>
        </w:rPr>
      </w:pPr>
      <w:r w:rsidRPr="00D47299">
        <w:rPr>
          <w:color w:val="000000"/>
        </w:rPr>
        <w:t>от 23.06.2006 N 27, от 07.09.2006 N 42, от 31.10.2008 N 51,</w:t>
      </w:r>
    </w:p>
    <w:p w:rsidR="00AB5D67" w:rsidRPr="00D47299" w:rsidRDefault="00AB5D67" w:rsidP="00D47299">
      <w:pPr>
        <w:pStyle w:val="ConsPlusNormal"/>
        <w:jc w:val="center"/>
        <w:rPr>
          <w:color w:val="000000"/>
        </w:rPr>
      </w:pPr>
      <w:r w:rsidRPr="00D47299">
        <w:rPr>
          <w:color w:val="000000"/>
        </w:rPr>
        <w:t>от 20.11.2009 N 113, от 18.11.2011 N 64, от 19.10.2012 N 92,</w:t>
      </w:r>
    </w:p>
    <w:p w:rsidR="00AB5D67" w:rsidRPr="00D47299" w:rsidRDefault="00AB5D67" w:rsidP="00D47299">
      <w:pPr>
        <w:pStyle w:val="ConsPlusNormal"/>
        <w:jc w:val="center"/>
        <w:rPr>
          <w:color w:val="000000"/>
        </w:rPr>
      </w:pPr>
      <w:r w:rsidRPr="00D47299">
        <w:rPr>
          <w:color w:val="000000"/>
        </w:rPr>
        <w:t>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 w:rsidP="00D47299">
      <w:pPr>
        <w:pStyle w:val="ConsPlusNormal"/>
        <w:ind w:firstLine="540"/>
        <w:jc w:val="center"/>
        <w:rPr>
          <w:color w:val="000000"/>
        </w:rPr>
      </w:pPr>
      <w:r w:rsidRPr="00E50FCA">
        <w:rPr>
          <w:color w:val="000000"/>
        </w:rPr>
        <w:t>Общие положения</w:t>
      </w:r>
    </w:p>
    <w:p w:rsidR="00AB5D67" w:rsidRPr="00E50FCA" w:rsidRDefault="00AB5D67">
      <w:pPr>
        <w:pStyle w:val="ConsPlusNormal"/>
        <w:jc w:val="center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Система налогообложения в виде единого налога на вмененный доход для отдельных видов деятельности на территории Березовского района применяется в соответствии с Налоговым кодексом Российской Федерации и настоящим Положением.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1. Виды предпринимательской деятельности, в отношении которых вводится единый налог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(в ред. решений Земского Собрания Березовского муниципального района от 23.06.2006 N 27, от 31.10.2008 N 51)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2. 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Оказание услуг общественного питания, осуществляемых через объекты общественного питания, не имеющие зала обслуживания посетителей;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2 в ред. решения Земского Собрания Березовского муниципального района от 23.06.2006 N 27)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3.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3 в ред. решения Земского Собрания Березовского муниципального района от 23.06.2006 N 27)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4. оказание услуг по ремонту, техническому обслуживанию и мойке автомототранспортных средств;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4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5. 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5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6. оказание услуг фотоателье и фото- и кинолабораторий;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6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7. оказание парикмахерских и косметических услуг;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7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8. ремонт, окраска и пошив обуви;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8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9. ремонт и пошив швейных, меховых и кожаных изделий, головных уборов и изделий текстильной галантереи, пошив и вязание трикотажных изделий;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9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10.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10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11. оказание ветеринарных услуг;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11 введен решением Земского Собрания Березовского района от 17.11.2005 N 188)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12. ремонт и изготовление металлоизделий;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12 введен решением Земского Собрания Березовского муниципального района от 23.06.2006 N 27)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13. ритуальные услуги;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13 введен решением Земского Собрания Березовского муниципального района от 23.06.2006 N 27)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14.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14 введен решением Земского Собрания Березовского муниципального района от 23.06.2006 N 27; в ред. решения Земского Собрания Березовского муниципального района от 31.10.2008 N 51)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15 введен решением Земского Собрания Березовского муниципального района от 31.10.2008 N 51)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16.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16 введен решением Земского Собрания Березовского муниципального района от 31.10.2008 N 51)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17. распространение наружной рекламы с использованием рекламных конструкций;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17 введен решением Земского Собрания Березовского муниципального района от 31.10.2008 N 51)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18. размещение рекламы с использованием внешних и внутренних поверхностей транспортных средств;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18 в ред. решения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Корректирующий коэффициент К2 пункта 19 раздела 1 Положения применять в соответствии с разделами 2, 3 Положения в зависимости от того, к какому из видов розничной торговли относится используемый торговый автомат (пункт 2 решения Земского Собрания Березовского муниципального района от 18.11.2011 N 64).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19. реализация товаров с использованием торговых автоматов;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19 введен решением Земского Собрания Березовского муниципального района от 18.11.2011 N 64)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20. химическая чистка и крашение, услуги прачечных;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20 введен решением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21. ремонт и строительство жилья и других построек (за исключением услуг по строительству индивидуальных жилых домов);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21 введен решением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22. услуги бань, душевых и саун.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(п. 22 введен решением Земского Собрания Березовского муниципального района от 16.11.2012 N 96)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2. Значения корректирующего коэффициента базовой доходности К2 в отношении розничной торговли, осуществляемой через объекты стационарной сети:</w:t>
      </w:r>
    </w:p>
    <w:p w:rsidR="00AB5D67" w:rsidRPr="00E50FCA" w:rsidRDefault="00AB5D67">
      <w:pPr>
        <w:rPr>
          <w:color w:val="000000"/>
        </w:rPr>
        <w:sectPr w:rsidR="00AB5D67" w:rsidRPr="00E50FCA" w:rsidSect="00642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5"/>
        <w:gridCol w:w="276"/>
        <w:gridCol w:w="737"/>
      </w:tblGrid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bookmarkStart w:id="1" w:name="P110"/>
            <w:bookmarkEnd w:id="1"/>
            <w:r w:rsidRPr="00E50FCA">
              <w:rPr>
                <w:color w:val="000000"/>
              </w:rPr>
              <w:t>1. ювелирные изделия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0,4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bookmarkStart w:id="2" w:name="P113"/>
            <w:bookmarkEnd w:id="2"/>
            <w:r w:rsidRPr="00E50FCA">
              <w:rPr>
                <w:color w:val="000000"/>
              </w:rPr>
              <w:t>2. мебель, изделия из натурального меха, натуральной кожи, бытовая техника, запасные части к автомобилям, мотоциклам, телефоны сотовой связи (мобильные телефоны), бытовые машины, радио- и электротовары, компьютерная техника, музыкальные товары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0,32</w:t>
            </w:r>
          </w:p>
        </w:tc>
      </w:tr>
      <w:tr w:rsidR="00AB5D67" w:rsidRPr="00AC739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(п. 2 в ред. решения Земского Собрания Березовского муниципального района от 23.06.2006 N 27)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bookmarkStart w:id="3" w:name="P117"/>
            <w:bookmarkEnd w:id="3"/>
            <w:r w:rsidRPr="00E50FCA">
              <w:rPr>
                <w:color w:val="000000"/>
              </w:rPr>
              <w:t>3. алкогольная продукция, пиво, табачные изделия:</w:t>
            </w:r>
          </w:p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"Центр" с. Березовка, ул. Центральной, Пролетарская, Октябрьская, Труда, И.Карасова от ул. Центральная до пересечения с ул. Гагарина, ул. Советская от пересечения с ул. Ленина до моста через р. Березовка,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0,8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прочие улицы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0,65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bookmarkStart w:id="4" w:name="P124"/>
            <w:bookmarkEnd w:id="4"/>
            <w:r w:rsidRPr="00E50FCA">
              <w:rPr>
                <w:color w:val="000000"/>
              </w:rPr>
              <w:t>4. продовольственные товары, лекарственные средства, изделия медицинского назначения, изделия народных художественных промыслов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0,2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 xml:space="preserve">5. товары, перечисленные в </w:t>
            </w:r>
            <w:hyperlink w:anchor="P124" w:history="1">
              <w:r w:rsidRPr="00E50FCA">
                <w:rPr>
                  <w:color w:val="000000"/>
                </w:rPr>
                <w:t>пункте 4</w:t>
              </w:r>
            </w:hyperlink>
            <w:r w:rsidRPr="00E50FCA">
              <w:rPr>
                <w:color w:val="000000"/>
              </w:rPr>
              <w:t xml:space="preserve"> настоящей таблицы, а также иные товары (при условии, что доходы от реализации иных товаров составляют не более 30 процентов от общего товарооборота)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0,25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6. прочие виды товаров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0,27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 xml:space="preserve">7. смешанный ассортимент (реализация в одном торговом месте нескольких видов товаров, для которых установлены различные коэффициенты К2, при условии, что доходы от реализации товарных групп, перечисленных в </w:t>
            </w:r>
            <w:hyperlink w:anchor="P110" w:history="1">
              <w:r w:rsidRPr="00E50FCA">
                <w:rPr>
                  <w:color w:val="000000"/>
                </w:rPr>
                <w:t>пунктах 1</w:t>
              </w:r>
            </w:hyperlink>
            <w:r w:rsidRPr="00E50FCA">
              <w:rPr>
                <w:color w:val="000000"/>
              </w:rPr>
              <w:t xml:space="preserve">, </w:t>
            </w:r>
            <w:hyperlink w:anchor="P113" w:history="1">
              <w:r w:rsidRPr="00E50FCA">
                <w:rPr>
                  <w:color w:val="000000"/>
                </w:rPr>
                <w:t>2</w:t>
              </w:r>
            </w:hyperlink>
            <w:r w:rsidRPr="00E50FCA">
              <w:rPr>
                <w:color w:val="000000"/>
              </w:rPr>
              <w:t xml:space="preserve">, </w:t>
            </w:r>
            <w:hyperlink w:anchor="P117" w:history="1">
              <w:r w:rsidRPr="00E50FCA">
                <w:rPr>
                  <w:color w:val="000000"/>
                </w:rPr>
                <w:t>3</w:t>
              </w:r>
            </w:hyperlink>
            <w:r w:rsidRPr="00E50FCA">
              <w:rPr>
                <w:color w:val="000000"/>
              </w:rPr>
              <w:t xml:space="preserve"> настоящей таблицы, составляют не более 40 процентов от общего товарооборота)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  <w:tr w:rsidR="00AB5D67" w:rsidRPr="00AC739A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8. комиссионные товары, товары, бывшие в употреблении,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0,1</w:t>
            </w:r>
          </w:p>
        </w:tc>
      </w:tr>
      <w:tr w:rsidR="00AB5D67" w:rsidRPr="00AC739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(п. 8 введен решением Земского Собрания Березовского муниципального района от 23.06.2006 N 27)</w:t>
            </w:r>
          </w:p>
        </w:tc>
      </w:tr>
    </w:tbl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  <w:r w:rsidRPr="00D47299">
        <w:rPr>
          <w:color w:val="000000"/>
        </w:rPr>
        <w:t>В случае,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  <w:r w:rsidRPr="00D47299">
        <w:rPr>
          <w:color w:val="000000"/>
        </w:rPr>
        <w:t>Организации и предприниматели, осуществляющие деятельность в населенных пунктах численностью до 100 человек, для расчета единого налога применяют значение коэффициента К2, равное 0,04, в населенных пунктах численностью от 101 до 300 человек для расчета единого налога применяют значение коэффициента К2, равное 0,08, в населенных пунктах численностью от 301 до 600 человек для расчета единого налога применяют значение коэффициента К2 равное 0,1, в населенных пунктах численностью от 601 до 1000 человек для расчета единого налога применяют значение коэффициента К2, равное 0,3.</w:t>
      </w: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  <w:r w:rsidRPr="00D47299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  <w:r w:rsidRPr="00D47299">
        <w:rPr>
          <w:color w:val="000000"/>
        </w:rPr>
        <w:t>3. Значения корректирующего коэффициента К2 в отношении пунктов:</w:t>
      </w: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  <w:r w:rsidRPr="00D47299">
        <w:rPr>
          <w:color w:val="000000"/>
        </w:rPr>
        <w:t>3.1.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площадь торгового места в которых не превышает 5 квадратных метров;</w:t>
      </w: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  <w:r w:rsidRPr="00D47299">
        <w:rPr>
          <w:color w:val="000000"/>
        </w:rPr>
        <w:t>3.2.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площадь торгового места в которых превышает 5 квадратных метров.</w:t>
      </w:r>
    </w:p>
    <w:p w:rsidR="00AB5D67" w:rsidRPr="00D47299" w:rsidRDefault="00AB5D67" w:rsidP="00D47299">
      <w:pPr>
        <w:pStyle w:val="ConsPlusNormal"/>
        <w:jc w:val="both"/>
        <w:rPr>
          <w:color w:val="000000"/>
        </w:rPr>
      </w:pPr>
      <w:r w:rsidRPr="00D47299">
        <w:rPr>
          <w:color w:val="000000"/>
        </w:rPr>
        <w:t>(в ред. решения Земского Собрания Березовского муниципального района от 31.10.2008 N 51)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  <w:gridCol w:w="624"/>
      </w:tblGrid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Подакцизные товары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1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0,54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Изделия из натурального меха, натуральной кожи, ковровые изделия, детали, агрегаты и принадлежности к автомобилям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1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0,6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Продовольственные товары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0,54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0,36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Лекарственные средства и изделия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1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Изделия художественных народных промыслов и ремесел (образцы изделий утверждаются областным художественно-экспертным советом по декоративно-прикладному искусству);</w:t>
            </w:r>
          </w:p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предметы культа и религиозного назначения (кроме изделий из драгоценных металлов и драгоценных камней);</w:t>
            </w:r>
          </w:p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0,48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Прочие виды товаров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0,27</w:t>
            </w:r>
          </w:p>
        </w:tc>
      </w:tr>
      <w:tr w:rsidR="00AB5D67" w:rsidRPr="00AC739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0,27</w:t>
            </w:r>
          </w:p>
        </w:tc>
      </w:tr>
      <w:tr w:rsidR="00AB5D67" w:rsidRPr="00AC739A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(в ред. решения Земского Собрания Березовского муниципального района от 19.10.2012 N 92)</w:t>
            </w:r>
          </w:p>
        </w:tc>
      </w:tr>
    </w:tbl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установленное для товарной группы "Прочие виды товаров".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4. Значение корректирующего коэффициента К2 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в размере 1.</w:t>
      </w: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</w:p>
    <w:p w:rsidR="00AB5D67" w:rsidRPr="00D47299" w:rsidRDefault="00AB5D67" w:rsidP="00D47299">
      <w:pPr>
        <w:pStyle w:val="ConsPlusNormal"/>
        <w:ind w:firstLine="540"/>
        <w:jc w:val="both"/>
        <w:rPr>
          <w:color w:val="000000"/>
        </w:rPr>
      </w:pPr>
      <w:r w:rsidRPr="00D47299">
        <w:rPr>
          <w:color w:val="000000"/>
        </w:rPr>
        <w:t>5. Значение корректирующего коэффициента К2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м2":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  <w:gridCol w:w="567"/>
      </w:tblGrid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Объекты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К2</w:t>
            </w:r>
          </w:p>
        </w:tc>
      </w:tr>
      <w:tr w:rsidR="00AB5D67" w:rsidRPr="00AC739A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1. Столовые с площадью зала обслуживания посетителей</w:t>
            </w:r>
          </w:p>
        </w:tc>
      </w:tr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- до 50 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0,35</w:t>
            </w:r>
          </w:p>
        </w:tc>
      </w:tr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- с 50 до 150 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  <w:tr w:rsidR="00AB5D67" w:rsidRPr="00AC739A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2. Закусочные, бары, кафе с площадью зала обслуживания посетителей</w:t>
            </w:r>
          </w:p>
        </w:tc>
      </w:tr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- до 50 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0,55</w:t>
            </w:r>
          </w:p>
        </w:tc>
      </w:tr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- с 50 до 150 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0,5</w:t>
            </w:r>
          </w:p>
        </w:tc>
      </w:tr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3. Буфеты, закусочные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0,25</w:t>
            </w:r>
          </w:p>
        </w:tc>
      </w:tr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4. Школьные столовые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0,1</w:t>
            </w:r>
          </w:p>
        </w:tc>
      </w:tr>
      <w:tr w:rsidR="00AB5D67" w:rsidRPr="00AC73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5. Столовые закрытого типа, предназначенные для обслуживания работников данной организации (без доступа посторонних посетителей)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0,1</w:t>
            </w:r>
          </w:p>
        </w:tc>
      </w:tr>
    </w:tbl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>(раздел 5 в ред. решения Земского Собрания Березовского муниципального района от 23.06.2006 N 27)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6. Значение корректирующего коэффициента К2 в отношении вида предпринимательской деятельности "Оказание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средств" применяется в размере 0,8.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Значение корректирующего коэффициента К2 в отношении вида предпринимательской деятельности "Оказание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средств" применяется в размере 0,13.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>(раздел 6 в ред. решения Земского Собрания Березовского муниципального района от 31.10.2008 N 51)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7. Значения корректирующего коэффициента К2 в отношении вида предпринимательской деятельности "Оказание услуг по ремонту, техническому обслуживанию и мойке автомототранспортных средств":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>(в ред. решения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005"/>
      </w:tblGrid>
      <w:tr w:rsidR="00AB5D67" w:rsidRPr="00AC739A">
        <w:tc>
          <w:tcPr>
            <w:tcW w:w="3855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3005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Значение корректирующего коэффициента</w:t>
            </w:r>
          </w:p>
        </w:tc>
      </w:tr>
      <w:tr w:rsidR="00AB5D67" w:rsidRPr="00AC739A">
        <w:tc>
          <w:tcPr>
            <w:tcW w:w="3855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До 3 человек включительно</w:t>
            </w:r>
          </w:p>
        </w:tc>
        <w:tc>
          <w:tcPr>
            <w:tcW w:w="3005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0,5</w:t>
            </w:r>
          </w:p>
        </w:tc>
      </w:tr>
      <w:tr w:rsidR="00AB5D67" w:rsidRPr="00AC739A">
        <w:tc>
          <w:tcPr>
            <w:tcW w:w="3855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Свыше 3 человек</w:t>
            </w:r>
          </w:p>
        </w:tc>
        <w:tc>
          <w:tcPr>
            <w:tcW w:w="3005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</w:tbl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>(раздел 7 в ред. решения Земского Собрания Березовского муниципального района от 20.11.2009 N 113)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8. Значения корректирующего коэффициента К2 в отношении вида предпринимательской деятельности "Оказание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автостоянок)":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>(в ред. решений Земского Собрания Березовского муниципального района от 31.10.2008 N 51,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041"/>
      </w:tblGrid>
      <w:tr w:rsidR="00AB5D67" w:rsidRPr="00AC739A">
        <w:tc>
          <w:tcPr>
            <w:tcW w:w="6860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Типы стоянок автомобилей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Значения корректирующего коэффициента</w:t>
            </w:r>
          </w:p>
        </w:tc>
      </w:tr>
      <w:tr w:rsidR="00AB5D67" w:rsidRPr="00AC739A">
        <w:tc>
          <w:tcPr>
            <w:tcW w:w="6860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1. Стоянки открытого типа площадью до 600 кв. м включительно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1</w:t>
            </w:r>
          </w:p>
        </w:tc>
      </w:tr>
      <w:tr w:rsidR="00AB5D67" w:rsidRPr="00AC739A">
        <w:tblPrEx>
          <w:tblBorders>
            <w:insideH w:val="none" w:sz="0" w:space="0" w:color="auto"/>
          </w:tblBorders>
        </w:tblPrEx>
        <w:tc>
          <w:tcPr>
            <w:tcW w:w="6860" w:type="dxa"/>
            <w:tcBorders>
              <w:bottom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2. Стоянки открытого типа площадью от 600 до 1500 кв. м включительно</w:t>
            </w:r>
          </w:p>
        </w:tc>
        <w:tc>
          <w:tcPr>
            <w:tcW w:w="2041" w:type="dxa"/>
            <w:tcBorders>
              <w:bottom w:val="nil"/>
            </w:tcBorders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  <w:tr w:rsidR="00AB5D67" w:rsidRPr="00AC739A">
        <w:tblPrEx>
          <w:tblBorders>
            <w:insideH w:val="none" w:sz="0" w:space="0" w:color="auto"/>
          </w:tblBorders>
        </w:tblPrEx>
        <w:tc>
          <w:tcPr>
            <w:tcW w:w="8901" w:type="dxa"/>
            <w:gridSpan w:val="2"/>
            <w:tcBorders>
              <w:top w:val="nil"/>
            </w:tcBorders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(п. 2 в ред. решения Земского Собрания Березовского муниципального района от 07.09.2006 N 42)</w:t>
            </w:r>
          </w:p>
        </w:tc>
      </w:tr>
      <w:tr w:rsidR="00AB5D67" w:rsidRPr="00AC739A">
        <w:tc>
          <w:tcPr>
            <w:tcW w:w="6860" w:type="dxa"/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3. Стоянки открытого типа площадью свыше 1500 кв. м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0,5</w:t>
            </w:r>
          </w:p>
        </w:tc>
      </w:tr>
      <w:tr w:rsidR="00AB5D67" w:rsidRPr="00AC739A">
        <w:tc>
          <w:tcPr>
            <w:tcW w:w="6860" w:type="dxa"/>
          </w:tcPr>
          <w:p w:rsidR="00AB5D67" w:rsidRPr="00E50FCA" w:rsidRDefault="00AB5D67">
            <w:pPr>
              <w:pStyle w:val="ConsPlusNormal"/>
              <w:jc w:val="both"/>
              <w:rPr>
                <w:color w:val="000000"/>
              </w:rPr>
            </w:pPr>
            <w:r w:rsidRPr="00E50FCA">
              <w:rPr>
                <w:color w:val="000000"/>
              </w:rPr>
              <w:t>4. Стоянки закрытого типа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0,1</w:t>
            </w:r>
          </w:p>
        </w:tc>
      </w:tr>
    </w:tbl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9. Значения корректирующего коэффициента К2 в отношении вида предпринимательской деятельности по оказанию услуг фотоателье и фото- и кинолабораторий применяется в размере 0,2.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>(в ред. решения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10. Значения корректирующего коэффициента К2 в отношении вида предпринимательской деятельности оказания парикмахерских и косметических услуг применяется в размере: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>(в ред. решения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30"/>
        <w:gridCol w:w="567"/>
      </w:tblGrid>
      <w:tr w:rsidR="00AB5D67" w:rsidRPr="00AC739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с. Березовка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0,2</w:t>
            </w:r>
          </w:p>
        </w:tc>
      </w:tr>
      <w:tr w:rsidR="00AB5D67" w:rsidRPr="00AC739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другие населенные пункты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0,05</w:t>
            </w:r>
          </w:p>
        </w:tc>
      </w:tr>
    </w:tbl>
    <w:p w:rsidR="00AB5D67" w:rsidRPr="00E50FCA" w:rsidRDefault="00AB5D67">
      <w:pPr>
        <w:rPr>
          <w:color w:val="000000"/>
        </w:rPr>
        <w:sectPr w:rsidR="00AB5D67" w:rsidRPr="00E50FCA">
          <w:pgSz w:w="16838" w:h="11905"/>
          <w:pgMar w:top="1701" w:right="1134" w:bottom="850" w:left="1134" w:header="0" w:footer="0" w:gutter="0"/>
          <w:cols w:space="720"/>
        </w:sect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11. Значения корректирующего коэффициента К2 в отношении вида предпринимательской деятельности по ремонту, окраске и пошиву обуви применяется в размере 0,1.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(в ред. </w:t>
      </w:r>
      <w:hyperlink r:id="rId4" w:history="1">
        <w:r w:rsidRPr="00E50FCA">
          <w:rPr>
            <w:color w:val="000000"/>
          </w:rPr>
          <w:t>решения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12. Значения корректирующего коэффициента К2 в отношении вида предпринимательской деятельности по ремонту и пошиву швейных, меховых и кожаных изделий, головных уборов и изделий текстильной галантереи, пошив и вязание трикотажных изделий применяется в размере 0,1.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(в ред. </w:t>
      </w:r>
      <w:hyperlink r:id="rId5" w:history="1">
        <w:r w:rsidRPr="00E50FCA">
          <w:rPr>
            <w:color w:val="000000"/>
          </w:rPr>
          <w:t>решения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13. Значения корректирующего коэффициента К2 в отношении вида предпринимательской деятельности по ремонту и техническому обслуживанию бытовой радиоэлектронной аппаратуры, бытовых машин и бытовых приборов, ремонту и изготовлению металлоизделий применяется в размере 0,2.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(в ред. </w:t>
      </w:r>
      <w:hyperlink r:id="rId6" w:history="1">
        <w:r w:rsidRPr="00E50FCA">
          <w:rPr>
            <w:color w:val="000000"/>
          </w:rPr>
          <w:t>решения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13а. Значение корректирующего коэффициента К2 в отношении вида предпринимательской деятельности по оказанию ветеринарных услуг применяется в размере 0,1.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(статья 13а введена </w:t>
      </w:r>
      <w:hyperlink r:id="rId7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района от 17.11.2005 N 188)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14. Значение корректирующего коэффициента К2 в отношении вида предпринимательской деятельности по ремонту и изготовлению металлоизделий применяется в размере 0,2.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14 введен </w:t>
      </w:r>
      <w:hyperlink r:id="rId8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23.06.2006 N 27)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15. Значение корректирующего коэффициента К2 в отношении вида предпринимательской деятельности "Ритуальные услуги" применяется в размере 0,1.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15 введен </w:t>
      </w:r>
      <w:hyperlink r:id="rId9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23.06.2006 N 27)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16. Значение корректирующего коэффициента К2 в отношении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применяется в размере 0,3.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16 введен </w:t>
      </w:r>
      <w:hyperlink r:id="rId10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23.06.2006 N 27; в ред. </w:t>
      </w:r>
      <w:hyperlink r:id="rId11" w:history="1">
        <w:r w:rsidRPr="00E50FCA">
          <w:rPr>
            <w:color w:val="000000"/>
          </w:rPr>
          <w:t>решения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31.10.2008 N 51)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17. Значения корректирующего коэффициента К2 в отношении вида предпринимательской деятельности "Оказание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посетителей":</w:t>
      </w:r>
    </w:p>
    <w:p w:rsidR="00AB5D67" w:rsidRPr="00E50FCA" w:rsidRDefault="00AB5D67">
      <w:pPr>
        <w:rPr>
          <w:color w:val="000000"/>
        </w:rPr>
        <w:sectPr w:rsidR="00AB5D67" w:rsidRPr="00E50FCA">
          <w:pgSz w:w="11905" w:h="16838"/>
          <w:pgMar w:top="1134" w:right="850" w:bottom="1134" w:left="1701" w:header="0" w:footer="0" w:gutter="0"/>
          <w:cols w:space="720"/>
        </w:sect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Вид деятельности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Значения корректирующего коэффициента</w:t>
            </w:r>
          </w:p>
        </w:tc>
      </w:tr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</w:tbl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17 введен </w:t>
      </w:r>
      <w:hyperlink r:id="rId12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31.10.2008 N 51)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18. Значения корректирующего коэффициента К2 в отношении вида предпринимательской деятельности "Оказание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питания":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Вид деятельности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Значения корректирующего коэффициента</w:t>
            </w:r>
          </w:p>
        </w:tc>
      </w:tr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0,3</w:t>
            </w:r>
          </w:p>
        </w:tc>
      </w:tr>
    </w:tbl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18 введен </w:t>
      </w:r>
      <w:hyperlink r:id="rId13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31.10.2008 N 51)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19. Значения корректирующего коэффициента К2 в отношении вида предпринимательской деятельности "Распространение наружной рекламы с использованием рекламных конструкций":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Вид деятельности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Значения корректирующего коэффициента</w:t>
            </w:r>
          </w:p>
        </w:tc>
      </w:tr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0,8</w:t>
            </w:r>
          </w:p>
        </w:tc>
      </w:tr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0,8</w:t>
            </w:r>
          </w:p>
        </w:tc>
      </w:tr>
      <w:tr w:rsidR="00AB5D67" w:rsidRPr="00AC739A">
        <w:tc>
          <w:tcPr>
            <w:tcW w:w="7597" w:type="dxa"/>
          </w:tcPr>
          <w:p w:rsidR="00AB5D67" w:rsidRPr="00E50FCA" w:rsidRDefault="00AB5D67">
            <w:pPr>
              <w:pStyle w:val="ConsPlusNormal"/>
              <w:rPr>
                <w:color w:val="000000"/>
              </w:rPr>
            </w:pPr>
            <w:r w:rsidRPr="00E50FCA">
              <w:rPr>
                <w:color w:val="000000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041" w:type="dxa"/>
          </w:tcPr>
          <w:p w:rsidR="00AB5D67" w:rsidRPr="00E50FCA" w:rsidRDefault="00AB5D67">
            <w:pPr>
              <w:pStyle w:val="ConsPlusNormal"/>
              <w:jc w:val="center"/>
              <w:rPr>
                <w:color w:val="000000"/>
              </w:rPr>
            </w:pPr>
            <w:r w:rsidRPr="00E50FCA">
              <w:rPr>
                <w:color w:val="000000"/>
              </w:rPr>
              <w:t>0,8</w:t>
            </w:r>
          </w:p>
        </w:tc>
      </w:tr>
    </w:tbl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19 введен </w:t>
      </w:r>
      <w:hyperlink r:id="rId14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31.10.2008 N 51)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20. Значение корректирующего коэффициента К2 в отношении вида предпринимательской деятельности "Размещение рекламы на транспортных средствах" применяется в размере 1.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20 введен </w:t>
      </w:r>
      <w:hyperlink r:id="rId15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31.10.2008 N 51)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21. Значение корректирующего коэффициента К2 в отношении вида предпринимательской деятельности "Химическая чистка и крашение, услуги прачечных" применяется в размере 0,2.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21 введен </w:t>
      </w:r>
      <w:hyperlink r:id="rId16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22. Значение корректирующего коэффициента К2 в отношении вида предпринимательской деятельности "ремонт и строительство жилья и других построек (за исключением услуг по строительству индивидуальных жилых домов) применяется в размере 0,6.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22 введен </w:t>
      </w:r>
      <w:hyperlink r:id="rId17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23. Значение корректирующего коэффициента К2 в отношении вида предпринимательской деятельности "услуги бань, душевых и саун" применяется в размере 0,1.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  <w:r w:rsidRPr="00E50FCA">
        <w:rPr>
          <w:color w:val="000000"/>
        </w:rPr>
        <w:t xml:space="preserve">(раздел 23 введен </w:t>
      </w:r>
      <w:hyperlink r:id="rId18" w:history="1">
        <w:r w:rsidRPr="00E50FCA">
          <w:rPr>
            <w:color w:val="000000"/>
          </w:rPr>
          <w:t>решением</w:t>
        </w:r>
      </w:hyperlink>
      <w:r w:rsidRPr="00E50FCA">
        <w:rPr>
          <w:color w:val="000000"/>
        </w:rPr>
        <w:t xml:space="preserve"> Земского Собрания Березовского муниципального района от 16.11.2012 N 96)</w:t>
      </w:r>
    </w:p>
    <w:p w:rsidR="00AB5D67" w:rsidRPr="00E50FCA" w:rsidRDefault="00AB5D67">
      <w:pPr>
        <w:pStyle w:val="ConsPlusNormal"/>
        <w:jc w:val="both"/>
        <w:rPr>
          <w:color w:val="000000"/>
        </w:rPr>
      </w:pP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hyperlink r:id="rId19" w:history="1">
        <w:r w:rsidRPr="00E50FCA">
          <w:rPr>
            <w:color w:val="000000"/>
          </w:rPr>
          <w:t>24</w:t>
        </w:r>
      </w:hyperlink>
      <w:r w:rsidRPr="00E50FCA">
        <w:rPr>
          <w:color w:val="000000"/>
        </w:rPr>
        <w:t>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К2 определяется за каждый месяц, в котором произошли данные изменения.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r w:rsidRPr="00E50FCA">
        <w:rPr>
          <w:color w:val="000000"/>
        </w:rPr>
        <w:t>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p w:rsidR="00AB5D67" w:rsidRPr="00E50FCA" w:rsidRDefault="00AB5D67">
      <w:pPr>
        <w:pStyle w:val="ConsPlusNormal"/>
        <w:ind w:firstLine="540"/>
        <w:jc w:val="both"/>
        <w:rPr>
          <w:color w:val="000000"/>
        </w:rPr>
      </w:pPr>
      <w:bookmarkStart w:id="5" w:name="_GoBack"/>
      <w:bookmarkEnd w:id="5"/>
    </w:p>
    <w:sectPr w:rsidR="00AB5D67" w:rsidRPr="00E50FCA" w:rsidSect="00C117B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AF8"/>
    <w:rsid w:val="00052D7E"/>
    <w:rsid w:val="00273E0F"/>
    <w:rsid w:val="002A56AF"/>
    <w:rsid w:val="002F3491"/>
    <w:rsid w:val="003B63B2"/>
    <w:rsid w:val="00555254"/>
    <w:rsid w:val="00642A2B"/>
    <w:rsid w:val="006836AE"/>
    <w:rsid w:val="00775C18"/>
    <w:rsid w:val="00824AF8"/>
    <w:rsid w:val="00AB5D67"/>
    <w:rsid w:val="00AC739A"/>
    <w:rsid w:val="00C117B2"/>
    <w:rsid w:val="00CA0C94"/>
    <w:rsid w:val="00D47299"/>
    <w:rsid w:val="00D573A3"/>
    <w:rsid w:val="00E5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AF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24A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24A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8ACA4F7EFCB59D6E4E7800F0959506C492FEF3E172AEE7D0D26CFFBFFED5E6417FD3F7EAAE548FC13A0Q8aBK" TargetMode="External"/><Relationship Id="rId13" Type="http://schemas.openxmlformats.org/officeDocument/2006/relationships/hyperlink" Target="consultantplus://offline/ref=9BE8ACA4F7EFCB59D6E4E7800F0959506C492FEF3C1421EC710D26CFFBFFED5E6417FD3F7EAAE548FC13A0Q8a8K" TargetMode="External"/><Relationship Id="rId18" Type="http://schemas.openxmlformats.org/officeDocument/2006/relationships/hyperlink" Target="consultantplus://offline/ref=9BE8ACA4F7EFCB59D6E4E7800F0959506C492FEF3B122BE97B077BC5F3A6E15C6318A22879E3E949FC13A38AQ5a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E8ACA4F7EFCB59D6E4E7800F0959506C492FEF391B21EF710D26CFFBFFED5E6417FD3F7EAAE548FC13A3Q8a9K" TargetMode="External"/><Relationship Id="rId12" Type="http://schemas.openxmlformats.org/officeDocument/2006/relationships/hyperlink" Target="consultantplus://offline/ref=9BE8ACA4F7EFCB59D6E4E7800F0959506C492FEF3C1421EC710D26CFFBFFED5E6417FD3F7EAAE548FC13A0Q8aFK" TargetMode="External"/><Relationship Id="rId17" Type="http://schemas.openxmlformats.org/officeDocument/2006/relationships/hyperlink" Target="consultantplus://offline/ref=9BE8ACA4F7EFCB59D6E4E7800F0959506C492FEF3B122BE97B077BC5F3A6E15C6318A22879E3E949FC13A38DQ5a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E8ACA4F7EFCB59D6E4E7800F0959506C492FEF3B122BE97B077BC5F3A6E15C6318A22879E3E949FC13A38DQ5a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8ACA4F7EFCB59D6E4E7800F0959506C492FEF3B122BE97B077BC5F3A6E15C6318A22879E3E949FC13A38DQ5a7K" TargetMode="External"/><Relationship Id="rId11" Type="http://schemas.openxmlformats.org/officeDocument/2006/relationships/hyperlink" Target="consultantplus://offline/ref=9BE8ACA4F7EFCB59D6E4E7800F0959506C492FEF3C1421EC710D26CFFBFFED5E6417FD3F7EAAE548FC13A1Q8a6K" TargetMode="External"/><Relationship Id="rId5" Type="http://schemas.openxmlformats.org/officeDocument/2006/relationships/hyperlink" Target="consultantplus://offline/ref=9BE8ACA4F7EFCB59D6E4E7800F0959506C492FEF3B122BE97B077BC5F3A6E15C6318A22879E3E949FC13A38DQ5a4K" TargetMode="External"/><Relationship Id="rId15" Type="http://schemas.openxmlformats.org/officeDocument/2006/relationships/hyperlink" Target="consultantplus://offline/ref=9BE8ACA4F7EFCB59D6E4E7800F0959506C492FEF3C1421EC710D26CFFBFFED5E6417FD3F7EAAE548FC13A7Q8a8K" TargetMode="External"/><Relationship Id="rId10" Type="http://schemas.openxmlformats.org/officeDocument/2006/relationships/hyperlink" Target="consultantplus://offline/ref=9BE8ACA4F7EFCB59D6E4E7800F0959506C492FEF3E172AEE7D0D26CFFBFFED5E6417FD3F7EAAE548FC13A0Q8a9K" TargetMode="External"/><Relationship Id="rId19" Type="http://schemas.openxmlformats.org/officeDocument/2006/relationships/hyperlink" Target="consultantplus://offline/ref=9BE8ACA4F7EFCB59D6E4E7800F0959506C492FEF3B122BE97B077BC5F3A6E15C6318A22879E3E949FC13A38AQ5a2K" TargetMode="External"/><Relationship Id="rId4" Type="http://schemas.openxmlformats.org/officeDocument/2006/relationships/hyperlink" Target="consultantplus://offline/ref=9BE8ACA4F7EFCB59D6E4E7800F0959506C492FEF3B122BE97B077BC5F3A6E15C6318A22879E3E949FC13A38DQ5a5K" TargetMode="External"/><Relationship Id="rId9" Type="http://schemas.openxmlformats.org/officeDocument/2006/relationships/hyperlink" Target="consultantplus://offline/ref=9BE8ACA4F7EFCB59D6E4E7800F0959506C492FEF3E172AEE7D0D26CFFBFFED5E6417FD3F7EAAE548FC13A0Q8a8K" TargetMode="External"/><Relationship Id="rId14" Type="http://schemas.openxmlformats.org/officeDocument/2006/relationships/hyperlink" Target="consultantplus://offline/ref=9BE8ACA4F7EFCB59D6E4E7800F0959506C492FEF3C1421EC710D26CFFBFFED5E6417FD3F7EAAE548FC13A7Q8a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14</Pages>
  <Words>3939</Words>
  <Characters>22456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9</cp:revision>
  <dcterms:created xsi:type="dcterms:W3CDTF">2016-07-19T10:26:00Z</dcterms:created>
  <dcterms:modified xsi:type="dcterms:W3CDTF">2016-10-31T11:48:00Z</dcterms:modified>
</cp:coreProperties>
</file>