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EE" w:rsidRDefault="00D552EE">
      <w:pPr>
        <w:pStyle w:val="ConsPlusTitle"/>
        <w:jc w:val="center"/>
        <w:outlineLvl w:val="0"/>
        <w:rPr>
          <w:lang w:val="en-US"/>
        </w:rPr>
      </w:pPr>
    </w:p>
    <w:p w:rsidR="00D552EE" w:rsidRPr="00D552EE" w:rsidRDefault="00D552EE">
      <w:pPr>
        <w:pStyle w:val="ConsPlusTitle"/>
        <w:jc w:val="center"/>
        <w:outlineLvl w:val="0"/>
      </w:pPr>
      <w:r w:rsidRPr="00D552EE">
        <w:t>КАРДЫМОВСКИЙ РАЙОННЫЙ СОВЕТ ДЕПУТАТОВ</w:t>
      </w:r>
    </w:p>
    <w:p w:rsidR="00D552EE" w:rsidRPr="00D552EE" w:rsidRDefault="00D552EE">
      <w:pPr>
        <w:pStyle w:val="ConsPlusTitle"/>
        <w:jc w:val="center"/>
      </w:pPr>
    </w:p>
    <w:p w:rsidR="00D552EE" w:rsidRPr="00D552EE" w:rsidRDefault="00D552EE">
      <w:pPr>
        <w:pStyle w:val="ConsPlusTitle"/>
        <w:jc w:val="center"/>
      </w:pPr>
      <w:r w:rsidRPr="00D552EE">
        <w:t>РЕШЕНИЕ</w:t>
      </w:r>
    </w:p>
    <w:p w:rsidR="00D552EE" w:rsidRPr="00D552EE" w:rsidRDefault="00D552EE">
      <w:pPr>
        <w:pStyle w:val="ConsPlusTitle"/>
        <w:jc w:val="center"/>
      </w:pPr>
      <w:r w:rsidRPr="00D552EE">
        <w:t>от 24 октября 2008 г. N 69</w:t>
      </w:r>
    </w:p>
    <w:p w:rsidR="00D552EE" w:rsidRPr="00D552EE" w:rsidRDefault="00D552EE">
      <w:pPr>
        <w:pStyle w:val="ConsPlusTitle"/>
        <w:jc w:val="center"/>
      </w:pPr>
    </w:p>
    <w:p w:rsidR="00D552EE" w:rsidRPr="00D552EE" w:rsidRDefault="00D552EE">
      <w:pPr>
        <w:pStyle w:val="ConsPlusTitle"/>
        <w:jc w:val="center"/>
      </w:pPr>
      <w:r w:rsidRPr="00D552EE">
        <w:t>О СИСТЕМЕ НАЛОГООБЛОЖЕНИЯ В ВИДЕ ЕДИНОГО НАЛОГА</w:t>
      </w:r>
    </w:p>
    <w:p w:rsidR="00D552EE" w:rsidRPr="00D552EE" w:rsidRDefault="00D552EE">
      <w:pPr>
        <w:pStyle w:val="ConsPlusTitle"/>
        <w:jc w:val="center"/>
      </w:pPr>
      <w:r w:rsidRPr="00D552EE">
        <w:t>НА ВМЕНЕННЫЙ ДОХОД ДЛЯ ОТДЕЛЬНЫХ ВИДОВ ДЕЯТЕЛЬНОСТИ</w:t>
      </w:r>
    </w:p>
    <w:p w:rsidR="00D552EE" w:rsidRPr="00D552EE" w:rsidRDefault="00D552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2EE" w:rsidRPr="00D552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Список изменяющих документов</w:t>
            </w:r>
          </w:p>
          <w:p w:rsidR="00D552EE" w:rsidRPr="00D552EE" w:rsidRDefault="00D552EE">
            <w:pPr>
              <w:pStyle w:val="ConsPlusNormal"/>
              <w:jc w:val="center"/>
            </w:pPr>
            <w:proofErr w:type="gramStart"/>
            <w:r w:rsidRPr="00D552EE">
              <w:t xml:space="preserve">(в ред. решений </w:t>
            </w:r>
            <w:proofErr w:type="spellStart"/>
            <w:r w:rsidRPr="00D552EE">
              <w:t>Кардымовского</w:t>
            </w:r>
            <w:proofErr w:type="spellEnd"/>
            <w:r w:rsidRPr="00D552EE">
              <w:t xml:space="preserve"> районного Совета депутатов</w:t>
            </w:r>
            <w:proofErr w:type="gramEnd"/>
          </w:p>
          <w:p w:rsidR="00D552EE" w:rsidRPr="00D552EE" w:rsidRDefault="00D552EE">
            <w:pPr>
              <w:pStyle w:val="ConsPlusNormal"/>
              <w:jc w:val="center"/>
            </w:pPr>
            <w:r w:rsidRPr="00D552EE">
              <w:t xml:space="preserve">от 23.12.2011 </w:t>
            </w:r>
            <w:hyperlink r:id="rId5" w:history="1">
              <w:r w:rsidRPr="00D552EE">
                <w:t>N 140</w:t>
              </w:r>
            </w:hyperlink>
            <w:r w:rsidRPr="00D552EE">
              <w:t xml:space="preserve">, от 27.04.2012 </w:t>
            </w:r>
            <w:hyperlink r:id="rId6" w:history="1">
              <w:r w:rsidRPr="00D552EE">
                <w:t>N 176</w:t>
              </w:r>
            </w:hyperlink>
            <w:r w:rsidRPr="00D552EE">
              <w:t xml:space="preserve">, от 26.12.2016 </w:t>
            </w:r>
            <w:hyperlink r:id="rId7" w:history="1">
              <w:r w:rsidRPr="00D552EE">
                <w:t>N 61</w:t>
              </w:r>
            </w:hyperlink>
            <w:r w:rsidRPr="00D552EE">
              <w:t>)</w:t>
            </w:r>
          </w:p>
        </w:tc>
      </w:tr>
    </w:tbl>
    <w:p w:rsidR="00D552EE" w:rsidRPr="00D552EE" w:rsidRDefault="00D552EE">
      <w:pPr>
        <w:pStyle w:val="ConsPlusNormal"/>
        <w:jc w:val="center"/>
      </w:pPr>
    </w:p>
    <w:p w:rsidR="00D552EE" w:rsidRPr="00D552EE" w:rsidRDefault="00D552EE">
      <w:pPr>
        <w:pStyle w:val="ConsPlusNormal"/>
        <w:ind w:firstLine="540"/>
        <w:jc w:val="both"/>
      </w:pPr>
      <w:proofErr w:type="gramStart"/>
      <w:r w:rsidRPr="00D552EE">
        <w:t xml:space="preserve">В соответствии с Налоговым </w:t>
      </w:r>
      <w:hyperlink r:id="rId8" w:history="1">
        <w:r w:rsidRPr="00D552EE">
          <w:t>кодексом</w:t>
        </w:r>
      </w:hyperlink>
      <w:r w:rsidRPr="00D552EE">
        <w:t xml:space="preserve"> Российской Федерации, Федеральным </w:t>
      </w:r>
      <w:hyperlink r:id="rId9" w:history="1">
        <w:r w:rsidRPr="00D552EE">
          <w:t>законом</w:t>
        </w:r>
      </w:hyperlink>
      <w:r w:rsidRPr="00D552EE">
        <w:t xml:space="preserve"> Российской Федерации от 22.07.2008 N 155-ФЗ "О внесении изменений в часть вторую Налогового кодекса Российской Федерации", Федеральным </w:t>
      </w:r>
      <w:hyperlink r:id="rId10" w:history="1">
        <w:r w:rsidRPr="00D552EE">
          <w:t>законом</w:t>
        </w:r>
      </w:hyperlink>
      <w:r w:rsidRPr="00D552EE">
        <w:t xml:space="preserve"> от 06.10.2003 N 131-ФЗ "Об общих принципах организации местного самоуправления в Российской Федерации" и </w:t>
      </w:r>
      <w:hyperlink r:id="rId11" w:history="1">
        <w:r w:rsidRPr="00D552EE">
          <w:t>Уставом</w:t>
        </w:r>
      </w:hyperlink>
      <w:r w:rsidRPr="00D552EE">
        <w:t xml:space="preserve"> муниципального образования "</w:t>
      </w:r>
      <w:proofErr w:type="spellStart"/>
      <w:r w:rsidRPr="00D552EE">
        <w:t>Кардымовский</w:t>
      </w:r>
      <w:proofErr w:type="spellEnd"/>
      <w:r w:rsidRPr="00D552EE">
        <w:t xml:space="preserve"> район" Смоленской области </w:t>
      </w:r>
      <w:proofErr w:type="spellStart"/>
      <w:r w:rsidRPr="00D552EE">
        <w:t>Кардымовский</w:t>
      </w:r>
      <w:proofErr w:type="spellEnd"/>
      <w:r w:rsidRPr="00D552EE">
        <w:t xml:space="preserve"> районный Совет депутатов решил:</w:t>
      </w:r>
      <w:proofErr w:type="gramEnd"/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1. Ввести в действие на территории муниципального образования "</w:t>
      </w:r>
      <w:proofErr w:type="spellStart"/>
      <w:r w:rsidRPr="00D552EE">
        <w:t>Кардымовский</w:t>
      </w:r>
      <w:proofErr w:type="spellEnd"/>
      <w:r w:rsidRPr="00D552EE">
        <w:t xml:space="preserve"> район" Смоленской области систему налогообложения в виде единого налога на вмененный доход для отдельных видов деятельности с 1 января 2009 года.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1) оказание бытовых услуг: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ремонт обуви и прочих изделий из кожи;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ремонт одежды и текстильных изделий;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пошив одежды из кожи по индивидуальному заказу населения;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пошив производственной одежды по индивидуальному заказу;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пошив и вязание прочей верхней одежды по индивидуальному заказу населения;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пошив нательного белья по индивидуальному заказу населения;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пошив и вязание прочей одежды и аксессуаров одежды, головных уборов по индивидуальному заказу населения;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пошив меховых изделий по индивидуальному заказу населения;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изготовление вязаных и трикотажных чулочно-носочных изделий по индивидуальному заказу населения;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изготовление прочих вязаных и трикотажных изделий, не включенных в другие группировки по индивидуальному заказу населения;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lastRenderedPageBreak/>
        <w:t>- ремонт металлоизделий бытового и хозяйственного назначения;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ремонт прочих бытовых изделий и предметов личного пользования;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ремонт электронной бытовой техники;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ремонт бытовых приборов, домашнего и садового инвентаря;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ремонт часов и ювелирных изделий;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ремонт мебели и предметов домашнего обихода;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производство кухонной мебели по индивидуальному заказу населения;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стирка и химическая чистка текстильных и меховых изделий;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строительство жилых и нежилых зданий;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строительство инженерных коммуникаций для водоснабжения и водоотведения, газоснабжения;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производство электромонтажных работ;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производство санитарно-технических работ, монтаж отопительных систем и систем кондиционирования воздуха;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производство прочих строительно-монтажных работ;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производство штукатурных работ;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работы столярные и плотничные;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работы по устройству покрытий полов и облицовке стен;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производство малярных и стекольных работ;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производство прочих отделочных и завершающих работ;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производство кровельных работ;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работы строительные специализированные прочие, не включенные в другие группировки;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деятельность в области фотографии;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предоставление услуг парикмахерскими и салонами красоты;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прокат и аренда товаров для отдыха и спортивных товаров;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прокат видеокассет и аудиокассет, грампластинок, компакт-дисков (CD), цифровых видеодисков (DVD);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прокат и аренда прочих предметов личного пользования и хозяйственно-бытового назначения;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деятельность физкультурно-оздоровительная;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организация похорон и предоставление связанных с ними услуг;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 xml:space="preserve">- организация обрядов (свадеб, юбилеев), в </w:t>
      </w:r>
      <w:proofErr w:type="spellStart"/>
      <w:r w:rsidRPr="00D552EE">
        <w:t>т.ч</w:t>
      </w:r>
      <w:proofErr w:type="spellEnd"/>
      <w:r w:rsidRPr="00D552EE">
        <w:t>. музыкальное сопровождение;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- техническое обслуживание и ремонт автотранспортных средств.</w:t>
      </w:r>
    </w:p>
    <w:p w:rsidR="00D552EE" w:rsidRPr="00D552EE" w:rsidRDefault="00D552EE">
      <w:pPr>
        <w:pStyle w:val="ConsPlusNormal"/>
        <w:jc w:val="both"/>
      </w:pPr>
      <w:r w:rsidRPr="00D552EE">
        <w:t>(</w:t>
      </w:r>
      <w:proofErr w:type="spellStart"/>
      <w:r w:rsidRPr="00D552EE">
        <w:t>пп</w:t>
      </w:r>
      <w:proofErr w:type="spellEnd"/>
      <w:r w:rsidRPr="00D552EE">
        <w:t xml:space="preserve">. 1 в ред. </w:t>
      </w:r>
      <w:hyperlink r:id="rId12" w:history="1">
        <w:r w:rsidRPr="00D552EE">
          <w:t>решения</w:t>
        </w:r>
      </w:hyperlink>
      <w:r w:rsidRPr="00D552EE">
        <w:t xml:space="preserve"> </w:t>
      </w:r>
      <w:proofErr w:type="spellStart"/>
      <w:r w:rsidRPr="00D552EE">
        <w:t>Кардымовского</w:t>
      </w:r>
      <w:proofErr w:type="spellEnd"/>
      <w:r w:rsidRPr="00D552EE">
        <w:t xml:space="preserve"> районного Совета депутатов от 26.12.2016 N 61)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2) оказания ветеринарных услуг;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 xml:space="preserve">3) </w:t>
      </w:r>
      <w:proofErr w:type="gramStart"/>
      <w:r w:rsidRPr="00D552EE">
        <w:t>исключен</w:t>
      </w:r>
      <w:proofErr w:type="gramEnd"/>
      <w:r w:rsidRPr="00D552EE">
        <w:t xml:space="preserve"> с 1 января 2017 года. - </w:t>
      </w:r>
      <w:hyperlink r:id="rId13" w:history="1">
        <w:r w:rsidRPr="00D552EE">
          <w:t>Решение</w:t>
        </w:r>
      </w:hyperlink>
      <w:r w:rsidRPr="00D552EE">
        <w:t xml:space="preserve"> </w:t>
      </w:r>
      <w:proofErr w:type="spellStart"/>
      <w:r w:rsidRPr="00D552EE">
        <w:t>Кардымовского</w:t>
      </w:r>
      <w:proofErr w:type="spellEnd"/>
      <w:r w:rsidRPr="00D552EE">
        <w:t xml:space="preserve"> районного Совета депутатов от 26.12.2016 N 61;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20-ти транспортных средств, предназначенных для оказания таких услуг;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6)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9) распространения наружной рекламы с использованием рекламных конструкций;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10) размещения рекламы на транспортных средствах;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552EE" w:rsidRPr="00D552EE" w:rsidRDefault="00D552EE">
      <w:pPr>
        <w:pStyle w:val="ConsPlusNormal"/>
        <w:jc w:val="both"/>
      </w:pPr>
      <w:r w:rsidRPr="00D552EE">
        <w:t xml:space="preserve">(п. 2 в ред. </w:t>
      </w:r>
      <w:hyperlink r:id="rId14" w:history="1">
        <w:r w:rsidRPr="00D552EE">
          <w:t>решения</w:t>
        </w:r>
      </w:hyperlink>
      <w:r w:rsidRPr="00D552EE">
        <w:t xml:space="preserve"> </w:t>
      </w:r>
      <w:proofErr w:type="spellStart"/>
      <w:r w:rsidRPr="00D552EE">
        <w:t>Кардымовского</w:t>
      </w:r>
      <w:proofErr w:type="spellEnd"/>
      <w:r w:rsidRPr="00D552EE">
        <w:t xml:space="preserve"> районного Совета депутатов от 23.12.2011 N 140)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3. Утвердить: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 xml:space="preserve">3.1. </w:t>
      </w:r>
      <w:hyperlink w:anchor="P94" w:history="1">
        <w:r w:rsidRPr="00D552EE">
          <w:t>Значения</w:t>
        </w:r>
      </w:hyperlink>
      <w:r w:rsidRPr="00D552EE">
        <w:t xml:space="preserve"> корректирующего коэффициента базовой доходности К</w:t>
      </w:r>
      <w:proofErr w:type="gramStart"/>
      <w:r w:rsidRPr="00D552EE">
        <w:t>2</w:t>
      </w:r>
      <w:proofErr w:type="gramEnd"/>
      <w:r w:rsidRPr="00D552EE">
        <w:t xml:space="preserve"> на 2009 год (приложение 1).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Значения корректирующего коэффициента базовой доходности К</w:t>
      </w:r>
      <w:proofErr w:type="gramStart"/>
      <w:r w:rsidRPr="00D552EE">
        <w:t>2</w:t>
      </w:r>
      <w:proofErr w:type="gramEnd"/>
      <w:r w:rsidRPr="00D552EE">
        <w:t xml:space="preserve"> на следующие календарные годы устанавливаются путем внесения изменений в настоящее решение либо отдельными нормативными правовыми актами.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 xml:space="preserve">3.2. </w:t>
      </w:r>
      <w:hyperlink w:anchor="P545" w:history="1">
        <w:r w:rsidRPr="00D552EE">
          <w:t>Распределение</w:t>
        </w:r>
      </w:hyperlink>
      <w:r w:rsidRPr="00D552EE">
        <w:t xml:space="preserve"> территорий, входящих в состав территории муниципального образования "</w:t>
      </w:r>
      <w:proofErr w:type="spellStart"/>
      <w:r w:rsidRPr="00D552EE">
        <w:t>Кардымовский</w:t>
      </w:r>
      <w:proofErr w:type="spellEnd"/>
      <w:r w:rsidRPr="00D552EE">
        <w:t xml:space="preserve"> район" Смоленской области, по группам в зависимости от особенности места ведения предпринимательской деятельности (приложение 2).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 xml:space="preserve">4.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15" w:history="1">
        <w:r w:rsidRPr="00D552EE">
          <w:t>кодексом</w:t>
        </w:r>
      </w:hyperlink>
      <w:r w:rsidRPr="00D552EE">
        <w:t xml:space="preserve"> Российской Федерации.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 xml:space="preserve">5. Признать утратившим силу с 01.01.2009 </w:t>
      </w:r>
      <w:hyperlink r:id="rId16" w:history="1">
        <w:r w:rsidRPr="00D552EE">
          <w:t>решение</w:t>
        </w:r>
      </w:hyperlink>
      <w:r w:rsidRPr="00D552EE">
        <w:t xml:space="preserve"> </w:t>
      </w:r>
      <w:proofErr w:type="spellStart"/>
      <w:r w:rsidRPr="00D552EE">
        <w:t>Кардымовского</w:t>
      </w:r>
      <w:proofErr w:type="spellEnd"/>
      <w:r w:rsidRPr="00D552EE">
        <w:t xml:space="preserve"> районного Совета депутатов "О системе налогообложения в виде единого налога на вмененный доход для отдельных видов деятельности" от 23.11.2007 N 63.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6. Настоящее решение опубликовать в районной газете "Знамя труда" до 30.11.2008.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>7. Настоящее решение вступает в силу с 1 числа очередного налогового периода, но не ранее чем по истечении одного месяца со дня его официального опубликования.</w:t>
      </w:r>
    </w:p>
    <w:p w:rsidR="00D552EE" w:rsidRPr="00D552EE" w:rsidRDefault="00D552EE">
      <w:pPr>
        <w:pStyle w:val="ConsPlusNormal"/>
        <w:spacing w:before="240"/>
        <w:ind w:firstLine="540"/>
        <w:jc w:val="both"/>
      </w:pPr>
      <w:r w:rsidRPr="00D552EE">
        <w:t xml:space="preserve">8. </w:t>
      </w:r>
      <w:proofErr w:type="gramStart"/>
      <w:r w:rsidRPr="00D552EE">
        <w:t>Контроль за</w:t>
      </w:r>
      <w:proofErr w:type="gramEnd"/>
      <w:r w:rsidRPr="00D552EE">
        <w:t xml:space="preserve"> исполнением настоящего решения возложить на постоянную финансово-бюджетную комиссию </w:t>
      </w:r>
      <w:proofErr w:type="spellStart"/>
      <w:r w:rsidRPr="00D552EE">
        <w:t>Кардымовского</w:t>
      </w:r>
      <w:proofErr w:type="spellEnd"/>
      <w:r w:rsidRPr="00D552EE">
        <w:t xml:space="preserve"> районного Совета депутатов (Громова Н.В.).</w:t>
      </w:r>
    </w:p>
    <w:p w:rsidR="00D552EE" w:rsidRPr="00D552EE" w:rsidRDefault="00D552EE">
      <w:pPr>
        <w:pStyle w:val="ConsPlusNormal"/>
        <w:ind w:firstLine="540"/>
        <w:jc w:val="both"/>
      </w:pPr>
    </w:p>
    <w:p w:rsidR="00D552EE" w:rsidRDefault="00D552EE">
      <w:pPr>
        <w:pStyle w:val="ConsPlusNormal"/>
        <w:jc w:val="right"/>
        <w:rPr>
          <w:lang w:val="en-US"/>
        </w:rPr>
      </w:pPr>
    </w:p>
    <w:p w:rsidR="00D552EE" w:rsidRDefault="00D552EE">
      <w:pPr>
        <w:pStyle w:val="ConsPlusNormal"/>
        <w:jc w:val="right"/>
        <w:rPr>
          <w:lang w:val="en-US"/>
        </w:rPr>
      </w:pPr>
    </w:p>
    <w:p w:rsidR="00D552EE" w:rsidRDefault="00D552EE">
      <w:pPr>
        <w:pStyle w:val="ConsPlusNormal"/>
        <w:jc w:val="right"/>
        <w:rPr>
          <w:lang w:val="en-US"/>
        </w:rPr>
      </w:pPr>
    </w:p>
    <w:p w:rsidR="00D552EE" w:rsidRPr="00D552EE" w:rsidRDefault="00D552EE">
      <w:pPr>
        <w:pStyle w:val="ConsPlusNormal"/>
        <w:jc w:val="right"/>
      </w:pPr>
      <w:r w:rsidRPr="00D552EE">
        <w:t>Глава муниципального образования</w:t>
      </w:r>
    </w:p>
    <w:p w:rsidR="00D552EE" w:rsidRPr="00D552EE" w:rsidRDefault="00D552EE">
      <w:pPr>
        <w:pStyle w:val="ConsPlusNormal"/>
        <w:jc w:val="right"/>
      </w:pPr>
      <w:r w:rsidRPr="00D552EE">
        <w:t>"</w:t>
      </w:r>
      <w:proofErr w:type="spellStart"/>
      <w:r w:rsidRPr="00D552EE">
        <w:t>Кардымовский</w:t>
      </w:r>
      <w:proofErr w:type="spellEnd"/>
      <w:r w:rsidRPr="00D552EE">
        <w:t xml:space="preserve"> район"</w:t>
      </w:r>
    </w:p>
    <w:p w:rsidR="00D552EE" w:rsidRPr="00D552EE" w:rsidRDefault="00D552EE">
      <w:pPr>
        <w:pStyle w:val="ConsPlusNormal"/>
        <w:jc w:val="right"/>
      </w:pPr>
      <w:r w:rsidRPr="00D552EE">
        <w:t>А.Д.ШЕСТЕРНЕВ</w:t>
      </w:r>
    </w:p>
    <w:p w:rsidR="00D552EE" w:rsidRPr="00D552EE" w:rsidRDefault="00D552EE">
      <w:pPr>
        <w:pStyle w:val="ConsPlusNormal"/>
      </w:pPr>
    </w:p>
    <w:p w:rsidR="00D552EE" w:rsidRPr="00D552EE" w:rsidRDefault="00D552EE">
      <w:pPr>
        <w:pStyle w:val="ConsPlusNormal"/>
      </w:pPr>
    </w:p>
    <w:p w:rsidR="00D552EE" w:rsidRPr="00D552EE" w:rsidRDefault="00D552EE">
      <w:pPr>
        <w:pStyle w:val="ConsPlusNormal"/>
      </w:pPr>
    </w:p>
    <w:p w:rsidR="00D552EE" w:rsidRPr="00D552EE" w:rsidRDefault="00D552EE">
      <w:pPr>
        <w:pStyle w:val="ConsPlusNormal"/>
      </w:pPr>
    </w:p>
    <w:p w:rsidR="00D552EE" w:rsidRPr="00D552EE" w:rsidRDefault="00D552EE">
      <w:pPr>
        <w:pStyle w:val="ConsPlusNormal"/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Default="00D552EE">
      <w:pPr>
        <w:pStyle w:val="ConsPlusNormal"/>
        <w:jc w:val="right"/>
        <w:outlineLvl w:val="0"/>
        <w:rPr>
          <w:lang w:val="en-US"/>
        </w:rPr>
      </w:pPr>
    </w:p>
    <w:p w:rsidR="00D552EE" w:rsidRPr="00D552EE" w:rsidRDefault="00D552EE">
      <w:pPr>
        <w:pStyle w:val="ConsPlusNormal"/>
        <w:jc w:val="right"/>
        <w:outlineLvl w:val="0"/>
      </w:pPr>
      <w:bookmarkStart w:id="0" w:name="_GoBack"/>
      <w:bookmarkEnd w:id="0"/>
      <w:r w:rsidRPr="00D552EE">
        <w:t>Приложение 1</w:t>
      </w:r>
    </w:p>
    <w:p w:rsidR="00D552EE" w:rsidRPr="00D552EE" w:rsidRDefault="00D552EE">
      <w:pPr>
        <w:pStyle w:val="ConsPlusNormal"/>
        <w:jc w:val="right"/>
      </w:pPr>
      <w:r w:rsidRPr="00D552EE">
        <w:t>к решению</w:t>
      </w:r>
    </w:p>
    <w:p w:rsidR="00D552EE" w:rsidRPr="00D552EE" w:rsidRDefault="00D552EE">
      <w:pPr>
        <w:pStyle w:val="ConsPlusNormal"/>
        <w:jc w:val="right"/>
      </w:pPr>
      <w:proofErr w:type="spellStart"/>
      <w:r w:rsidRPr="00D552EE">
        <w:t>Кардымовского</w:t>
      </w:r>
      <w:proofErr w:type="spellEnd"/>
      <w:r w:rsidRPr="00D552EE">
        <w:t xml:space="preserve"> районного</w:t>
      </w:r>
    </w:p>
    <w:p w:rsidR="00D552EE" w:rsidRPr="00D552EE" w:rsidRDefault="00D552EE">
      <w:pPr>
        <w:pStyle w:val="ConsPlusNormal"/>
        <w:jc w:val="right"/>
      </w:pPr>
      <w:r w:rsidRPr="00D552EE">
        <w:t>Совета депутатов</w:t>
      </w:r>
    </w:p>
    <w:p w:rsidR="00D552EE" w:rsidRPr="00D552EE" w:rsidRDefault="00D552EE">
      <w:pPr>
        <w:pStyle w:val="ConsPlusNormal"/>
        <w:jc w:val="right"/>
      </w:pPr>
      <w:r w:rsidRPr="00D552EE">
        <w:t>от 24.10.2008 N 69</w:t>
      </w:r>
    </w:p>
    <w:p w:rsidR="00D552EE" w:rsidRPr="00D552EE" w:rsidRDefault="00D552EE">
      <w:pPr>
        <w:pStyle w:val="ConsPlusNormal"/>
        <w:ind w:left="540"/>
        <w:jc w:val="both"/>
      </w:pPr>
    </w:p>
    <w:p w:rsidR="00D552EE" w:rsidRPr="00D552EE" w:rsidRDefault="00D552EE">
      <w:pPr>
        <w:pStyle w:val="ConsPlusTitle"/>
        <w:jc w:val="center"/>
      </w:pPr>
      <w:bookmarkStart w:id="1" w:name="P94"/>
      <w:bookmarkEnd w:id="1"/>
      <w:r w:rsidRPr="00D552EE">
        <w:t>ЗНАЧЕНИЯ</w:t>
      </w:r>
    </w:p>
    <w:p w:rsidR="00D552EE" w:rsidRPr="00D552EE" w:rsidRDefault="00D552EE">
      <w:pPr>
        <w:pStyle w:val="ConsPlusTitle"/>
        <w:jc w:val="center"/>
      </w:pPr>
      <w:r w:rsidRPr="00D552EE">
        <w:t>КОРРЕКТИРУЮЩЕГО КОЭФФИЦИЕНТА БАЗОВОЙ ДОХОДНОСТИ К</w:t>
      </w:r>
      <w:proofErr w:type="gramStart"/>
      <w:r w:rsidRPr="00D552EE">
        <w:t>2</w:t>
      </w:r>
      <w:proofErr w:type="gramEnd"/>
    </w:p>
    <w:p w:rsidR="00D552EE" w:rsidRPr="00D552EE" w:rsidRDefault="00D552EE">
      <w:pPr>
        <w:pStyle w:val="ConsPlusTitle"/>
        <w:jc w:val="center"/>
      </w:pPr>
      <w:r w:rsidRPr="00D552EE">
        <w:t>С 2009 ГОДА</w:t>
      </w:r>
    </w:p>
    <w:p w:rsidR="00D552EE" w:rsidRPr="00D552EE" w:rsidRDefault="00D552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2EE" w:rsidRPr="00D552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Список изменяющих документов</w:t>
            </w:r>
          </w:p>
          <w:p w:rsidR="00D552EE" w:rsidRPr="00D552EE" w:rsidRDefault="00D552EE">
            <w:pPr>
              <w:pStyle w:val="ConsPlusNormal"/>
              <w:jc w:val="center"/>
            </w:pPr>
            <w:proofErr w:type="gramStart"/>
            <w:r w:rsidRPr="00D552EE">
              <w:t xml:space="preserve">(в ред. </w:t>
            </w:r>
            <w:hyperlink r:id="rId17" w:history="1">
              <w:r w:rsidRPr="00D552EE">
                <w:t>решения</w:t>
              </w:r>
            </w:hyperlink>
            <w:r w:rsidRPr="00D552EE">
              <w:t xml:space="preserve"> </w:t>
            </w:r>
            <w:proofErr w:type="spellStart"/>
            <w:r w:rsidRPr="00D552EE">
              <w:t>Кардымовского</w:t>
            </w:r>
            <w:proofErr w:type="spellEnd"/>
            <w:r w:rsidRPr="00D552EE">
              <w:t xml:space="preserve"> районного Совета депутатов</w:t>
            </w:r>
            <w:proofErr w:type="gramEnd"/>
          </w:p>
          <w:p w:rsidR="00D552EE" w:rsidRPr="00D552EE" w:rsidRDefault="00D552EE">
            <w:pPr>
              <w:pStyle w:val="ConsPlusNormal"/>
              <w:jc w:val="center"/>
            </w:pPr>
            <w:r w:rsidRPr="00D552EE">
              <w:t>от 26.12.2016 N 61)</w:t>
            </w:r>
          </w:p>
        </w:tc>
      </w:tr>
    </w:tbl>
    <w:p w:rsidR="00D552EE" w:rsidRPr="00D552EE" w:rsidRDefault="00D552E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941"/>
        <w:gridCol w:w="964"/>
        <w:gridCol w:w="964"/>
        <w:gridCol w:w="964"/>
      </w:tblGrid>
      <w:tr w:rsidR="00D552EE" w:rsidRPr="00D552EE">
        <w:tc>
          <w:tcPr>
            <w:tcW w:w="5216" w:type="dxa"/>
            <w:vMerge w:val="restart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Наименование видов предпринимательской деятельности</w:t>
            </w:r>
          </w:p>
        </w:tc>
        <w:tc>
          <w:tcPr>
            <w:tcW w:w="3833" w:type="dxa"/>
            <w:gridSpan w:val="4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Значения корректирующего коэффициента базовой доходности К</w:t>
            </w:r>
            <w:proofErr w:type="gramStart"/>
            <w:r w:rsidRPr="00D552EE">
              <w:t>2</w:t>
            </w:r>
            <w:proofErr w:type="gramEnd"/>
            <w:r w:rsidRPr="00D552EE">
              <w:t xml:space="preserve"> по группам территорий</w:t>
            </w:r>
          </w:p>
        </w:tc>
      </w:tr>
      <w:tr w:rsidR="00D552EE" w:rsidRPr="00D552EE">
        <w:tc>
          <w:tcPr>
            <w:tcW w:w="5216" w:type="dxa"/>
            <w:vMerge/>
          </w:tcPr>
          <w:p w:rsidR="00D552EE" w:rsidRPr="00D552EE" w:rsidRDefault="00D552EE"/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 гр.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2 гр.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4 гр.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5 гр.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4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5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бытовых услуг: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Ремонт обуви и прочих изделий из кожи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Ремонт одежды и текстильных изделий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Пошив одежды из кожи по индивидуальному заказу населения;</w:t>
            </w:r>
          </w:p>
        </w:tc>
        <w:tc>
          <w:tcPr>
            <w:tcW w:w="941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0,54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пошив производственной одежды по индивидуальному заказу;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пошив и вязание прочей верхней одежды по индивидуальному заказу населения;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пошив нательного белья по индивидуальному заказу населения;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пошив и вязание прочей одежды и аксессуаров одежды, головных уборов по индивидуальному заказу населения;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пошив меховых изделий по индивидуальному заказу населения;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изготовление вязаных и трикотажных чулочно-носочных изделий по индивидуальному заказу населения;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941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0,54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Ремонт металлоизделий бытового и хозяйственного назначения;</w:t>
            </w:r>
          </w:p>
        </w:tc>
        <w:tc>
          <w:tcPr>
            <w:tcW w:w="941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ремонт прочих бытовых изделий и предметов личного пользования</w:t>
            </w:r>
          </w:p>
        </w:tc>
        <w:tc>
          <w:tcPr>
            <w:tcW w:w="941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Ремонт электронной бытовой техники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Ремонт бытовых приборов, домашнего и садового инвентаря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0,54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Ремонт часов и ювелирных изделий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0,14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Ремонт мебели и предметов домашнего обихода;</w:t>
            </w:r>
          </w:p>
        </w:tc>
        <w:tc>
          <w:tcPr>
            <w:tcW w:w="941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0,76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производство кухонной мебели по индивидуальному заказу населения;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941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0,76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Стирка и химическая чистка текстильных и меховых изделий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0,02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Строительство жилых и нежилых зданий;</w:t>
            </w:r>
          </w:p>
        </w:tc>
        <w:tc>
          <w:tcPr>
            <w:tcW w:w="941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Строительство инженерных коммуникаций для водоснабжения и водоотведения, газоснабжения;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производство электромонтажных работ;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производство санитарно-технических работ, монтаж отопительных систем и систем</w:t>
            </w:r>
          </w:p>
          <w:p w:rsidR="00D552EE" w:rsidRPr="00D552EE" w:rsidRDefault="00D552EE">
            <w:pPr>
              <w:pStyle w:val="ConsPlusNormal"/>
              <w:jc w:val="both"/>
            </w:pPr>
            <w:r w:rsidRPr="00D552EE">
              <w:t>кондиционирования воздуха;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производство прочих строительно-монтажных</w:t>
            </w:r>
          </w:p>
          <w:p w:rsidR="00D552EE" w:rsidRPr="00D552EE" w:rsidRDefault="00D552EE">
            <w:pPr>
              <w:pStyle w:val="ConsPlusNormal"/>
              <w:jc w:val="both"/>
            </w:pPr>
            <w:r w:rsidRPr="00D552EE">
              <w:t>работ;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производство штукатурных работ;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работы столярные и плотничные;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работы по устройству покрытий полов и облицовке стен;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производство малярных и стекольных работ;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производство прочих отделочных и завершающих работ;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производство кровельных работ;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941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Деятельность в области фотографии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Предоставление услуг парикмахерскими и салонами красоты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0,86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0,05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Прокат и аренда товаров для отдыха и спортивных товаров;</w:t>
            </w:r>
          </w:p>
        </w:tc>
        <w:tc>
          <w:tcPr>
            <w:tcW w:w="941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0,76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0,04</w:t>
            </w:r>
          </w:p>
        </w:tc>
        <w:tc>
          <w:tcPr>
            <w:tcW w:w="964" w:type="dxa"/>
            <w:tcBorders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0,04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прокат видеокассет и аудиокассет, грампластинок, компакт-дисков (CD), цифровых видеодисков (DVD);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0,04</w:t>
            </w:r>
          </w:p>
        </w:tc>
      </w:tr>
      <w:tr w:rsidR="00D552EE" w:rsidRPr="00D552EE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941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0, 76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0,04</w:t>
            </w:r>
          </w:p>
        </w:tc>
        <w:tc>
          <w:tcPr>
            <w:tcW w:w="964" w:type="dxa"/>
            <w:tcBorders>
              <w:top w:val="nil"/>
            </w:tcBorders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0,04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Деятельность физкультурно-оздоровительная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0,005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Организация похорон и предоставление связанных с ними услуг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 xml:space="preserve">Организация обрядов (свадеб, юбилеев), в </w:t>
            </w:r>
            <w:proofErr w:type="spellStart"/>
            <w:r w:rsidRPr="00D552EE">
              <w:t>т.ч</w:t>
            </w:r>
            <w:proofErr w:type="spellEnd"/>
            <w:r w:rsidRPr="00D552EE">
              <w:t>. музыкальное сопровождение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Техническое обслуживание и ремонт автотранспортных средств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ветеринарных услуг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0,02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автотранспортных услуг по перевозке пассажиров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автотранспортных услуг по перевозке грузов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Продовольственными товарами, за исключением алкогольной продукции, пива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0,08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алкогольной продукцией; пивом; табачными изделиями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0,67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0,9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непродовольственными товарами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0,88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0,09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0,06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0,06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смешанными товарами (продовольственными и непродовольственными товарами)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0,9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0,07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ювелирными изделиями; меховыми и кожаными изделиями; цветами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Продовольственными товарами, за исключением алкогольной продукции, пива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0,24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0,07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алкогольной продукцией; пивом; табачными изделиями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0,9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0,09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непродовольственными товарами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0,49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0,07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0,43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0,29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0,05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смешанными товарами (продовольственными и непродовольственными товарами)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0,09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ювелирными изделиями; меховыми и кожаными изделиями; цветами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Продовольственными товарами, за исключением алкогольной продукции, пива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0,08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алкогольной продукцией; пивом; табачными изделиями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0,67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0,9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непродовольственными товарами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0,88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0,09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0,06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0,06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смешанными товарами (продовольственными и непродовольственными товарами)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0,9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0,07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ювелирными изделиями; меховыми и кожаными изделиями; цветами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Развозная (разносная)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ресторанами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0,67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кафе, барами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0,95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0,63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закусочными и столовыми, осуществляющими реализацию алкогольной продукции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0,85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0,57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0,09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 xml:space="preserve">закусочными и столовыми, за исключением </w:t>
            </w:r>
            <w:proofErr w:type="gramStart"/>
            <w:r w:rsidRPr="00D552EE">
              <w:t>осуществляющих</w:t>
            </w:r>
            <w:proofErr w:type="gramEnd"/>
            <w:r w:rsidRPr="00D552EE">
              <w:t xml:space="preserve"> реализацию алкогольной продукции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0,24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0,04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осуществляемых через объекты организаций общественного питания, не имеющих зала обслуживания посетителей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0,15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0,02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0,01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рекламных табло):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Размещение рекламы на транспортных средствах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0,8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0,76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0,5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0,03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0,05</w:t>
            </w:r>
          </w:p>
        </w:tc>
      </w:tr>
      <w:tr w:rsidR="00D552EE" w:rsidRPr="00D552EE">
        <w:tc>
          <w:tcPr>
            <w:tcW w:w="5216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941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1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0,7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0,3</w:t>
            </w:r>
          </w:p>
        </w:tc>
        <w:tc>
          <w:tcPr>
            <w:tcW w:w="96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0,05</w:t>
            </w:r>
          </w:p>
        </w:tc>
      </w:tr>
    </w:tbl>
    <w:p w:rsidR="00D552EE" w:rsidRPr="00D552EE" w:rsidRDefault="00D552EE">
      <w:pPr>
        <w:pStyle w:val="ConsPlusNormal"/>
        <w:ind w:left="540"/>
        <w:jc w:val="both"/>
      </w:pPr>
    </w:p>
    <w:p w:rsidR="00D552EE" w:rsidRPr="00D552EE" w:rsidRDefault="00D552EE">
      <w:pPr>
        <w:pStyle w:val="ConsPlusNormal"/>
        <w:ind w:left="540"/>
        <w:jc w:val="both"/>
      </w:pPr>
    </w:p>
    <w:p w:rsidR="00D552EE" w:rsidRPr="00D552EE" w:rsidRDefault="00D552EE">
      <w:pPr>
        <w:pStyle w:val="ConsPlusNormal"/>
        <w:ind w:left="540"/>
        <w:jc w:val="both"/>
      </w:pPr>
    </w:p>
    <w:p w:rsidR="00D552EE" w:rsidRPr="00D552EE" w:rsidRDefault="00D552EE">
      <w:pPr>
        <w:pStyle w:val="ConsPlusNormal"/>
        <w:ind w:left="540"/>
        <w:jc w:val="both"/>
      </w:pPr>
    </w:p>
    <w:p w:rsidR="00D552EE" w:rsidRPr="00D552EE" w:rsidRDefault="00D552EE">
      <w:pPr>
        <w:pStyle w:val="ConsPlusNormal"/>
        <w:ind w:left="540"/>
        <w:jc w:val="both"/>
      </w:pPr>
    </w:p>
    <w:p w:rsidR="00D552EE" w:rsidRPr="00D552EE" w:rsidRDefault="00D552EE">
      <w:pPr>
        <w:pStyle w:val="ConsPlusNormal"/>
        <w:jc w:val="right"/>
        <w:outlineLvl w:val="0"/>
      </w:pPr>
      <w:r w:rsidRPr="00D552EE">
        <w:t>Приложение 2</w:t>
      </w:r>
    </w:p>
    <w:p w:rsidR="00D552EE" w:rsidRPr="00D552EE" w:rsidRDefault="00D552EE">
      <w:pPr>
        <w:pStyle w:val="ConsPlusNormal"/>
        <w:jc w:val="right"/>
      </w:pPr>
      <w:r w:rsidRPr="00D552EE">
        <w:t>к решению</w:t>
      </w:r>
    </w:p>
    <w:p w:rsidR="00D552EE" w:rsidRPr="00D552EE" w:rsidRDefault="00D552EE">
      <w:pPr>
        <w:pStyle w:val="ConsPlusNormal"/>
        <w:jc w:val="right"/>
      </w:pPr>
      <w:proofErr w:type="spellStart"/>
      <w:r w:rsidRPr="00D552EE">
        <w:t>Кардымовского</w:t>
      </w:r>
      <w:proofErr w:type="spellEnd"/>
      <w:r w:rsidRPr="00D552EE">
        <w:t xml:space="preserve"> районного</w:t>
      </w:r>
    </w:p>
    <w:p w:rsidR="00D552EE" w:rsidRPr="00D552EE" w:rsidRDefault="00D552EE">
      <w:pPr>
        <w:pStyle w:val="ConsPlusNormal"/>
        <w:jc w:val="right"/>
      </w:pPr>
      <w:r w:rsidRPr="00D552EE">
        <w:t>Совета депутатов</w:t>
      </w:r>
    </w:p>
    <w:p w:rsidR="00D552EE" w:rsidRPr="00D552EE" w:rsidRDefault="00D552EE">
      <w:pPr>
        <w:pStyle w:val="ConsPlusNormal"/>
        <w:jc w:val="right"/>
      </w:pPr>
      <w:r w:rsidRPr="00D552EE">
        <w:t>от 24.10.2008 N 69</w:t>
      </w:r>
    </w:p>
    <w:p w:rsidR="00D552EE" w:rsidRPr="00D552EE" w:rsidRDefault="00D552EE">
      <w:pPr>
        <w:pStyle w:val="ConsPlusNormal"/>
        <w:jc w:val="center"/>
      </w:pPr>
    </w:p>
    <w:p w:rsidR="00D552EE" w:rsidRPr="00D552EE" w:rsidRDefault="00D552EE">
      <w:pPr>
        <w:pStyle w:val="ConsPlusTitle"/>
        <w:jc w:val="center"/>
      </w:pPr>
      <w:bookmarkStart w:id="2" w:name="P545"/>
      <w:bookmarkEnd w:id="2"/>
      <w:r w:rsidRPr="00D552EE">
        <w:t>РАСПРЕДЕЛЕНИЕ</w:t>
      </w:r>
    </w:p>
    <w:p w:rsidR="00D552EE" w:rsidRPr="00D552EE" w:rsidRDefault="00D552EE">
      <w:pPr>
        <w:pStyle w:val="ConsPlusTitle"/>
        <w:jc w:val="center"/>
      </w:pPr>
      <w:r w:rsidRPr="00D552EE">
        <w:t xml:space="preserve">ТЕРРИТОРИЙ, ВХОДЯЩИХ В СОСТАВ ТЕРРИТОРИИ </w:t>
      </w:r>
      <w:proofErr w:type="gramStart"/>
      <w:r w:rsidRPr="00D552EE">
        <w:t>МУНИЦИПАЛЬНОГО</w:t>
      </w:r>
      <w:proofErr w:type="gramEnd"/>
    </w:p>
    <w:p w:rsidR="00D552EE" w:rsidRPr="00D552EE" w:rsidRDefault="00D552EE">
      <w:pPr>
        <w:pStyle w:val="ConsPlusTitle"/>
        <w:jc w:val="center"/>
      </w:pPr>
      <w:r w:rsidRPr="00D552EE">
        <w:t>ОБРАЗОВАНИЯ "КАРДЫМОВСКИЙ РАЙОН" СМОЛЕНСКОЙ ОБЛАСТИ,</w:t>
      </w:r>
    </w:p>
    <w:p w:rsidR="00D552EE" w:rsidRPr="00D552EE" w:rsidRDefault="00D552EE">
      <w:pPr>
        <w:pStyle w:val="ConsPlusTitle"/>
        <w:jc w:val="center"/>
      </w:pPr>
      <w:r w:rsidRPr="00D552EE">
        <w:t>ПО ГРУППАМ В ЗАВИСИМОСТИ ОТ ОСОБЕННОСТИ МЕСТА</w:t>
      </w:r>
    </w:p>
    <w:p w:rsidR="00D552EE" w:rsidRPr="00D552EE" w:rsidRDefault="00D552EE">
      <w:pPr>
        <w:pStyle w:val="ConsPlusTitle"/>
        <w:jc w:val="center"/>
      </w:pPr>
      <w:r w:rsidRPr="00D552EE">
        <w:t>ВЕДЕНИЯ ПРЕДПРИНИМАТЕЛЬСКОЙ ДЕЯТЕЛЬНОСТИ</w:t>
      </w:r>
    </w:p>
    <w:p w:rsidR="00D552EE" w:rsidRPr="00D552EE" w:rsidRDefault="00D552E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D552EE" w:rsidRPr="00D552EE">
        <w:tc>
          <w:tcPr>
            <w:tcW w:w="1984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Группа</w:t>
            </w:r>
          </w:p>
        </w:tc>
        <w:tc>
          <w:tcPr>
            <w:tcW w:w="7087" w:type="dxa"/>
          </w:tcPr>
          <w:p w:rsidR="00D552EE" w:rsidRPr="00D552EE" w:rsidRDefault="00D552EE">
            <w:pPr>
              <w:pStyle w:val="ConsPlusNormal"/>
              <w:jc w:val="center"/>
            </w:pPr>
            <w:r w:rsidRPr="00D552EE">
              <w:t>Место ведения предпринимательской деятельности</w:t>
            </w:r>
          </w:p>
        </w:tc>
      </w:tr>
      <w:tr w:rsidR="00D552EE" w:rsidRPr="00D552EE">
        <w:tc>
          <w:tcPr>
            <w:tcW w:w="1984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1 группа</w:t>
            </w:r>
          </w:p>
        </w:tc>
        <w:tc>
          <w:tcPr>
            <w:tcW w:w="7087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придорожная территория автомобильной дороги М-1 "Беларусь"</w:t>
            </w:r>
          </w:p>
        </w:tc>
      </w:tr>
      <w:tr w:rsidR="00D552EE" w:rsidRPr="00D552EE">
        <w:tc>
          <w:tcPr>
            <w:tcW w:w="1984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2 группа</w:t>
            </w:r>
          </w:p>
        </w:tc>
        <w:tc>
          <w:tcPr>
            <w:tcW w:w="7087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придорожная территория автомобильной дороги А-141</w:t>
            </w:r>
          </w:p>
        </w:tc>
      </w:tr>
      <w:tr w:rsidR="00D552EE" w:rsidRPr="00D552EE">
        <w:tc>
          <w:tcPr>
            <w:tcW w:w="1984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4 группа</w:t>
            </w:r>
          </w:p>
        </w:tc>
        <w:tc>
          <w:tcPr>
            <w:tcW w:w="7087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п. Кардымово</w:t>
            </w:r>
          </w:p>
        </w:tc>
      </w:tr>
      <w:tr w:rsidR="00D552EE" w:rsidRPr="00D552EE">
        <w:tc>
          <w:tcPr>
            <w:tcW w:w="1984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5 группа</w:t>
            </w:r>
          </w:p>
        </w:tc>
        <w:tc>
          <w:tcPr>
            <w:tcW w:w="7087" w:type="dxa"/>
          </w:tcPr>
          <w:p w:rsidR="00D552EE" w:rsidRPr="00D552EE" w:rsidRDefault="00D552EE">
            <w:pPr>
              <w:pStyle w:val="ConsPlusNormal"/>
              <w:jc w:val="both"/>
            </w:pPr>
            <w:r w:rsidRPr="00D552EE">
              <w:t>прочая территория</w:t>
            </w:r>
          </w:p>
        </w:tc>
      </w:tr>
    </w:tbl>
    <w:p w:rsidR="00D552EE" w:rsidRPr="00D552EE" w:rsidRDefault="00D552EE">
      <w:pPr>
        <w:pStyle w:val="ConsPlusNormal"/>
        <w:ind w:firstLine="540"/>
        <w:jc w:val="both"/>
      </w:pPr>
    </w:p>
    <w:p w:rsidR="00D552EE" w:rsidRPr="00D552EE" w:rsidRDefault="00D552EE">
      <w:pPr>
        <w:pStyle w:val="ConsPlusNormal"/>
        <w:ind w:firstLine="540"/>
        <w:jc w:val="both"/>
      </w:pPr>
      <w:r w:rsidRPr="00D552EE">
        <w:t>Примечание: под придорожной территорией автомобильных дорог М-1 "Беларусь", А-141 понимаются земли, расположенные вдоль данных дорог на расстоянии 350 метров от оси проезжей части.</w:t>
      </w:r>
    </w:p>
    <w:p w:rsidR="00D552EE" w:rsidRPr="00D552EE" w:rsidRDefault="00D552EE">
      <w:pPr>
        <w:pStyle w:val="ConsPlusNormal"/>
      </w:pPr>
    </w:p>
    <w:p w:rsidR="00D552EE" w:rsidRPr="00D552EE" w:rsidRDefault="00D552EE">
      <w:pPr>
        <w:pStyle w:val="ConsPlusNormal"/>
      </w:pPr>
    </w:p>
    <w:p w:rsidR="007D443A" w:rsidRPr="00D552EE" w:rsidRDefault="007D443A"/>
    <w:sectPr w:rsidR="007D443A" w:rsidRPr="00D552EE" w:rsidSect="009C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EE"/>
    <w:rsid w:val="007D443A"/>
    <w:rsid w:val="00814F56"/>
    <w:rsid w:val="00D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552E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552E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552E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552E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552E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552E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D52E14D3691964010FD2E247849F914EFB3168F028366E55D43DFF2E7250B3930E323C69D742E15PFI" TargetMode="External"/><Relationship Id="rId13" Type="http://schemas.openxmlformats.org/officeDocument/2006/relationships/hyperlink" Target="consultantplus://offline/ref=5D3D52E14D3691964010E323321414F310ECE91884008E30B1021882A5EE2F5C7E7FBA618293722C5ACA7E19P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D52E14D3691964010E323321414F310ECE91884008E30B1021882A5EE2F5C7E7FBA618293722C5ACA7A19PBI" TargetMode="External"/><Relationship Id="rId12" Type="http://schemas.openxmlformats.org/officeDocument/2006/relationships/hyperlink" Target="consultantplus://offline/ref=5D3D52E14D3691964010E323321414F310ECE91884008E30B1021882A5EE2F5C7E7FBA618293722C5ACA7A19P8I" TargetMode="External"/><Relationship Id="rId17" Type="http://schemas.openxmlformats.org/officeDocument/2006/relationships/hyperlink" Target="consultantplus://offline/ref=5D3D52E14D3691964010E323321414F310ECE91884008E30B1021882A5EE2F5C7E7FBA618293722C5ACA7F19P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3D52E14D3691964010E323321414F310ECE9188F038E31BE021882A5EE2F5C17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D52E14D3691964010E323321414F310ECE918890E8135B1021882A5EE2F5C7E7FBA618293722C5ACA7A19PBI" TargetMode="External"/><Relationship Id="rId11" Type="http://schemas.openxmlformats.org/officeDocument/2006/relationships/hyperlink" Target="consultantplus://offline/ref=5D3D52E14D3691964010E323321414F310ECE91885058834BF021882A5EE2F5C7E7FBA618293722C5ACA7F19PCI" TargetMode="External"/><Relationship Id="rId5" Type="http://schemas.openxmlformats.org/officeDocument/2006/relationships/hyperlink" Target="consultantplus://offline/ref=5D3D52E14D3691964010E323321414F310ECE9188A078B35B1021882A5EE2F5C7E7FBA618293722C5ACA7A19PBI" TargetMode="External"/><Relationship Id="rId15" Type="http://schemas.openxmlformats.org/officeDocument/2006/relationships/hyperlink" Target="consultantplus://offline/ref=5D3D52E14D3691964010FD2E247849F914EFB3168F028366E55D43DFF2E7250B3930E323C69D742E15P9I" TargetMode="External"/><Relationship Id="rId10" Type="http://schemas.openxmlformats.org/officeDocument/2006/relationships/hyperlink" Target="consultantplus://offline/ref=5D3D52E14D3691964010FD2E247849F914EFB3138F078366E55D43DFF2E7250B3930E323C69E722815P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D52E14D3691964010FD2E247849F917E4B6138C048366E55D43DFF21EP7I" TargetMode="External"/><Relationship Id="rId14" Type="http://schemas.openxmlformats.org/officeDocument/2006/relationships/hyperlink" Target="consultantplus://offline/ref=5D3D52E14D3691964010E323321414F310ECE9188A078B35B1021882A5EE2F5C7E7FBA618293722C5ACA7A1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2967</Words>
  <Characters>16913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КАРДЫМОВСКИЙ РАЙОННЫЙ СОВЕТ ДЕПУТАТОВ</vt:lpstr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>Приложение 2</vt:lpstr>
    </vt:vector>
  </TitlesOfParts>
  <Company>УФНС РФ (6700)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2</cp:revision>
  <dcterms:created xsi:type="dcterms:W3CDTF">2018-04-11T08:17:00Z</dcterms:created>
  <dcterms:modified xsi:type="dcterms:W3CDTF">2018-04-11T08:17:00Z</dcterms:modified>
</cp:coreProperties>
</file>