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0B" w:rsidRDefault="00701D0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01D0B">
        <w:tc>
          <w:tcPr>
            <w:tcW w:w="4677" w:type="dxa"/>
            <w:tcBorders>
              <w:top w:val="nil"/>
              <w:left w:val="nil"/>
              <w:bottom w:val="nil"/>
              <w:right w:val="nil"/>
            </w:tcBorders>
          </w:tcPr>
          <w:p w:rsidR="00701D0B" w:rsidRDefault="00701D0B">
            <w:pPr>
              <w:pStyle w:val="ConsPlusNormal"/>
            </w:pPr>
            <w:r>
              <w:t>3 августа 2018 года</w:t>
            </w:r>
          </w:p>
        </w:tc>
        <w:tc>
          <w:tcPr>
            <w:tcW w:w="4677" w:type="dxa"/>
            <w:tcBorders>
              <w:top w:val="nil"/>
              <w:left w:val="nil"/>
              <w:bottom w:val="nil"/>
              <w:right w:val="nil"/>
            </w:tcBorders>
          </w:tcPr>
          <w:p w:rsidR="00701D0B" w:rsidRDefault="00701D0B">
            <w:pPr>
              <w:pStyle w:val="ConsPlusNormal"/>
              <w:jc w:val="right"/>
            </w:pPr>
            <w:r>
              <w:t>N 302-ФЗ</w:t>
            </w:r>
          </w:p>
        </w:tc>
      </w:tr>
    </w:tbl>
    <w:p w:rsidR="00701D0B" w:rsidRDefault="00701D0B">
      <w:pPr>
        <w:pStyle w:val="ConsPlusNormal"/>
        <w:pBdr>
          <w:top w:val="single" w:sz="6" w:space="0" w:color="auto"/>
        </w:pBdr>
        <w:spacing w:before="100" w:after="100"/>
        <w:jc w:val="both"/>
        <w:rPr>
          <w:sz w:val="2"/>
          <w:szCs w:val="2"/>
        </w:rPr>
      </w:pPr>
    </w:p>
    <w:p w:rsidR="00701D0B" w:rsidRDefault="00701D0B">
      <w:pPr>
        <w:pStyle w:val="ConsPlusNormal"/>
        <w:jc w:val="both"/>
      </w:pPr>
    </w:p>
    <w:p w:rsidR="00701D0B" w:rsidRDefault="00701D0B">
      <w:pPr>
        <w:pStyle w:val="ConsPlusTitle"/>
        <w:jc w:val="center"/>
      </w:pPr>
      <w:r>
        <w:t>РОССИЙСКАЯ ФЕДЕРАЦИЯ</w:t>
      </w:r>
    </w:p>
    <w:p w:rsidR="00701D0B" w:rsidRDefault="00701D0B">
      <w:pPr>
        <w:pStyle w:val="ConsPlusTitle"/>
        <w:jc w:val="both"/>
      </w:pPr>
    </w:p>
    <w:p w:rsidR="00701D0B" w:rsidRDefault="00701D0B">
      <w:pPr>
        <w:pStyle w:val="ConsPlusTitle"/>
        <w:jc w:val="center"/>
      </w:pPr>
      <w:r>
        <w:t>ФЕДЕРАЛЬНЫЙ ЗАКОН</w:t>
      </w:r>
    </w:p>
    <w:p w:rsidR="00701D0B" w:rsidRDefault="00701D0B">
      <w:pPr>
        <w:pStyle w:val="ConsPlusTitle"/>
        <w:jc w:val="both"/>
      </w:pPr>
    </w:p>
    <w:p w:rsidR="00701D0B" w:rsidRDefault="00701D0B">
      <w:pPr>
        <w:pStyle w:val="ConsPlusTitle"/>
        <w:jc w:val="center"/>
      </w:pPr>
      <w:r>
        <w:t>О ВНЕСЕНИИ ИЗМЕНЕНИЙ</w:t>
      </w:r>
    </w:p>
    <w:p w:rsidR="00701D0B" w:rsidRDefault="00701D0B">
      <w:pPr>
        <w:pStyle w:val="ConsPlusTitle"/>
        <w:jc w:val="center"/>
      </w:pPr>
      <w:r>
        <w:t>В ЧАСТИ ПЕРВУЮ И ВТОРУЮ НАЛОГОВОГО КОДЕКСА</w:t>
      </w:r>
    </w:p>
    <w:p w:rsidR="00701D0B" w:rsidRDefault="00701D0B">
      <w:pPr>
        <w:pStyle w:val="ConsPlusTitle"/>
        <w:jc w:val="center"/>
      </w:pPr>
      <w:r>
        <w:t>РОССИЙСКОЙ ФЕДЕРАЦИИ</w:t>
      </w:r>
    </w:p>
    <w:p w:rsidR="00701D0B" w:rsidRDefault="00701D0B">
      <w:pPr>
        <w:pStyle w:val="ConsPlusNormal"/>
        <w:jc w:val="both"/>
      </w:pPr>
    </w:p>
    <w:p w:rsidR="00701D0B" w:rsidRDefault="00701D0B">
      <w:pPr>
        <w:pStyle w:val="ConsPlusNormal"/>
        <w:jc w:val="right"/>
      </w:pPr>
      <w:r>
        <w:t>Принят</w:t>
      </w:r>
    </w:p>
    <w:p w:rsidR="00701D0B" w:rsidRDefault="00701D0B">
      <w:pPr>
        <w:pStyle w:val="ConsPlusNormal"/>
        <w:jc w:val="right"/>
      </w:pPr>
      <w:r>
        <w:t>Государственной Думой</w:t>
      </w:r>
    </w:p>
    <w:p w:rsidR="00701D0B" w:rsidRDefault="00701D0B">
      <w:pPr>
        <w:pStyle w:val="ConsPlusNormal"/>
        <w:jc w:val="right"/>
      </w:pPr>
      <w:r>
        <w:t>18 июля 2018 года</w:t>
      </w:r>
    </w:p>
    <w:p w:rsidR="00701D0B" w:rsidRDefault="00701D0B">
      <w:pPr>
        <w:pStyle w:val="ConsPlusNormal"/>
        <w:jc w:val="both"/>
      </w:pPr>
    </w:p>
    <w:p w:rsidR="00701D0B" w:rsidRDefault="00701D0B">
      <w:pPr>
        <w:pStyle w:val="ConsPlusNormal"/>
        <w:jc w:val="right"/>
      </w:pPr>
      <w:r>
        <w:t>Одобрен</w:t>
      </w:r>
    </w:p>
    <w:p w:rsidR="00701D0B" w:rsidRDefault="00701D0B">
      <w:pPr>
        <w:pStyle w:val="ConsPlusNormal"/>
        <w:jc w:val="right"/>
      </w:pPr>
      <w:r>
        <w:t>Советом Федерации</w:t>
      </w:r>
    </w:p>
    <w:p w:rsidR="00701D0B" w:rsidRDefault="00701D0B">
      <w:pPr>
        <w:pStyle w:val="ConsPlusNormal"/>
        <w:jc w:val="right"/>
      </w:pPr>
      <w:r>
        <w:t>28 июля 2018 года</w:t>
      </w:r>
    </w:p>
    <w:p w:rsidR="00701D0B" w:rsidRDefault="00701D0B">
      <w:pPr>
        <w:pStyle w:val="ConsPlusNormal"/>
        <w:jc w:val="both"/>
      </w:pPr>
    </w:p>
    <w:p w:rsidR="00701D0B" w:rsidRDefault="00701D0B">
      <w:pPr>
        <w:pStyle w:val="ConsPlusTitle"/>
        <w:ind w:firstLine="540"/>
        <w:jc w:val="both"/>
        <w:outlineLvl w:val="0"/>
      </w:pPr>
      <w:r>
        <w:t>Статья 1</w:t>
      </w:r>
    </w:p>
    <w:p w:rsidR="00701D0B" w:rsidRDefault="00701D0B">
      <w:pPr>
        <w:pStyle w:val="ConsPlusNormal"/>
        <w:jc w:val="both"/>
      </w:pPr>
    </w:p>
    <w:p w:rsidR="00701D0B" w:rsidRPr="00C01010" w:rsidRDefault="00701D0B">
      <w:pPr>
        <w:pStyle w:val="ConsPlusNormal"/>
        <w:ind w:firstLine="540"/>
        <w:jc w:val="both"/>
        <w:rPr>
          <w:rFonts w:ascii="Times New Roman" w:hAnsi="Times New Roman" w:cs="Times New Roman"/>
          <w:color w:val="000000" w:themeColor="text1"/>
        </w:rPr>
      </w:pPr>
      <w:r>
        <w:t xml:space="preserve">Внести в </w:t>
      </w:r>
      <w:hyperlink r:id="rId4" w:history="1">
        <w:r w:rsidRPr="00C01010">
          <w:rPr>
            <w:rFonts w:ascii="Times New Roman" w:hAnsi="Times New Roman" w:cs="Times New Roman"/>
            <w:color w:val="000000" w:themeColor="text1"/>
          </w:rPr>
          <w:t>часть первую</w:t>
        </w:r>
      </w:hyperlink>
      <w:r w:rsidRPr="00C01010">
        <w:rPr>
          <w:rFonts w:ascii="Times New Roman" w:hAnsi="Times New Roman" w:cs="Times New Roman"/>
          <w:color w:val="000000" w:themeColor="text1"/>
        </w:rPr>
        <w:t xml:space="preserve"> Налогового кодекса Российской Федерации (Собрание законодательства Российской Федерации, 1998, N 31, ст. 3824; 1999, N 28, ст. 3487; 2000, N 2, ст. 134; 2003, N 23, ст. 2174; N 27, ст. 2700; 2004, N 27, ст. 2711; N 31, ст. 3231; 2005, N 45, ст. 4585; 2006, N 31, ст. 3436; 2007, N 18, ст. 2118; N 22, ст. 2564; 2008, N 26, ст. 3022; N 48, ст. 5519; 2010, N 1, ст. 4; N 31, ст. 4198; N 40, ст. 4969; 2011, N 1, ст. 16; N 27, ст. 3873; N 29, ст. 4291; N 30, ст. 4575; N 47, ст. 6611; N 48, ст. 6730; N 49, ст. 7014; 2012, N 27, ст. 3588; N 50, ст. 6954; 2013, N 26, ст. 3207; N 27, ст. 3445; N 30, ст. 4081; N 40, ст. 5037, 5038; N 44, ст. 5640; N 52, ст. 6985; 2014, N 14, ст. 1544; N 45, ст. 6157, 6158; N 48, ст. 6657, 6660, 6663; 2015, N 24, ст. 3377; N 48, ст. 6691; 2016, N 7, ст. 920; N 15, ст. 2063; N 18, ст. 2506, 2510; N 22, ст. 3092; N 27, ст. 4173, 4176, 4177; N 49, ст. 6844; 2017, N 1, ст. 16; N 49, ст. 7307, 7312, 7313) следующие изменения: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 в </w:t>
      </w:r>
      <w:hyperlink r:id="rId5" w:history="1">
        <w:r w:rsidRPr="00C01010">
          <w:rPr>
            <w:rFonts w:ascii="Times New Roman" w:hAnsi="Times New Roman" w:cs="Times New Roman"/>
            <w:color w:val="000000" w:themeColor="text1"/>
          </w:rPr>
          <w:t>статье 16</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w:t>
      </w:r>
      <w:hyperlink r:id="rId6" w:history="1">
        <w:r w:rsidRPr="00C01010">
          <w:rPr>
            <w:rFonts w:ascii="Times New Roman" w:hAnsi="Times New Roman" w:cs="Times New Roman"/>
            <w:color w:val="000000" w:themeColor="text1"/>
          </w:rPr>
          <w:t>слово</w:t>
        </w:r>
      </w:hyperlink>
      <w:r w:rsidRPr="00C01010">
        <w:rPr>
          <w:rFonts w:ascii="Times New Roman" w:hAnsi="Times New Roman" w:cs="Times New Roman"/>
          <w:color w:val="000000" w:themeColor="text1"/>
        </w:rPr>
        <w:t xml:space="preserve"> "Информация" заменить словами "1. Информация";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7"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2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"2. Указанная в пункте 1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Форма, формат и порядок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2) в </w:t>
      </w:r>
      <w:hyperlink r:id="rId8" w:history="1">
        <w:r w:rsidRPr="00C01010">
          <w:rPr>
            <w:rFonts w:ascii="Times New Roman" w:hAnsi="Times New Roman" w:cs="Times New Roman"/>
            <w:color w:val="000000" w:themeColor="text1"/>
          </w:rPr>
          <w:t>подпункте 3 пункта 3 статьи 25.2</w:t>
        </w:r>
      </w:hyperlink>
      <w:r w:rsidRPr="00C01010">
        <w:rPr>
          <w:rFonts w:ascii="Times New Roman" w:hAnsi="Times New Roman" w:cs="Times New Roman"/>
          <w:color w:val="000000" w:themeColor="text1"/>
        </w:rPr>
        <w:t xml:space="preserve"> слово "капитала." заменить словами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3) </w:t>
      </w:r>
      <w:hyperlink r:id="rId9" w:history="1">
        <w:r w:rsidRPr="00C01010">
          <w:rPr>
            <w:rFonts w:ascii="Times New Roman" w:hAnsi="Times New Roman" w:cs="Times New Roman"/>
            <w:color w:val="000000" w:themeColor="text1"/>
          </w:rPr>
          <w:t>пункт 3 статьи 25.5</w:t>
        </w:r>
      </w:hyperlink>
      <w:r w:rsidRPr="00C01010">
        <w:rPr>
          <w:rFonts w:ascii="Times New Roman" w:hAnsi="Times New Roman" w:cs="Times New Roman"/>
          <w:color w:val="000000" w:themeColor="text1"/>
        </w:rPr>
        <w:t xml:space="preserve"> дополнить подпунктом 9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w:t>
      </w:r>
      <w:r w:rsidRPr="00C01010">
        <w:rPr>
          <w:rFonts w:ascii="Times New Roman" w:hAnsi="Times New Roman" w:cs="Times New Roman"/>
          <w:color w:val="000000" w:themeColor="text1"/>
        </w:rPr>
        <w:lastRenderedPageBreak/>
        <w:t>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4) в </w:t>
      </w:r>
      <w:hyperlink r:id="rId10" w:history="1">
        <w:r w:rsidRPr="00C01010">
          <w:rPr>
            <w:rFonts w:ascii="Times New Roman" w:hAnsi="Times New Roman" w:cs="Times New Roman"/>
            <w:color w:val="000000" w:themeColor="text1"/>
          </w:rPr>
          <w:t>пункте 2 статьи 88</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w:t>
      </w:r>
      <w:hyperlink r:id="rId11" w:history="1">
        <w:r w:rsidRPr="00C01010">
          <w:rPr>
            <w:rFonts w:ascii="Times New Roman" w:hAnsi="Times New Roman" w:cs="Times New Roman"/>
            <w:color w:val="000000" w:themeColor="text1"/>
          </w:rPr>
          <w:t>абзац первый</w:t>
        </w:r>
      </w:hyperlink>
      <w:r w:rsidRPr="00C01010">
        <w:rPr>
          <w:rFonts w:ascii="Times New Roman" w:hAnsi="Times New Roman" w:cs="Times New Roman"/>
          <w:color w:val="000000" w:themeColor="text1"/>
        </w:rPr>
        <w:t xml:space="preserve"> дополнить словами ", если иное не предусмотрено настоящим пунктом";</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12"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абзацами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пунктом 4.6 статьи 83 настоящего Кодекса, налоговой декларации по налогу на добавленную стоимость).</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пунктом 4.6 статьи 83 настоящего Кодекса).";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5) в </w:t>
      </w:r>
      <w:hyperlink r:id="rId13" w:history="1">
        <w:r w:rsidRPr="00C01010">
          <w:rPr>
            <w:rFonts w:ascii="Times New Roman" w:hAnsi="Times New Roman" w:cs="Times New Roman"/>
            <w:color w:val="000000" w:themeColor="text1"/>
          </w:rPr>
          <w:t>подпункте 2 пункта 10 статьи 89</w:t>
        </w:r>
      </w:hyperlink>
      <w:r w:rsidRPr="00C01010">
        <w:rPr>
          <w:rFonts w:ascii="Times New Roman" w:hAnsi="Times New Roman" w:cs="Times New Roman"/>
          <w:color w:val="000000" w:themeColor="text1"/>
        </w:rPr>
        <w:t xml:space="preserve"> слова "В рамках этой повторной выездной налоговой проверки проверяется период, за который представлена уточненная налоговая декларация" заменить словами "Предметом такой повторной выездной налоговой проверки является правильность исчисления налога на основании измененных показателей уточненной налоговой декларации, повлекших уменьшение ранее исчисленной суммы налога (увеличение убытка)";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6) </w:t>
      </w:r>
      <w:hyperlink r:id="rId14" w:history="1">
        <w:r w:rsidRPr="00C01010">
          <w:rPr>
            <w:rFonts w:ascii="Times New Roman" w:hAnsi="Times New Roman" w:cs="Times New Roman"/>
            <w:color w:val="000000" w:themeColor="text1"/>
          </w:rPr>
          <w:t>статью 90</w:t>
        </w:r>
      </w:hyperlink>
      <w:r w:rsidRPr="00C01010">
        <w:rPr>
          <w:rFonts w:ascii="Times New Roman" w:hAnsi="Times New Roman" w:cs="Times New Roman"/>
          <w:color w:val="000000" w:themeColor="text1"/>
        </w:rPr>
        <w:t xml:space="preserve"> дополнить пунктом 6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7) </w:t>
      </w:r>
      <w:hyperlink r:id="rId15" w:history="1">
        <w:r w:rsidRPr="00C01010">
          <w:rPr>
            <w:rFonts w:ascii="Times New Roman" w:hAnsi="Times New Roman" w:cs="Times New Roman"/>
            <w:color w:val="000000" w:themeColor="text1"/>
          </w:rPr>
          <w:t>пункт 5 статьи 93</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w:t>
      </w:r>
      <w:proofErr w:type="spellStart"/>
      <w:r w:rsidRPr="00C01010">
        <w:rPr>
          <w:rFonts w:ascii="Times New Roman" w:hAnsi="Times New Roman" w:cs="Times New Roman"/>
          <w:color w:val="000000" w:themeColor="text1"/>
        </w:rPr>
        <w:t>истребуемые</w:t>
      </w:r>
      <w:proofErr w:type="spellEnd"/>
      <w:r w:rsidRPr="00C01010">
        <w:rPr>
          <w:rFonts w:ascii="Times New Roman" w:hAnsi="Times New Roman" w:cs="Times New Roman"/>
          <w:color w:val="000000" w:themeColor="text1"/>
        </w:rPr>
        <w:t xml:space="preserve">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уведомление представляется в порядке, предусмотренном пунктом 3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8) </w:t>
      </w:r>
      <w:hyperlink r:id="rId16" w:history="1">
        <w:r w:rsidRPr="00C01010">
          <w:rPr>
            <w:rFonts w:ascii="Times New Roman" w:hAnsi="Times New Roman" w:cs="Times New Roman"/>
            <w:color w:val="000000" w:themeColor="text1"/>
          </w:rPr>
          <w:t>пункт 5 статьи 93.1</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"5. Лицо, получившее требование о представлении документов (информации) в соответствии с пунктами 1 и 1.1 настоящей статьи, исполняет его в течение пяти дней со дня получения или в тот же срок уведомляет, что не располагает </w:t>
      </w:r>
      <w:proofErr w:type="spellStart"/>
      <w:r w:rsidRPr="00C01010">
        <w:rPr>
          <w:rFonts w:ascii="Times New Roman" w:hAnsi="Times New Roman" w:cs="Times New Roman"/>
          <w:color w:val="000000" w:themeColor="text1"/>
        </w:rPr>
        <w:t>истребуемыми</w:t>
      </w:r>
      <w:proofErr w:type="spellEnd"/>
      <w:r w:rsidRPr="00C01010">
        <w:rPr>
          <w:rFonts w:ascii="Times New Roman" w:hAnsi="Times New Roman" w:cs="Times New Roman"/>
          <w:color w:val="000000" w:themeColor="text1"/>
        </w:rPr>
        <w:t xml:space="preserve"> документами (информацией).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Лицо, получившее требование о представлении документов (информации) в соответствии с пунктом 2 настоящей статьи, исполняет его в течение десяти дней со дня получения или в тот же срок уведомляет, что не располагает </w:t>
      </w:r>
      <w:proofErr w:type="spellStart"/>
      <w:r w:rsidRPr="00C01010">
        <w:rPr>
          <w:rFonts w:ascii="Times New Roman" w:hAnsi="Times New Roman" w:cs="Times New Roman"/>
          <w:color w:val="000000" w:themeColor="text1"/>
        </w:rPr>
        <w:t>истребуемыми</w:t>
      </w:r>
      <w:proofErr w:type="spellEnd"/>
      <w:r w:rsidRPr="00C01010">
        <w:rPr>
          <w:rFonts w:ascii="Times New Roman" w:hAnsi="Times New Roman" w:cs="Times New Roman"/>
          <w:color w:val="000000" w:themeColor="text1"/>
        </w:rPr>
        <w:t xml:space="preserve"> документами (информацией).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Если </w:t>
      </w:r>
      <w:proofErr w:type="spellStart"/>
      <w:r w:rsidRPr="00C01010">
        <w:rPr>
          <w:rFonts w:ascii="Times New Roman" w:hAnsi="Times New Roman" w:cs="Times New Roman"/>
          <w:color w:val="000000" w:themeColor="text1"/>
        </w:rPr>
        <w:t>истребуемые</w:t>
      </w:r>
      <w:proofErr w:type="spellEnd"/>
      <w:r w:rsidRPr="00C01010">
        <w:rPr>
          <w:rFonts w:ascii="Times New Roman" w:hAnsi="Times New Roman" w:cs="Times New Roman"/>
          <w:color w:val="000000" w:themeColor="text1"/>
        </w:rPr>
        <w:t xml:space="preserve">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701D0B" w:rsidRPr="00C01010" w:rsidRDefault="00701D0B">
      <w:pPr>
        <w:pStyle w:val="ConsPlusNormal"/>
        <w:spacing w:before="220"/>
        <w:ind w:firstLine="540"/>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Истребуемые</w:t>
      </w:r>
      <w:proofErr w:type="spellEnd"/>
      <w:r w:rsidRPr="00C01010">
        <w:rPr>
          <w:rFonts w:ascii="Times New Roman" w:hAnsi="Times New Roman" w:cs="Times New Roman"/>
          <w:color w:val="000000" w:themeColor="text1"/>
        </w:rPr>
        <w:t xml:space="preserve"> документы представляются с учетом положений, предусмотренных пунктами 2 и 5 статьи 93 настоящего Кодекса. Указанное в настоящем пункте уведомление представляется в порядке, предусмотренном пунктом 3 статьи 93 настоящего Кодекса.";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9) в </w:t>
      </w:r>
      <w:hyperlink r:id="rId17" w:history="1">
        <w:r w:rsidRPr="00C01010">
          <w:rPr>
            <w:rFonts w:ascii="Times New Roman" w:hAnsi="Times New Roman" w:cs="Times New Roman"/>
            <w:color w:val="000000" w:themeColor="text1"/>
          </w:rPr>
          <w:t>статье 101</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18" w:history="1">
        <w:r w:rsidRPr="00C01010">
          <w:rPr>
            <w:rFonts w:ascii="Times New Roman" w:hAnsi="Times New Roman" w:cs="Times New Roman"/>
            <w:color w:val="000000" w:themeColor="text1"/>
          </w:rPr>
          <w:t>абзаце втором пункта 1</w:t>
        </w:r>
      </w:hyperlink>
      <w:r w:rsidRPr="00C01010">
        <w:rPr>
          <w:rFonts w:ascii="Times New Roman" w:hAnsi="Times New Roman" w:cs="Times New Roman"/>
          <w:color w:val="000000" w:themeColor="text1"/>
        </w:rPr>
        <w:t xml:space="preserve"> цифры "6.1" заменить цифрами "6.2";</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в </w:t>
      </w:r>
      <w:hyperlink r:id="rId19" w:history="1">
        <w:r w:rsidRPr="00C01010">
          <w:rPr>
            <w:rFonts w:ascii="Times New Roman" w:hAnsi="Times New Roman" w:cs="Times New Roman"/>
            <w:color w:val="000000" w:themeColor="text1"/>
          </w:rPr>
          <w:t>абзаце третьем пункта 2</w:t>
        </w:r>
      </w:hyperlink>
      <w:r w:rsidRPr="00C01010">
        <w:rPr>
          <w:rFonts w:ascii="Times New Roman" w:hAnsi="Times New Roman" w:cs="Times New Roman"/>
          <w:color w:val="000000" w:themeColor="text1"/>
        </w:rPr>
        <w:t xml:space="preserve"> после слов "(его представитель), вправе" дополнить словами "до рассмотрения материалов указанной проверки", цифры "6.1" заменить цифрами "6.2";</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в </w:t>
      </w:r>
      <w:hyperlink r:id="rId20" w:history="1">
        <w:r w:rsidRPr="00C01010">
          <w:rPr>
            <w:rFonts w:ascii="Times New Roman" w:hAnsi="Times New Roman" w:cs="Times New Roman"/>
            <w:color w:val="000000" w:themeColor="text1"/>
          </w:rPr>
          <w:t>абзаце втором пункта 4</w:t>
        </w:r>
      </w:hyperlink>
      <w:r w:rsidRPr="00C01010">
        <w:rPr>
          <w:rFonts w:ascii="Times New Roman" w:hAnsi="Times New Roman" w:cs="Times New Roman"/>
          <w:color w:val="000000" w:themeColor="text1"/>
        </w:rPr>
        <w:t xml:space="preserve"> слова "представленные доказательства" заменить словами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г) </w:t>
      </w:r>
      <w:hyperlink r:id="rId21" w:history="1">
        <w:r w:rsidRPr="00C01010">
          <w:rPr>
            <w:rFonts w:ascii="Times New Roman" w:hAnsi="Times New Roman" w:cs="Times New Roman"/>
            <w:color w:val="000000" w:themeColor="text1"/>
          </w:rPr>
          <w:t>пункт 6.1</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Дополнение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пунктом 4.6 статьи 83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д) </w:t>
      </w:r>
      <w:hyperlink r:id="rId22"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6.2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пунктом 4.6 статьи 83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пунктом 4.6 статьи 83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10) в </w:t>
      </w:r>
      <w:hyperlink r:id="rId23" w:history="1">
        <w:r w:rsidRPr="00C01010">
          <w:rPr>
            <w:rFonts w:ascii="Times New Roman" w:hAnsi="Times New Roman" w:cs="Times New Roman"/>
            <w:color w:val="000000" w:themeColor="text1"/>
          </w:rPr>
          <w:t>статье 102</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w:t>
      </w:r>
      <w:hyperlink r:id="rId24" w:history="1">
        <w:r w:rsidRPr="00C01010">
          <w:rPr>
            <w:rFonts w:ascii="Times New Roman" w:hAnsi="Times New Roman" w:cs="Times New Roman"/>
            <w:color w:val="000000" w:themeColor="text1"/>
          </w:rPr>
          <w:t>пункт 2.1</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подпунктом 9 пункта 3 статьи 25.5 настоящего Кодекса.";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25"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9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11) в </w:t>
      </w:r>
      <w:hyperlink r:id="rId26" w:history="1">
        <w:r w:rsidRPr="00C01010">
          <w:rPr>
            <w:rFonts w:ascii="Times New Roman" w:hAnsi="Times New Roman" w:cs="Times New Roman"/>
            <w:color w:val="000000" w:themeColor="text1"/>
          </w:rPr>
          <w:t>статье 105.14</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27" w:history="1">
        <w:r w:rsidRPr="00C01010">
          <w:rPr>
            <w:rFonts w:ascii="Times New Roman" w:hAnsi="Times New Roman" w:cs="Times New Roman"/>
            <w:color w:val="000000" w:themeColor="text1"/>
          </w:rPr>
          <w:t>пункте 2</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28" w:history="1">
        <w:r w:rsidRPr="00C01010">
          <w:rPr>
            <w:rFonts w:ascii="Times New Roman" w:hAnsi="Times New Roman" w:cs="Times New Roman"/>
            <w:color w:val="000000" w:themeColor="text1"/>
          </w:rPr>
          <w:t>подпункт 1</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 стороны сделки применяют разные ставки по налогу на прибыль организаций (за исключением ставок, предусмотренных </w:t>
      </w:r>
      <w:hyperlink r:id="rId29" w:history="1">
        <w:r w:rsidRPr="00C01010">
          <w:rPr>
            <w:rFonts w:ascii="Times New Roman" w:hAnsi="Times New Roman" w:cs="Times New Roman"/>
            <w:color w:val="000000" w:themeColor="text1"/>
          </w:rPr>
          <w:t>пунктами 2</w:t>
        </w:r>
      </w:hyperlink>
      <w:r w:rsidRPr="00C01010">
        <w:rPr>
          <w:rFonts w:ascii="Times New Roman" w:hAnsi="Times New Roman" w:cs="Times New Roman"/>
          <w:color w:val="000000" w:themeColor="text1"/>
        </w:rPr>
        <w:t xml:space="preserve"> - </w:t>
      </w:r>
      <w:hyperlink r:id="rId30" w:history="1">
        <w:r w:rsidRPr="00C01010">
          <w:rPr>
            <w:rFonts w:ascii="Times New Roman" w:hAnsi="Times New Roman" w:cs="Times New Roman"/>
            <w:color w:val="000000" w:themeColor="text1"/>
          </w:rPr>
          <w:t>4 статьи 284</w:t>
        </w:r>
      </w:hyperlink>
      <w:r w:rsidRPr="00C01010">
        <w:rPr>
          <w:rFonts w:ascii="Times New Roman" w:hAnsi="Times New Roman" w:cs="Times New Roman"/>
          <w:color w:val="000000" w:themeColor="text1"/>
        </w:rPr>
        <w:t xml:space="preserve"> настоящего Кодекса) к прибыли от деятельности, в рамках которой заключена указанная сделка;";</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31" w:history="1">
        <w:r w:rsidRPr="00C01010">
          <w:rPr>
            <w:rFonts w:ascii="Times New Roman" w:hAnsi="Times New Roman" w:cs="Times New Roman"/>
            <w:color w:val="000000" w:themeColor="text1"/>
          </w:rPr>
          <w:t>подпункт 4</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"4) одна из сторон сделки освобождена от обязанностей налогоплательщика налога на прибыль организаций;";</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32" w:history="1">
        <w:r w:rsidRPr="00C01010">
          <w:rPr>
            <w:rFonts w:ascii="Times New Roman" w:hAnsi="Times New Roman" w:cs="Times New Roman"/>
            <w:color w:val="000000" w:themeColor="text1"/>
          </w:rPr>
          <w:t>подпункты 5</w:t>
        </w:r>
      </w:hyperlink>
      <w:r w:rsidRPr="00C01010">
        <w:rPr>
          <w:rFonts w:ascii="Times New Roman" w:hAnsi="Times New Roman" w:cs="Times New Roman"/>
          <w:color w:val="000000" w:themeColor="text1"/>
        </w:rPr>
        <w:t xml:space="preserve"> и </w:t>
      </w:r>
      <w:hyperlink r:id="rId33" w:history="1">
        <w:r w:rsidRPr="00C01010">
          <w:rPr>
            <w:rFonts w:ascii="Times New Roman" w:hAnsi="Times New Roman" w:cs="Times New Roman"/>
            <w:color w:val="000000" w:themeColor="text1"/>
          </w:rPr>
          <w:t>7</w:t>
        </w:r>
      </w:hyperlink>
      <w:r w:rsidRPr="00C01010">
        <w:rPr>
          <w:rFonts w:ascii="Times New Roman" w:hAnsi="Times New Roman" w:cs="Times New Roman"/>
          <w:color w:val="000000" w:themeColor="text1"/>
        </w:rPr>
        <w:t xml:space="preserve"> признать утратившими силу;</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34" w:history="1">
        <w:r w:rsidRPr="00C01010">
          <w:rPr>
            <w:rFonts w:ascii="Times New Roman" w:hAnsi="Times New Roman" w:cs="Times New Roman"/>
            <w:color w:val="000000" w:themeColor="text1"/>
          </w:rPr>
          <w:t>пункт 3</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"3. Сделки, предусмотренные пунктом 1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Сделки, предусмотренные пунктом 2 настоящей статьи, признаются контролируемыми, если сумма доходов по сделкам между указанными лицами за соответствующий календарный год превышает 1 миллиард рублей.".</w:t>
      </w: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Title"/>
        <w:ind w:firstLine="540"/>
        <w:jc w:val="both"/>
        <w:outlineLvl w:val="0"/>
        <w:rPr>
          <w:rFonts w:ascii="Times New Roman" w:hAnsi="Times New Roman" w:cs="Times New Roman"/>
          <w:color w:val="000000" w:themeColor="text1"/>
        </w:rPr>
      </w:pPr>
      <w:r w:rsidRPr="00C01010">
        <w:rPr>
          <w:rFonts w:ascii="Times New Roman" w:hAnsi="Times New Roman" w:cs="Times New Roman"/>
          <w:color w:val="000000" w:themeColor="text1"/>
        </w:rPr>
        <w:t>Статья 2</w:t>
      </w: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Normal"/>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Внести в </w:t>
      </w:r>
      <w:hyperlink r:id="rId35" w:history="1">
        <w:r w:rsidRPr="00C01010">
          <w:rPr>
            <w:rFonts w:ascii="Times New Roman" w:hAnsi="Times New Roman" w:cs="Times New Roman"/>
            <w:color w:val="000000" w:themeColor="text1"/>
          </w:rPr>
          <w:t>часть вторую</w:t>
        </w:r>
      </w:hyperlink>
      <w:r w:rsidRPr="00C01010">
        <w:rPr>
          <w:rFonts w:ascii="Times New Roman" w:hAnsi="Times New Roman" w:cs="Times New Roman"/>
          <w:color w:val="000000" w:themeColor="text1"/>
        </w:rPr>
        <w:t xml:space="preserve"> Налогового кодекса Российской Федерации (Собрание законодательства Российской Федерации, 2000, N 32, ст. 3340; 2001, N 1, ст. 18; N 33, ст. 3413, 3421; N 53, ст. 5015, 5023; 2002, N 22, ст. 2026; N 30, ст. 3021, 3027; 2003, N 1, ст. 5, 6, 10; N 28, ст. 2886; N 46, ст. 4435; 2004, N 27, ст. 2711; N 31, ст. 3231; N 34, ст. 3517, 3522; N 35, ст. 3607; N 45, ст. 4377; 2005, N 24, ст. 2312; N 30, ст. 3101, 3112, 3117, 3118, 3128, 3129, 3130; N 52, ст. 5581; 2006, N 1, ст. 12; N 10, ст. 1065; N 23, ст. 2382; N 27, ст. 2881; N 31, ст. 3433, 3436; N 43, ст. 4412; 2007, N 1, ст. 7, 31; N 21, ст. 2462; N 23, ст. 2691; N 31, ст. 4013; N 45, ст. 5417, 5432; N 46, ст. 5553; N 49, ст. 6045; 2008, N 26, ст. 3022; N 27, ст. 3126; N 30, ст. 3611, 3614; N 48, ст. 5519; N 49, ст. 5749; N 52, ст. 6218, 6227; 2009, N 1, ст. 13; N 29, ст. 3625; N 30, ст. 3735, 3739; N 48, ст. 5731, 5733, 5734; N 51, ст. 6155; N 52, ст. 6444, 6450; 2010, N 15, ст. 1737, 1746; N 19, ст. 2291; N 28, ст. 3553; N 31, ст. 4198; N 40, ст. 4969; N 45, ст. 5750; N 46, ст. 5918; N 48, ст. 6247, 6249, 6250; 2011, N 1, ст. 7; N 24, ст. 3357; N 27, ст. 3881; N 29, ст. 4291; N 30, ст. 4566, 4575, 4583, 4593; N 45, ст. 6335; N 48, ст. 6731; N 49, ст. 7015, 7016, 7017, 7043, 7063; 2012, N 18, ст. 2128; N 24, ст. 3066; N 26, ст. 3447; N 27, ст. 3588; N 31, ст. 4319, 4334; N 41, ст. 5526; N 49, ст. 6747, 6750, 6751; N 50, ст. 6966; N 53, ст. 7578, 7607, 7619; 2013, N 9, ст. 874; N 14, ст. 1647; N 19, ст. 2321; N 23, ст. 2866, 2889; N 26, ст. 3207; N 30, ст. 4049, 4081, 4084; N 40, ст. 5037, 5038, 5039; N 44, ст. 5645, 5646; N 48, ст. 6165; N 52, ст. 6981, 6985; 2014, N 14, ст. 1544; N 16, ст. 1838; N 23, ст. 2930, 2936; N 30, ст. 4220, 4222, 4239; N 40, ст. 5315; N 43, ст. 5796; N 45, ст. 6157; N 48, ст. 6647, 6657, 6660, 6661, 6663; 2015, N 1, ст. 5, 11, 17, 30; N 14, ст. 2023; N 24, ст. 3377; N 27, ст. 3948; N 29, ст. 4340; N 48, ст. 6687, 6689; 2016, N 1, ст. 6, 16, 17; N 7, ст. 920; N 11, ст. 1489; N 14, ст. 1902; N 15, ст. 2063; N 22, ст. 3092, 3098; N 23, ст. 3302; N 26, ст. 3856; N 27, ст. 4175, 4177, 4178, 4179, 4181; N 49, ст. 6844, 6851; 2017, N 1, ст. 5, 16; N 11, ст. 1534; N 15, ст. 2131; N 27, ст. 3942; N 30, ст. 4448; N 31, ст. 4802; N 40, ст. 5753; N 47, ст. 6842; N 49, ст. 7307, 7313, 7318, 7320, 7321, 7322, 7325; 2018, N 1, ст. 14; N 27, ст. 3942; N 28, ст. 4144) следующие изменения:</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bookmarkStart w:id="0" w:name="P81"/>
      <w:bookmarkEnd w:id="0"/>
      <w:r w:rsidRPr="00C01010">
        <w:rPr>
          <w:rFonts w:ascii="Times New Roman" w:hAnsi="Times New Roman" w:cs="Times New Roman"/>
          <w:color w:val="000000" w:themeColor="text1"/>
        </w:rPr>
        <w:t xml:space="preserve">1) в </w:t>
      </w:r>
      <w:hyperlink r:id="rId36" w:history="1">
        <w:r w:rsidRPr="00C01010">
          <w:rPr>
            <w:rFonts w:ascii="Times New Roman" w:hAnsi="Times New Roman" w:cs="Times New Roman"/>
            <w:color w:val="000000" w:themeColor="text1"/>
          </w:rPr>
          <w:t>статье 154</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w:t>
      </w:r>
      <w:hyperlink r:id="rId37" w:history="1">
        <w:r w:rsidRPr="00C01010">
          <w:rPr>
            <w:rFonts w:ascii="Times New Roman" w:hAnsi="Times New Roman" w:cs="Times New Roman"/>
            <w:color w:val="000000" w:themeColor="text1"/>
          </w:rPr>
          <w:t>пункт 1</w:t>
        </w:r>
      </w:hyperlink>
      <w:r w:rsidRPr="00C01010">
        <w:rPr>
          <w:rFonts w:ascii="Times New Roman" w:hAnsi="Times New Roman" w:cs="Times New Roman"/>
          <w:color w:val="000000" w:themeColor="text1"/>
        </w:rPr>
        <w:t xml:space="preserve"> дополнить абзацем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"При получении налогоплательщиком оплаты, частичной оплаты в счет предстоящей передачи имущественных прав в случаях, предусмотренных абзацем вторым пункта 1 и пунктами 2 - 4 статьи 155 настоящего Кодекса, налоговая база определяется как разница между суммой оплаты, частичной оплаты, полученной налогоплательщиком в счет предстоящей передачи имущественных прав, и суммой расходов на приобретение указанных прав (размера денежного требования, в том числе будущего требования), определяемой исходя из доли оплаты, частичной оплаты в стоимости, по которой передаются имущественные права.";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38" w:history="1">
        <w:r w:rsidRPr="00C01010">
          <w:rPr>
            <w:rFonts w:ascii="Times New Roman" w:hAnsi="Times New Roman" w:cs="Times New Roman"/>
            <w:color w:val="000000" w:themeColor="text1"/>
          </w:rPr>
          <w:t>пункт 10</w:t>
        </w:r>
      </w:hyperlink>
      <w:r w:rsidRPr="00C01010">
        <w:rPr>
          <w:rFonts w:ascii="Times New Roman" w:hAnsi="Times New Roman" w:cs="Times New Roman"/>
          <w:color w:val="000000" w:themeColor="text1"/>
        </w:rPr>
        <w:t xml:space="preserve"> после слов "при определении налогоплательщиком" дополнить словами "(налоговым агентом)";</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2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2) </w:t>
      </w:r>
      <w:hyperlink r:id="rId39" w:history="1">
        <w:r w:rsidRPr="00C01010">
          <w:rPr>
            <w:rFonts w:ascii="Times New Roman" w:hAnsi="Times New Roman" w:cs="Times New Roman"/>
            <w:color w:val="000000" w:themeColor="text1"/>
          </w:rPr>
          <w:t>статью 161</w:t>
        </w:r>
      </w:hyperlink>
      <w:r w:rsidRPr="00C01010">
        <w:rPr>
          <w:rFonts w:ascii="Times New Roman" w:hAnsi="Times New Roman" w:cs="Times New Roman"/>
          <w:color w:val="000000" w:themeColor="text1"/>
        </w:rPr>
        <w:t xml:space="preserve"> дополнить пунктом 5.1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"5.1. При осуществлении российскими перевозчиками на железнодорожном транспорте на территории Российской Федерации предпринимательской деятельности в интересах другого лица на основе договоров поручения, договоров комиссии либо агентских договоров, предусматривающих оказание услуг по предоставлению железнодорожного подвижного состава и (или) контейнеров (за исключением случаев, предусмотренных подпунктами 2.1 и 2.7 пункта 1 статьи 164 настоящего Кодекса), налоговыми агентами признаются российские перевозчики на железнодорожном транспорте. В этом случае налоговая база определяется налоговым агентом как стоимость указанных услуг без включения в нее суммы налога.";</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3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3) в </w:t>
      </w:r>
      <w:hyperlink r:id="rId40" w:history="1">
        <w:r w:rsidRPr="00C01010">
          <w:rPr>
            <w:rFonts w:ascii="Times New Roman" w:hAnsi="Times New Roman" w:cs="Times New Roman"/>
            <w:color w:val="000000" w:themeColor="text1"/>
          </w:rPr>
          <w:t>пункте 1 статьи 164</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w:t>
      </w:r>
      <w:hyperlink r:id="rId41"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подпунктом 1.1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"1.1) товаров, вывезенных с территории Российской Федерации на территорию государства - члена Евразийского экономического союза, в случаях, предусмотренных </w:t>
      </w:r>
      <w:hyperlink r:id="rId42" w:history="1">
        <w:r w:rsidRPr="00C01010">
          <w:rPr>
            <w:rFonts w:ascii="Times New Roman" w:hAnsi="Times New Roman" w:cs="Times New Roman"/>
            <w:color w:val="000000" w:themeColor="text1"/>
          </w:rPr>
          <w:t>Договором</w:t>
        </w:r>
      </w:hyperlink>
      <w:r w:rsidRPr="00C01010">
        <w:rPr>
          <w:rFonts w:ascii="Times New Roman" w:hAnsi="Times New Roman" w:cs="Times New Roman"/>
          <w:color w:val="000000" w:themeColor="text1"/>
        </w:rPr>
        <w:t xml:space="preserve"> о Евразийском экономическом союзе от 29 мая 2014 года;";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43" w:history="1">
        <w:r w:rsidRPr="00C01010">
          <w:rPr>
            <w:rFonts w:ascii="Times New Roman" w:hAnsi="Times New Roman" w:cs="Times New Roman"/>
            <w:color w:val="000000" w:themeColor="text1"/>
          </w:rPr>
          <w:t>подпункт 12</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"12) услуг по предоставлению морских судов, судов смешанного (река - море) плавания и услуг членов экипажей таких судов в пользование на определенный срок на основании договоров фрахтования судна на время (тайм-чартер) для целей перевозки (транспортировки) вывозимых за пределы территории Российской Федерации или ввозимых на территорию Российской Федерации товаров;";</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4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4) в </w:t>
      </w:r>
      <w:hyperlink r:id="rId44" w:history="1">
        <w:r w:rsidRPr="00C01010">
          <w:rPr>
            <w:rFonts w:ascii="Times New Roman" w:hAnsi="Times New Roman" w:cs="Times New Roman"/>
            <w:color w:val="000000" w:themeColor="text1"/>
          </w:rPr>
          <w:t>статье 165</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45" w:history="1">
        <w:r w:rsidRPr="00C01010">
          <w:rPr>
            <w:rFonts w:ascii="Times New Roman" w:hAnsi="Times New Roman" w:cs="Times New Roman"/>
            <w:color w:val="000000" w:themeColor="text1"/>
          </w:rPr>
          <w:t>наименовании</w:t>
        </w:r>
      </w:hyperlink>
      <w:r w:rsidRPr="00C01010">
        <w:rPr>
          <w:rFonts w:ascii="Times New Roman" w:hAnsi="Times New Roman" w:cs="Times New Roman"/>
          <w:color w:val="000000" w:themeColor="text1"/>
        </w:rPr>
        <w:t xml:space="preserve"> слова "на получение возмещения при налогообложении по налоговой ставке" заменить словами "на применение налоговой ставки";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в </w:t>
      </w:r>
      <w:hyperlink r:id="rId46" w:history="1">
        <w:r w:rsidRPr="00C01010">
          <w:rPr>
            <w:rFonts w:ascii="Times New Roman" w:hAnsi="Times New Roman" w:cs="Times New Roman"/>
            <w:color w:val="000000" w:themeColor="text1"/>
          </w:rPr>
          <w:t>пункте 1</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47" w:history="1">
        <w:r w:rsidRPr="00C01010">
          <w:rPr>
            <w:rFonts w:ascii="Times New Roman" w:hAnsi="Times New Roman" w:cs="Times New Roman"/>
            <w:color w:val="000000" w:themeColor="text1"/>
          </w:rPr>
          <w:t>абзаце первом</w:t>
        </w:r>
      </w:hyperlink>
      <w:r w:rsidRPr="00C01010">
        <w:rPr>
          <w:rFonts w:ascii="Times New Roman" w:hAnsi="Times New Roman" w:cs="Times New Roman"/>
          <w:color w:val="000000" w:themeColor="text1"/>
        </w:rPr>
        <w:t xml:space="preserve"> слова "пунктами 2 и 3 настоящей статьи" заменить словами "настоящей статьей";</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48" w:history="1">
        <w:r w:rsidRPr="00C01010">
          <w:rPr>
            <w:rFonts w:ascii="Times New Roman" w:hAnsi="Times New Roman" w:cs="Times New Roman"/>
            <w:color w:val="000000" w:themeColor="text1"/>
          </w:rPr>
          <w:t>абзац первый подпункта 1</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"1) контракт (копия контракта) налогоплательщика с иностранным лицом на поставку товара (припасов) за пределы таможенной территории Евразийского экономического союза и (или) припасов за пределы территории Российской Федерации либо контракт (копия контракта) с российской организацией на поставку товара ее филиалу, представительству, отделению, бюро, конторе, агентству либо другому обособленному подразделению, находящемуся за пределами таможенной территории Евразийского экономического союза. Если контракт содержит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49" w:history="1">
        <w:r w:rsidRPr="00C01010">
          <w:rPr>
            <w:rFonts w:ascii="Times New Roman" w:hAnsi="Times New Roman" w:cs="Times New Roman"/>
            <w:color w:val="000000" w:themeColor="text1"/>
          </w:rPr>
          <w:t>подпункт 4</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"4) при вывозе с территории Российской Федерации припасов представляются копии транспортных, товаросопроводительных и (или) иных документов, содержащих в том числе сведения о количестве припасов, подтверждающих вывоз припасов с таможенной территории Евразийского экономического союза и (или) за пределы территории Российской Федерации воздушными и морскими судами, судами смешанного (река - море) плавания;";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50" w:history="1">
        <w:r w:rsidRPr="00C01010">
          <w:rPr>
            <w:rFonts w:ascii="Times New Roman" w:hAnsi="Times New Roman" w:cs="Times New Roman"/>
            <w:color w:val="000000" w:themeColor="text1"/>
          </w:rPr>
          <w:t>абзац четвертый подпункта 6</w:t>
        </w:r>
      </w:hyperlink>
      <w:r w:rsidRPr="00C01010">
        <w:rPr>
          <w:rFonts w:ascii="Times New Roman" w:hAnsi="Times New Roman" w:cs="Times New Roman"/>
          <w:color w:val="000000" w:themeColor="text1"/>
        </w:rPr>
        <w:t xml:space="preserve"> признать утратившим силу;</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51"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1.2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"1.2. При обнаружении несоответствия сведений, представленных налогоплательщиком, сведениям, имеющимся у налогового органа, либо при отсутствии у налогового органа сведений, получаемых в соответствии с пунктом 17 настоящей статьи, налоговый орган вправе истребовать копии транспортных, товаросопроводительных и (или) иных документов, подтверждающих вывоз товаров, предусмотренных абзацами вторым, четвертым и пятым подпункта 1 пункта 1 статьи 164 настоящего Кодекса, за пределы таможенной территории Евразийского экономического союза. При этом налогоплательщик представляет любой из перечисленных документов в течение 30 календарных дней с даты получения соответствующего требования налогового органа с учетом следующих особенностей.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При вывозе товаров в таможенной процедуре экспорта (реэкспорта) судами через морские порты, в том числе в случае, если погрузка товаров и их таможенное оформление осуществляются вне региона деятельности пограничного таможенного органа, для подтверждения вывоза товаров за пределы таможенной территории Евразийского экономического союза налогоплательщиком в налоговые органы представляются следующие документы:</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копия поручения на отгрузку грузов с указанием порта разгрузки. В случае вывоза уловов водных биологических ресурсов и произведенной из них рыбной и иной продукции, доставленных на территорию Российской Федерации в соответствии с законодательством о рыболовстве и сохранении водных биологических ресурсов без выгрузки на сухопутную территорию Российской Федерации, такая копия поручения налогоплательщиком в налоговые органы не представляется;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таможенной территории Евразийского экономического союза.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При вывозе товаров в таможенной процедуре экспорта (реэкспорта) воздушным транспортом для подтверждения вывоза товаров за пределы таможенной территории Евразийского экономического союза в налоговые органы налогоплательщиком представляется копия международной авиационной грузовой накладной с указанием аэропорта разгрузки, находящегося за пределами таможенной территории Евразийского экономического союза.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При вывозе товаров в таможенной процедуре экспорта (реэкспорта) железнодорожным транспортом </w:t>
      </w:r>
      <w:proofErr w:type="spellStart"/>
      <w:r w:rsidRPr="00C01010">
        <w:rPr>
          <w:rFonts w:ascii="Times New Roman" w:hAnsi="Times New Roman" w:cs="Times New Roman"/>
          <w:color w:val="000000" w:themeColor="text1"/>
        </w:rPr>
        <w:t>истребуемые</w:t>
      </w:r>
      <w:proofErr w:type="spellEnd"/>
      <w:r w:rsidRPr="00C01010">
        <w:rPr>
          <w:rFonts w:ascii="Times New Roman" w:hAnsi="Times New Roman" w:cs="Times New Roman"/>
          <w:color w:val="000000" w:themeColor="text1"/>
        </w:rPr>
        <w:t xml:space="preserve"> транспортные документы могут представляться налогоплательщиком в налоговый орган в электронной форме по формату, утвержденному совместно федеральным органом исполнительной власти, уполномоченным по контролю и надзору в области налогов и сборов, и федеральным органом исполнительной власти, уполномоченным по контролю и надзору в области таможенного дела. Указанные документы представляются в налоговый орган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области налогов и сборов.";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г) </w:t>
      </w:r>
      <w:hyperlink r:id="rId52"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1.3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"1.3. При реализации товаров, предусмотренных подпунктом 1.1 пункта 1 статьи 164 настоящего Кодекса, для подтверждения обоснованности применения налоговой ставки 0 процентов, а также налоговых вычетов в отношении операций по реализации сырьевых товаров, указанных в абзаце третьем пункта 10 настоящей статьи, в налоговые органы представляются документы, предусмотренные </w:t>
      </w:r>
      <w:hyperlink r:id="rId53" w:history="1">
        <w:r w:rsidRPr="00C01010">
          <w:rPr>
            <w:rFonts w:ascii="Times New Roman" w:hAnsi="Times New Roman" w:cs="Times New Roman"/>
            <w:color w:val="000000" w:themeColor="text1"/>
          </w:rPr>
          <w:t>Договором</w:t>
        </w:r>
      </w:hyperlink>
      <w:r w:rsidRPr="00C01010">
        <w:rPr>
          <w:rFonts w:ascii="Times New Roman" w:hAnsi="Times New Roman" w:cs="Times New Roman"/>
          <w:color w:val="000000" w:themeColor="text1"/>
        </w:rPr>
        <w:t xml:space="preserve"> о Евразийском экономическом союзе от 29 мая 2014 года, с учетом следующих особенностей.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Транспортные (товаросопроводительные) и (или) иные документы, подтверждающие перемещение товаров с территории Российской Федерации на территорию государства - члена Евразийского экономического союза, могут не представляться одновременно с налоговой декларацией в случае представления налогоплательщиком в налоговый орган в электронной форме перечня заявлений о ввозе товаров и уплате косвенных налогов, составленных по форме, предусмотренной международным межведомственным договором (далее в настоящем Кодексе - заявление о ввозе товаров и уплате косвенных налогов).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Налоговый орган, проводящий камеральную налоговую проверку, вправе выборочно истребовать у налогоплательщика документы, предусмотренные абзацем вторым настоящего пункта, сведения из которых включены в перечень заявлений о ввозе товаров и уплате косвенных налогов, реквизиты которого указаны в представленном в электронной форме перечне заявлений о ввозе товаров и уплате косвенных налогов. </w:t>
      </w:r>
      <w:proofErr w:type="spellStart"/>
      <w:r w:rsidRPr="00C01010">
        <w:rPr>
          <w:rFonts w:ascii="Times New Roman" w:hAnsi="Times New Roman" w:cs="Times New Roman"/>
          <w:color w:val="000000" w:themeColor="text1"/>
        </w:rPr>
        <w:t>Истребуемые</w:t>
      </w:r>
      <w:proofErr w:type="spellEnd"/>
      <w:r w:rsidRPr="00C01010">
        <w:rPr>
          <w:rFonts w:ascii="Times New Roman" w:hAnsi="Times New Roman" w:cs="Times New Roman"/>
          <w:color w:val="000000" w:themeColor="text1"/>
        </w:rPr>
        <w:t xml:space="preserve"> документы (их копии) представляются налогоплательщиком в течение 30 календарных дней с даты получения соответствующего требования налогового органа.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если по требованию налогового органа налогоплательщиком не представлены документы, указанные в абзаце втором настоящего пункта, сведения из которых включены в заявление о ввозе товаров и уплате косвенных налогов, реквизиты которого указаны в представленном в электронной форме перечне заявлений о ввозе товаров и уплате косвенных налогов, обоснованность применения налоговой ставки 0 процентов в соответствующей части считается неподтвержденной.";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д) в </w:t>
      </w:r>
      <w:hyperlink r:id="rId54" w:history="1">
        <w:r w:rsidRPr="00C01010">
          <w:rPr>
            <w:rFonts w:ascii="Times New Roman" w:hAnsi="Times New Roman" w:cs="Times New Roman"/>
            <w:color w:val="000000" w:themeColor="text1"/>
          </w:rPr>
          <w:t>пункте 2</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55" w:history="1">
        <w:r w:rsidRPr="00C01010">
          <w:rPr>
            <w:rFonts w:ascii="Times New Roman" w:hAnsi="Times New Roman" w:cs="Times New Roman"/>
            <w:color w:val="000000" w:themeColor="text1"/>
          </w:rPr>
          <w:t>абзац первый</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"2. При реализации товаров, предусмотренных подпунктом 1 или 8 пункта 1 статьи 164 настоящего Кодекса, через комиссионера, поверенного или агента по договору комиссии, договору поручения либо агентскому договору для подтверждения обоснованности применения налоговой ставки 0 процентов (или особенностей налогообложения), а также налоговых вычетов в отношении операций по реализации сырьевых товаров, указанных в абзаце третьем пункта 10 настоящей статьи, в налоговые органы, если иное не предусмотрено настоящей статьей, представляются следующие документы:";</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56" w:history="1">
        <w:r w:rsidRPr="00C01010">
          <w:rPr>
            <w:rFonts w:ascii="Times New Roman" w:hAnsi="Times New Roman" w:cs="Times New Roman"/>
            <w:color w:val="000000" w:themeColor="text1"/>
          </w:rPr>
          <w:t>подпункт 2</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"2) контракт (копия контракта) лица, осуществляющего поставку товаров или поставку припасов по поручению налогоплательщика (в соответствии с договором комиссии, договором поручения либо агентским договором), с иностранным лицом на поставку товаров (припасов) за пределы таможенной территории Евразийского экономического союза и (или) припасов за пределы территории Российской Федерации либо контракт (копия контракта) лица, осуществляющего поставку товаров на экспорт по поручению налогоплательщика (в соответствии с договором комиссии, договором поручения либо агентским договором), с российской организацией на поставку товаров ее филиалу, представительству, отделению, бюро, конторе, агентству либо другому обособленному подразделению, находящемуся за пределами таможенной территории Евразийского экономического союза;";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е) в </w:t>
      </w:r>
      <w:hyperlink r:id="rId57" w:history="1">
        <w:r w:rsidRPr="00C01010">
          <w:rPr>
            <w:rFonts w:ascii="Times New Roman" w:hAnsi="Times New Roman" w:cs="Times New Roman"/>
            <w:color w:val="000000" w:themeColor="text1"/>
          </w:rPr>
          <w:t>пункте 3</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58" w:history="1">
        <w:r w:rsidRPr="00C01010">
          <w:rPr>
            <w:rFonts w:ascii="Times New Roman" w:hAnsi="Times New Roman" w:cs="Times New Roman"/>
            <w:color w:val="000000" w:themeColor="text1"/>
          </w:rPr>
          <w:t>абзац первый</w:t>
        </w:r>
      </w:hyperlink>
      <w:r w:rsidRPr="00C01010">
        <w:rPr>
          <w:rFonts w:ascii="Times New Roman" w:hAnsi="Times New Roman" w:cs="Times New Roman"/>
          <w:color w:val="000000" w:themeColor="text1"/>
        </w:rPr>
        <w:t xml:space="preserve"> после слов "в налоговые органы" дополнить словами ", если иное не предусмотрено настоящей статьей,";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59" w:history="1">
        <w:r w:rsidRPr="00C01010">
          <w:rPr>
            <w:rFonts w:ascii="Times New Roman" w:hAnsi="Times New Roman" w:cs="Times New Roman"/>
            <w:color w:val="000000" w:themeColor="text1"/>
          </w:rPr>
          <w:t>подпункте 4</w:t>
        </w:r>
      </w:hyperlink>
      <w:r w:rsidRPr="00C01010">
        <w:rPr>
          <w:rFonts w:ascii="Times New Roman" w:hAnsi="Times New Roman" w:cs="Times New Roman"/>
          <w:color w:val="000000" w:themeColor="text1"/>
        </w:rPr>
        <w:t xml:space="preserve"> слова "подпунктами 3 и 4" заменить словами "подпунктом 3";</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ж) в </w:t>
      </w:r>
      <w:hyperlink r:id="rId60" w:history="1">
        <w:r w:rsidRPr="00C01010">
          <w:rPr>
            <w:rFonts w:ascii="Times New Roman" w:hAnsi="Times New Roman" w:cs="Times New Roman"/>
            <w:color w:val="000000" w:themeColor="text1"/>
          </w:rPr>
          <w:t>подпункте 4 пункта 3.2</w:t>
        </w:r>
      </w:hyperlink>
      <w:r w:rsidRPr="00C01010">
        <w:rPr>
          <w:rFonts w:ascii="Times New Roman" w:hAnsi="Times New Roman" w:cs="Times New Roman"/>
          <w:color w:val="000000" w:themeColor="text1"/>
        </w:rPr>
        <w:t xml:space="preserve"> слова "подпунктом 4 пункта 1" заменить словами "подпунктом 3 пункта 3.1";</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з) в </w:t>
      </w:r>
      <w:hyperlink r:id="rId61" w:history="1">
        <w:r w:rsidRPr="00C01010">
          <w:rPr>
            <w:rFonts w:ascii="Times New Roman" w:hAnsi="Times New Roman" w:cs="Times New Roman"/>
            <w:color w:val="000000" w:themeColor="text1"/>
          </w:rPr>
          <w:t>подпункте 4 пункта 4</w:t>
        </w:r>
      </w:hyperlink>
      <w:r w:rsidRPr="00C01010">
        <w:rPr>
          <w:rFonts w:ascii="Times New Roman" w:hAnsi="Times New Roman" w:cs="Times New Roman"/>
          <w:color w:val="000000" w:themeColor="text1"/>
        </w:rPr>
        <w:t xml:space="preserve"> слова "подпунктом 4 пункта 1" заменить словами "подпунктом 3 пункта 3.1";</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и) в </w:t>
      </w:r>
      <w:hyperlink r:id="rId62" w:history="1">
        <w:r w:rsidRPr="00C01010">
          <w:rPr>
            <w:rFonts w:ascii="Times New Roman" w:hAnsi="Times New Roman" w:cs="Times New Roman"/>
            <w:color w:val="000000" w:themeColor="text1"/>
          </w:rPr>
          <w:t>пункте 10</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63" w:history="1">
        <w:r w:rsidRPr="00C01010">
          <w:rPr>
            <w:rFonts w:ascii="Times New Roman" w:hAnsi="Times New Roman" w:cs="Times New Roman"/>
            <w:color w:val="000000" w:themeColor="text1"/>
          </w:rPr>
          <w:t>абзац первый</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"10. Документы (в том числе реестры и перечень заявлений о ввозе товаров и уплате косвенных налогов), указанные в настоящей статье, представляются налогоплательщиками для обоснования применения налоговой ставки 0 процентов одновременно с представлением налоговой декларации, если иное не предусмотрено настоящей статьей.";</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64"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новым абзацем вторым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если контракты (договоры) ранее были представлены в налоговый орган для обоснования применения налоговой ставки 0 процентов в соответствии с настоящей статьей за предыдущие налоговые периоды или обоснования освобождения от уплаты акциза (возмещения сумм акциза) в соответствии с пунктом 7 статьи 198 настоящего Кодекса, их повторное представление не требуется. Вместо представления указанных в настоящем абзаце документов налогоплательщик представляет в налоговые органы уведомление с указанием реквизитов документа, которым (приложением к которому) были представлены указанные документы, и наименования налогового органа, в который они были представлены.";</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65" w:history="1">
        <w:r w:rsidRPr="00C01010">
          <w:rPr>
            <w:rFonts w:ascii="Times New Roman" w:hAnsi="Times New Roman" w:cs="Times New Roman"/>
            <w:color w:val="000000" w:themeColor="text1"/>
          </w:rPr>
          <w:t>абзацы второй</w:t>
        </w:r>
      </w:hyperlink>
      <w:r w:rsidRPr="00C01010">
        <w:rPr>
          <w:rFonts w:ascii="Times New Roman" w:hAnsi="Times New Roman" w:cs="Times New Roman"/>
          <w:color w:val="000000" w:themeColor="text1"/>
        </w:rPr>
        <w:t xml:space="preserve"> и </w:t>
      </w:r>
      <w:hyperlink r:id="rId66" w:history="1">
        <w:r w:rsidRPr="00C01010">
          <w:rPr>
            <w:rFonts w:ascii="Times New Roman" w:hAnsi="Times New Roman" w:cs="Times New Roman"/>
            <w:color w:val="000000" w:themeColor="text1"/>
          </w:rPr>
          <w:t>третий</w:t>
        </w:r>
      </w:hyperlink>
      <w:r w:rsidRPr="00C01010">
        <w:rPr>
          <w:rFonts w:ascii="Times New Roman" w:hAnsi="Times New Roman" w:cs="Times New Roman"/>
          <w:color w:val="000000" w:themeColor="text1"/>
        </w:rPr>
        <w:t xml:space="preserve"> считать соответственно абзацами третьим и четвертым;</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к) в </w:t>
      </w:r>
      <w:hyperlink r:id="rId67" w:history="1">
        <w:r w:rsidRPr="00C01010">
          <w:rPr>
            <w:rFonts w:ascii="Times New Roman" w:hAnsi="Times New Roman" w:cs="Times New Roman"/>
            <w:color w:val="000000" w:themeColor="text1"/>
          </w:rPr>
          <w:t>пункте 15</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68" w:history="1">
        <w:r w:rsidRPr="00C01010">
          <w:rPr>
            <w:rFonts w:ascii="Times New Roman" w:hAnsi="Times New Roman" w:cs="Times New Roman"/>
            <w:color w:val="000000" w:themeColor="text1"/>
          </w:rPr>
          <w:t>абзаце пятом</w:t>
        </w:r>
      </w:hyperlink>
      <w:r w:rsidRPr="00C01010">
        <w:rPr>
          <w:rFonts w:ascii="Times New Roman" w:hAnsi="Times New Roman" w:cs="Times New Roman"/>
          <w:color w:val="000000" w:themeColor="text1"/>
        </w:rPr>
        <w:t xml:space="preserve"> слова "подпунктами 3, 4 и 6 пункта 1," исключить;</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69" w:history="1">
        <w:r w:rsidRPr="00C01010">
          <w:rPr>
            <w:rFonts w:ascii="Times New Roman" w:hAnsi="Times New Roman" w:cs="Times New Roman"/>
            <w:color w:val="000000" w:themeColor="text1"/>
          </w:rPr>
          <w:t>абзац пятнадцатый</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истребования налоговым органом документов, сведения из которых включены в реестры, предусмотренные настоящим пунктом, копии указанных документов представляются налогоплательщиком в течение 30 календарных дней с даты получения соответствующего требования налогового органа. Представленные документы должны соответствовать требованиям, указанным в настоящей статье, если иное не предусмотрено настоящим пунктом.";</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70"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абзацами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"При реализации товаров, вывезенных в таможенной процедуре экспорта (реэкспорта) за пределы таможенной территории Евразийского экономического союза, копии </w:t>
      </w:r>
      <w:proofErr w:type="spellStart"/>
      <w:r w:rsidRPr="00C01010">
        <w:rPr>
          <w:rFonts w:ascii="Times New Roman" w:hAnsi="Times New Roman" w:cs="Times New Roman"/>
          <w:color w:val="000000" w:themeColor="text1"/>
        </w:rPr>
        <w:t>истребуемых</w:t>
      </w:r>
      <w:proofErr w:type="spellEnd"/>
      <w:r w:rsidRPr="00C01010">
        <w:rPr>
          <w:rFonts w:ascii="Times New Roman" w:hAnsi="Times New Roman" w:cs="Times New Roman"/>
          <w:color w:val="000000" w:themeColor="text1"/>
        </w:rPr>
        <w:t xml:space="preserve"> таможенных деклараций, сведения из которых включены в представленные в электронной форме в налоговый орган соответствующие реестры, могут представляться в налоговые органы без соответствующих отметок российских таможенных органов места убытия.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если вывоз товаров в таможенной процедуре экспорта (реэкспорта) за пределы таможенной территории Евразийского экономического союза по документам, представленным налогоплательщиком, не подтверждается сведениями, полученными от федерального органа исполнительной власти, уполномоченного по контролю и надзору в области таможенного дела, в соответствии с пунктом 17 настоящей статьи, об этом сообщается налогоплательщику. Налогоплательщик вправе в течение 15 календарных дней со дня получения сообщения налогового органа представить необходимые пояснения и любые имеющиеся у налогоплательщика документы, подтверждающие вывоз указанного товара.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Если вывоз товаров в таможенной процедуре экспорта (реэкспорта) за пределы территории Евразийского экономического союза не подтверждается сведениями (информацией), полученными от федерального органа исполнительной власти, уполномоченного по контролю и надзору в области таможенного дела, по запросу федерального органа исполнительной власти, уполномоченного по контролю и надзору в области налогов и сборов, обоснованность применения налоговой ставки 0 процентов в отношении операций по реализации товаров в соответствующей части считается неподтвержденной. Запрос федерального органа исполнительной власти, уполномоченного по контролю и надзору в области налогов и сборов, в федеральный орган исполнительной власти, уполномоченный по контролю и надзору в области таможенного дела, должен включать пояснения и документы, если они были представлены налогоплательщиком в налоговый орган в соответствии с абзацем восемнадцатым настоящего пункта.";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л) </w:t>
      </w:r>
      <w:hyperlink r:id="rId71"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20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"20. Для подтверждения обоснованности применения налоговой ставки 0 процентов и налоговых вычетов при реализации работ (услуг) в налоговый орган могут быть представлены транспортные, перевозочные документы, составленные в электронной форме по формату, утвержденному совместно федеральным органом исполнительной власти, уполномоченным по контролю и надзору в области налогов и сборов, и федеральным органом исполнительной власти, уполномоченным по контролю и надзору в области таможенного дела: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вместо копий документов, предусмотренных подпунктом 3 пункта 3.1 настоящей статьи, - при реализации услуг, указанных в подпункте 2.1 пункта 1 статьи 164 настоящего Кодекса и оказанных в отношении товаров, вывозимых железнодорожным транспортом в таможенной процедуре экспорта;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вместо копий документов, предусмотренных подпунктом 3 пункта 3.7 настоящей статьи, - при реализации услуг, указанных в подпункте 2.7 пункта 1 статьи 164 настоящего Кодекса, для перевозки или транспортировки железнодорожным транспортом экспортируемых товаров;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вместо копий документов, предусмотренных абзацем четвертым пункта 5 настоящей статьи, - при реализации работ (услуг), указанных в подпункте 9 пункта 1 статьи 164 настоящего Кодекса и оказанных российскими перевозчиками на железнодорожном транспорте в отношении экспортируемых товаров.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Указанные в настоящем пункте документы представляются в налоговый орган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области налогов и сборов.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Представленные документы должны соответствовать требованиям, предусмотренным настоящей статьей.";</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5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5) </w:t>
      </w:r>
      <w:hyperlink r:id="rId72" w:history="1">
        <w:r w:rsidRPr="00C01010">
          <w:rPr>
            <w:rFonts w:ascii="Times New Roman" w:hAnsi="Times New Roman" w:cs="Times New Roman"/>
            <w:color w:val="000000" w:themeColor="text1"/>
          </w:rPr>
          <w:t>пункт 15 статьи 167</w:t>
        </w:r>
      </w:hyperlink>
      <w:r w:rsidRPr="00C01010">
        <w:rPr>
          <w:rFonts w:ascii="Times New Roman" w:hAnsi="Times New Roman" w:cs="Times New Roman"/>
          <w:color w:val="000000" w:themeColor="text1"/>
        </w:rPr>
        <w:t xml:space="preserve"> после слов "в пунктах 4, 5" дополнить цифрами ", 5.1";</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6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6) в </w:t>
      </w:r>
      <w:hyperlink r:id="rId73" w:history="1">
        <w:r w:rsidRPr="00C01010">
          <w:rPr>
            <w:rFonts w:ascii="Times New Roman" w:hAnsi="Times New Roman" w:cs="Times New Roman"/>
            <w:color w:val="000000" w:themeColor="text1"/>
          </w:rPr>
          <w:t>статье 168</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74" w:history="1">
        <w:r w:rsidRPr="00C01010">
          <w:rPr>
            <w:rFonts w:ascii="Times New Roman" w:hAnsi="Times New Roman" w:cs="Times New Roman"/>
            <w:color w:val="000000" w:themeColor="text1"/>
          </w:rPr>
          <w:t>пункте 1</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75" w:history="1">
        <w:r w:rsidRPr="00C01010">
          <w:rPr>
            <w:rFonts w:ascii="Times New Roman" w:hAnsi="Times New Roman" w:cs="Times New Roman"/>
            <w:color w:val="000000" w:themeColor="text1"/>
          </w:rPr>
          <w:t>абзаце первом</w:t>
        </w:r>
      </w:hyperlink>
      <w:r w:rsidRPr="00C01010">
        <w:rPr>
          <w:rFonts w:ascii="Times New Roman" w:hAnsi="Times New Roman" w:cs="Times New Roman"/>
          <w:color w:val="000000" w:themeColor="text1"/>
        </w:rPr>
        <w:t xml:space="preserve"> слова "в пунктах 4 и 5" заменить словами "в пунктах 4, 5 и 5.1";</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76" w:history="1">
        <w:r w:rsidRPr="00C01010">
          <w:rPr>
            <w:rFonts w:ascii="Times New Roman" w:hAnsi="Times New Roman" w:cs="Times New Roman"/>
            <w:color w:val="000000" w:themeColor="text1"/>
          </w:rPr>
          <w:t>абзац второй</w:t>
        </w:r>
      </w:hyperlink>
      <w:r w:rsidRPr="00C01010">
        <w:rPr>
          <w:rFonts w:ascii="Times New Roman" w:hAnsi="Times New Roman" w:cs="Times New Roman"/>
          <w:color w:val="000000" w:themeColor="text1"/>
        </w:rPr>
        <w:t xml:space="preserve"> после слова "налогоплательщиком" дополнить словами "(налоговыми агентами, указанными в пунктах 4, 5 и 5.1 статьи 161 настоящего Кодекса)", после слова "налогоплательщик" дополнить словами "(налоговые агенты, указанные в пунктах 4, 5 и 5.1 статьи 161 настоящего Кодекса)";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77" w:history="1">
        <w:r w:rsidRPr="00C01010">
          <w:rPr>
            <w:rFonts w:ascii="Times New Roman" w:hAnsi="Times New Roman" w:cs="Times New Roman"/>
            <w:color w:val="000000" w:themeColor="text1"/>
          </w:rPr>
          <w:t>пункт 2</w:t>
        </w:r>
      </w:hyperlink>
      <w:r w:rsidRPr="00C01010">
        <w:rPr>
          <w:rFonts w:ascii="Times New Roman" w:hAnsi="Times New Roman" w:cs="Times New Roman"/>
          <w:color w:val="000000" w:themeColor="text1"/>
        </w:rPr>
        <w:t xml:space="preserve"> после слова "налогоплательщиком" дополнить словами "(налоговыми агентами, указанными в пунктах 4, 5 и 5.1 статьи 161 настоящего Кодекса)";</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7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7) в </w:t>
      </w:r>
      <w:hyperlink r:id="rId78" w:history="1">
        <w:r w:rsidRPr="00C01010">
          <w:rPr>
            <w:rFonts w:ascii="Times New Roman" w:hAnsi="Times New Roman" w:cs="Times New Roman"/>
            <w:color w:val="000000" w:themeColor="text1"/>
          </w:rPr>
          <w:t>статье 169</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w:t>
      </w:r>
      <w:hyperlink r:id="rId79" w:history="1">
        <w:r w:rsidRPr="00C01010">
          <w:rPr>
            <w:rFonts w:ascii="Times New Roman" w:hAnsi="Times New Roman" w:cs="Times New Roman"/>
            <w:color w:val="000000" w:themeColor="text1"/>
          </w:rPr>
          <w:t>абзац первый пункта 3</w:t>
        </w:r>
      </w:hyperlink>
      <w:r w:rsidRPr="00C01010">
        <w:rPr>
          <w:rFonts w:ascii="Times New Roman" w:hAnsi="Times New Roman" w:cs="Times New Roman"/>
          <w:color w:val="000000" w:themeColor="text1"/>
        </w:rPr>
        <w:t xml:space="preserve"> после слова "Налогоплательщик" дополнить словами "(в том числе являющийся налоговым агентом)";</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80" w:history="1">
        <w:r w:rsidRPr="00C01010">
          <w:rPr>
            <w:rFonts w:ascii="Times New Roman" w:hAnsi="Times New Roman" w:cs="Times New Roman"/>
            <w:color w:val="000000" w:themeColor="text1"/>
          </w:rPr>
          <w:t>пункт 3.1</w:t>
        </w:r>
      </w:hyperlink>
      <w:r w:rsidRPr="00C01010">
        <w:rPr>
          <w:rFonts w:ascii="Times New Roman" w:hAnsi="Times New Roman" w:cs="Times New Roman"/>
          <w:color w:val="000000" w:themeColor="text1"/>
        </w:rPr>
        <w:t xml:space="preserve"> дополнить абзацем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"Положения настоящего пункта не распространяются на налоговых агентов, указанных в пунктах 4, 5 и 5.1 статьи 161 настоящего Кодекса.";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81" w:history="1">
        <w:r w:rsidRPr="00C01010">
          <w:rPr>
            <w:rFonts w:ascii="Times New Roman" w:hAnsi="Times New Roman" w:cs="Times New Roman"/>
            <w:color w:val="000000" w:themeColor="text1"/>
          </w:rPr>
          <w:t>подпункт 2 пункта 5</w:t>
        </w:r>
      </w:hyperlink>
      <w:r w:rsidRPr="00C01010">
        <w:rPr>
          <w:rFonts w:ascii="Times New Roman" w:hAnsi="Times New Roman" w:cs="Times New Roman"/>
          <w:color w:val="000000" w:themeColor="text1"/>
        </w:rPr>
        <w:t xml:space="preserve"> после слова "налогоплательщика" дополнить словами "(налогового агента)";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г) </w:t>
      </w:r>
      <w:hyperlink r:id="rId82" w:history="1">
        <w:r w:rsidRPr="00C01010">
          <w:rPr>
            <w:rFonts w:ascii="Times New Roman" w:hAnsi="Times New Roman" w:cs="Times New Roman"/>
            <w:color w:val="000000" w:themeColor="text1"/>
          </w:rPr>
          <w:t>подпункт 2 пункта 5.1</w:t>
        </w:r>
      </w:hyperlink>
      <w:r w:rsidRPr="00C01010">
        <w:rPr>
          <w:rFonts w:ascii="Times New Roman" w:hAnsi="Times New Roman" w:cs="Times New Roman"/>
          <w:color w:val="000000" w:themeColor="text1"/>
        </w:rPr>
        <w:t xml:space="preserve"> после слова "налогоплательщика" дополнить словами "(налогового агента)";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д) </w:t>
      </w:r>
      <w:hyperlink r:id="rId83" w:history="1">
        <w:r w:rsidRPr="00C01010">
          <w:rPr>
            <w:rFonts w:ascii="Times New Roman" w:hAnsi="Times New Roman" w:cs="Times New Roman"/>
            <w:color w:val="000000" w:themeColor="text1"/>
          </w:rPr>
          <w:t>подпункт 3 пункта 5.2</w:t>
        </w:r>
      </w:hyperlink>
      <w:r w:rsidRPr="00C01010">
        <w:rPr>
          <w:rFonts w:ascii="Times New Roman" w:hAnsi="Times New Roman" w:cs="Times New Roman"/>
          <w:color w:val="000000" w:themeColor="text1"/>
        </w:rPr>
        <w:t xml:space="preserve"> после слова "налогоплательщика" дополнить словами "(налогового агента)";</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8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8) в </w:t>
      </w:r>
      <w:hyperlink r:id="rId84" w:history="1">
        <w:r w:rsidRPr="00C01010">
          <w:rPr>
            <w:rFonts w:ascii="Times New Roman" w:hAnsi="Times New Roman" w:cs="Times New Roman"/>
            <w:color w:val="000000" w:themeColor="text1"/>
          </w:rPr>
          <w:t>статье 171</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85" w:history="1">
        <w:r w:rsidRPr="00C01010">
          <w:rPr>
            <w:rFonts w:ascii="Times New Roman" w:hAnsi="Times New Roman" w:cs="Times New Roman"/>
            <w:color w:val="000000" w:themeColor="text1"/>
          </w:rPr>
          <w:t>абзаце втором пункта 3</w:t>
        </w:r>
      </w:hyperlink>
      <w:r w:rsidRPr="00C01010">
        <w:rPr>
          <w:rFonts w:ascii="Times New Roman" w:hAnsi="Times New Roman" w:cs="Times New Roman"/>
          <w:color w:val="000000" w:themeColor="text1"/>
        </w:rPr>
        <w:t xml:space="preserve"> слова "в пунктах 4 и 5" заменить словами "в пунктах 4, 5 и 5.1";</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86" w:history="1">
        <w:r w:rsidRPr="00C01010">
          <w:rPr>
            <w:rFonts w:ascii="Times New Roman" w:hAnsi="Times New Roman" w:cs="Times New Roman"/>
            <w:color w:val="000000" w:themeColor="text1"/>
          </w:rPr>
          <w:t>абзац третий пункта 5</w:t>
        </w:r>
      </w:hyperlink>
      <w:r w:rsidRPr="00C01010">
        <w:rPr>
          <w:rFonts w:ascii="Times New Roman" w:hAnsi="Times New Roman" w:cs="Times New Roman"/>
          <w:color w:val="000000" w:themeColor="text1"/>
        </w:rPr>
        <w:t xml:space="preserve"> дополнить словами ", а также на налоговых агентов, указанных в пунктах 4, 5 и 5.1 статьи 161 настоящего Кодекса";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87" w:history="1">
        <w:r w:rsidRPr="00C01010">
          <w:rPr>
            <w:rFonts w:ascii="Times New Roman" w:hAnsi="Times New Roman" w:cs="Times New Roman"/>
            <w:color w:val="000000" w:themeColor="text1"/>
          </w:rPr>
          <w:t>пункт 8</w:t>
        </w:r>
      </w:hyperlink>
      <w:r w:rsidRPr="00C01010">
        <w:rPr>
          <w:rFonts w:ascii="Times New Roman" w:hAnsi="Times New Roman" w:cs="Times New Roman"/>
          <w:color w:val="000000" w:themeColor="text1"/>
        </w:rPr>
        <w:t xml:space="preserve"> после слова "налогоплательщиком" дополнить словами ", налоговыми агентами, указанными в пунктах 4, 5 и 5.1 статьи 161 настоящего Кодекса,", дополнить словами ", имущественных прав";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г) </w:t>
      </w:r>
      <w:hyperlink r:id="rId88" w:history="1">
        <w:r w:rsidRPr="00C01010">
          <w:rPr>
            <w:rFonts w:ascii="Times New Roman" w:hAnsi="Times New Roman" w:cs="Times New Roman"/>
            <w:color w:val="000000" w:themeColor="text1"/>
          </w:rPr>
          <w:t>абзац первый пункта 13</w:t>
        </w:r>
      </w:hyperlink>
      <w:r w:rsidRPr="00C01010">
        <w:rPr>
          <w:rFonts w:ascii="Times New Roman" w:hAnsi="Times New Roman" w:cs="Times New Roman"/>
          <w:color w:val="000000" w:themeColor="text1"/>
        </w:rPr>
        <w:t xml:space="preserve"> после слов "пунктом 8 статьи 161 настоящего Кодекса" дополнить словами ", налоговых агентов, указанных в пунктах 4, 5 и 5.1 статьи 161 настоящего Кодекса";</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9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9) </w:t>
      </w:r>
      <w:hyperlink r:id="rId89" w:history="1">
        <w:r w:rsidRPr="00C01010">
          <w:rPr>
            <w:rFonts w:ascii="Times New Roman" w:hAnsi="Times New Roman" w:cs="Times New Roman"/>
            <w:color w:val="000000" w:themeColor="text1"/>
          </w:rPr>
          <w:t>пункт 6 статьи 172</w:t>
        </w:r>
      </w:hyperlink>
      <w:r w:rsidRPr="00C01010">
        <w:rPr>
          <w:rFonts w:ascii="Times New Roman" w:hAnsi="Times New Roman" w:cs="Times New Roman"/>
          <w:color w:val="000000" w:themeColor="text1"/>
        </w:rPr>
        <w:t xml:space="preserve"> дополнить абзацем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"Вычеты сумм налога, исчисленных с оплаты, частичной оплаты в счет предстоящей передачи имущественных прав в случаях, предусмотренных абзацем вторым пункта 1 и пунктами 2 - 4 статьи 155 настоящего Кодекса, производятся с даты передачи имущественных прав в размере налога, исчисленного в соответствии с абзацем седьмым пункта 1 статьи 154 настоящего Кодекса.";</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10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10) в </w:t>
      </w:r>
      <w:hyperlink r:id="rId90" w:history="1">
        <w:r w:rsidRPr="00C01010">
          <w:rPr>
            <w:rFonts w:ascii="Times New Roman" w:hAnsi="Times New Roman" w:cs="Times New Roman"/>
            <w:color w:val="000000" w:themeColor="text1"/>
          </w:rPr>
          <w:t>статье 176.1</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91" w:history="1">
        <w:r w:rsidRPr="00C01010">
          <w:rPr>
            <w:rFonts w:ascii="Times New Roman" w:hAnsi="Times New Roman" w:cs="Times New Roman"/>
            <w:color w:val="000000" w:themeColor="text1"/>
          </w:rPr>
          <w:t>подпункте 1 пункта 2</w:t>
        </w:r>
      </w:hyperlink>
      <w:r w:rsidRPr="00C01010">
        <w:rPr>
          <w:rFonts w:ascii="Times New Roman" w:hAnsi="Times New Roman" w:cs="Times New Roman"/>
          <w:color w:val="000000" w:themeColor="text1"/>
        </w:rPr>
        <w:t xml:space="preserve"> слова "не менее 7" заменить словами "не менее 2";</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в </w:t>
      </w:r>
      <w:hyperlink r:id="rId92" w:history="1">
        <w:r w:rsidRPr="00C01010">
          <w:rPr>
            <w:rFonts w:ascii="Times New Roman" w:hAnsi="Times New Roman" w:cs="Times New Roman"/>
            <w:color w:val="000000" w:themeColor="text1"/>
          </w:rPr>
          <w:t>пункте 2.1</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93" w:history="1">
        <w:r w:rsidRPr="00C01010">
          <w:rPr>
            <w:rFonts w:ascii="Times New Roman" w:hAnsi="Times New Roman" w:cs="Times New Roman"/>
            <w:color w:val="000000" w:themeColor="text1"/>
          </w:rPr>
          <w:t>подпункте 2</w:t>
        </w:r>
      </w:hyperlink>
      <w:r w:rsidRPr="00C01010">
        <w:rPr>
          <w:rFonts w:ascii="Times New Roman" w:hAnsi="Times New Roman" w:cs="Times New Roman"/>
          <w:color w:val="000000" w:themeColor="text1"/>
        </w:rPr>
        <w:t xml:space="preserve"> слова "не менее 7" заменить словами "не менее 2";</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94" w:history="1">
        <w:r w:rsidRPr="00C01010">
          <w:rPr>
            <w:rFonts w:ascii="Times New Roman" w:hAnsi="Times New Roman" w:cs="Times New Roman"/>
            <w:color w:val="000000" w:themeColor="text1"/>
          </w:rPr>
          <w:t>подпункте 3</w:t>
        </w:r>
      </w:hyperlink>
      <w:r w:rsidRPr="00C01010">
        <w:rPr>
          <w:rFonts w:ascii="Times New Roman" w:hAnsi="Times New Roman" w:cs="Times New Roman"/>
          <w:color w:val="000000" w:themeColor="text1"/>
        </w:rPr>
        <w:t xml:space="preserve"> слова "не превышает 20" заменить словами "не превышает 50";</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95" w:history="1">
        <w:r w:rsidRPr="00C01010">
          <w:rPr>
            <w:rFonts w:ascii="Times New Roman" w:hAnsi="Times New Roman" w:cs="Times New Roman"/>
            <w:color w:val="000000" w:themeColor="text1"/>
          </w:rPr>
          <w:t>подпункт 6</w:t>
        </w:r>
      </w:hyperlink>
      <w:r w:rsidRPr="00C01010">
        <w:rPr>
          <w:rFonts w:ascii="Times New Roman" w:hAnsi="Times New Roman" w:cs="Times New Roman"/>
          <w:color w:val="000000" w:themeColor="text1"/>
        </w:rPr>
        <w:t xml:space="preserve"> после слова "сборов," дополнить словами "страховых взносов,";</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11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11) в </w:t>
      </w:r>
      <w:hyperlink r:id="rId96" w:history="1">
        <w:r w:rsidRPr="00C01010">
          <w:rPr>
            <w:rFonts w:ascii="Times New Roman" w:hAnsi="Times New Roman" w:cs="Times New Roman"/>
            <w:color w:val="000000" w:themeColor="text1"/>
          </w:rPr>
          <w:t>статье 184</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97" w:history="1">
        <w:r w:rsidRPr="00C01010">
          <w:rPr>
            <w:rFonts w:ascii="Times New Roman" w:hAnsi="Times New Roman" w:cs="Times New Roman"/>
            <w:color w:val="000000" w:themeColor="text1"/>
          </w:rPr>
          <w:t>пункте 2.1</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98" w:history="1">
        <w:r w:rsidRPr="00C01010">
          <w:rPr>
            <w:rFonts w:ascii="Times New Roman" w:hAnsi="Times New Roman" w:cs="Times New Roman"/>
            <w:color w:val="000000" w:themeColor="text1"/>
          </w:rPr>
          <w:t>абзаце первом</w:t>
        </w:r>
      </w:hyperlink>
      <w:r w:rsidRPr="00C01010">
        <w:rPr>
          <w:rFonts w:ascii="Times New Roman" w:hAnsi="Times New Roman" w:cs="Times New Roman"/>
          <w:color w:val="000000" w:themeColor="text1"/>
        </w:rPr>
        <w:t xml:space="preserve"> слова "не менее 10" заменить словами "не менее 2";</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99" w:history="1">
        <w:r w:rsidRPr="00C01010">
          <w:rPr>
            <w:rFonts w:ascii="Times New Roman" w:hAnsi="Times New Roman" w:cs="Times New Roman"/>
            <w:color w:val="000000" w:themeColor="text1"/>
          </w:rPr>
          <w:t>абзаце втором</w:t>
        </w:r>
      </w:hyperlink>
      <w:r w:rsidRPr="00C01010">
        <w:rPr>
          <w:rFonts w:ascii="Times New Roman" w:hAnsi="Times New Roman" w:cs="Times New Roman"/>
          <w:color w:val="000000" w:themeColor="text1"/>
        </w:rPr>
        <w:t xml:space="preserve"> слова "не менее 10" заменить словами "не менее 2";</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в </w:t>
      </w:r>
      <w:hyperlink r:id="rId100" w:history="1">
        <w:r w:rsidRPr="00C01010">
          <w:rPr>
            <w:rFonts w:ascii="Times New Roman" w:hAnsi="Times New Roman" w:cs="Times New Roman"/>
            <w:color w:val="000000" w:themeColor="text1"/>
          </w:rPr>
          <w:t>пункте 2.2</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101" w:history="1">
        <w:r w:rsidRPr="00C01010">
          <w:rPr>
            <w:rFonts w:ascii="Times New Roman" w:hAnsi="Times New Roman" w:cs="Times New Roman"/>
            <w:color w:val="000000" w:themeColor="text1"/>
          </w:rPr>
          <w:t>абзаце восьмом</w:t>
        </w:r>
      </w:hyperlink>
      <w:r w:rsidRPr="00C01010">
        <w:rPr>
          <w:rFonts w:ascii="Times New Roman" w:hAnsi="Times New Roman" w:cs="Times New Roman"/>
          <w:color w:val="000000" w:themeColor="text1"/>
        </w:rPr>
        <w:t xml:space="preserve"> слова "не менее 10" заменить словами "не менее 2";</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102" w:history="1">
        <w:r w:rsidRPr="00C01010">
          <w:rPr>
            <w:rFonts w:ascii="Times New Roman" w:hAnsi="Times New Roman" w:cs="Times New Roman"/>
            <w:color w:val="000000" w:themeColor="text1"/>
          </w:rPr>
          <w:t>абзаце девятом</w:t>
        </w:r>
      </w:hyperlink>
      <w:r w:rsidRPr="00C01010">
        <w:rPr>
          <w:rFonts w:ascii="Times New Roman" w:hAnsi="Times New Roman" w:cs="Times New Roman"/>
          <w:color w:val="000000" w:themeColor="text1"/>
        </w:rPr>
        <w:t xml:space="preserve"> слова "не превышает 20" заменить словами "не превышает 50";</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103" w:history="1">
        <w:r w:rsidRPr="00C01010">
          <w:rPr>
            <w:rFonts w:ascii="Times New Roman" w:hAnsi="Times New Roman" w:cs="Times New Roman"/>
            <w:color w:val="000000" w:themeColor="text1"/>
          </w:rPr>
          <w:t>абзац двенадцатый</w:t>
        </w:r>
      </w:hyperlink>
      <w:r w:rsidRPr="00C01010">
        <w:rPr>
          <w:rFonts w:ascii="Times New Roman" w:hAnsi="Times New Roman" w:cs="Times New Roman"/>
          <w:color w:val="000000" w:themeColor="text1"/>
        </w:rPr>
        <w:t xml:space="preserve"> после слова "сборов," дополнить словами "страховых взносов,";</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12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12) </w:t>
      </w:r>
      <w:hyperlink r:id="rId104" w:history="1">
        <w:r w:rsidRPr="00C01010">
          <w:rPr>
            <w:rFonts w:ascii="Times New Roman" w:hAnsi="Times New Roman" w:cs="Times New Roman"/>
            <w:color w:val="000000" w:themeColor="text1"/>
          </w:rPr>
          <w:t>пункт 2 статьи 186</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"2. При вывозе подакцизных товаров с территории Российской Федерации на территорию государств - членов Евразийского экономического союза порядок подтверждения права на освобождение от уплаты акциза устанавливается на основе </w:t>
      </w:r>
      <w:hyperlink r:id="rId105" w:history="1">
        <w:r w:rsidRPr="00C01010">
          <w:rPr>
            <w:rFonts w:ascii="Times New Roman" w:hAnsi="Times New Roman" w:cs="Times New Roman"/>
            <w:color w:val="000000" w:themeColor="text1"/>
          </w:rPr>
          <w:t>Договора</w:t>
        </w:r>
      </w:hyperlink>
      <w:r w:rsidRPr="00C01010">
        <w:rPr>
          <w:rFonts w:ascii="Times New Roman" w:hAnsi="Times New Roman" w:cs="Times New Roman"/>
          <w:color w:val="000000" w:themeColor="text1"/>
        </w:rPr>
        <w:t xml:space="preserve"> о Евразийском экономическом союзе от 29 мая 2014 года.";</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13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13) в </w:t>
      </w:r>
      <w:hyperlink r:id="rId106" w:history="1">
        <w:r w:rsidRPr="00C01010">
          <w:rPr>
            <w:rFonts w:ascii="Times New Roman" w:hAnsi="Times New Roman" w:cs="Times New Roman"/>
            <w:color w:val="000000" w:themeColor="text1"/>
          </w:rPr>
          <w:t>статье 198</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107" w:history="1">
        <w:r w:rsidRPr="00C01010">
          <w:rPr>
            <w:rFonts w:ascii="Times New Roman" w:hAnsi="Times New Roman" w:cs="Times New Roman"/>
            <w:color w:val="000000" w:themeColor="text1"/>
          </w:rPr>
          <w:t>пункте 7</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108" w:history="1">
        <w:r w:rsidRPr="00C01010">
          <w:rPr>
            <w:rFonts w:ascii="Times New Roman" w:hAnsi="Times New Roman" w:cs="Times New Roman"/>
            <w:color w:val="000000" w:themeColor="text1"/>
          </w:rPr>
          <w:t>абзацы десятый</w:t>
        </w:r>
      </w:hyperlink>
      <w:r w:rsidRPr="00C01010">
        <w:rPr>
          <w:rFonts w:ascii="Times New Roman" w:hAnsi="Times New Roman" w:cs="Times New Roman"/>
          <w:color w:val="000000" w:themeColor="text1"/>
        </w:rPr>
        <w:t xml:space="preserve"> - </w:t>
      </w:r>
      <w:hyperlink r:id="rId109" w:history="1">
        <w:r w:rsidRPr="00C01010">
          <w:rPr>
            <w:rFonts w:ascii="Times New Roman" w:hAnsi="Times New Roman" w:cs="Times New Roman"/>
            <w:color w:val="000000" w:themeColor="text1"/>
          </w:rPr>
          <w:t>шестнадцатый</w:t>
        </w:r>
      </w:hyperlink>
      <w:r w:rsidRPr="00C01010">
        <w:rPr>
          <w:rFonts w:ascii="Times New Roman" w:hAnsi="Times New Roman" w:cs="Times New Roman"/>
          <w:color w:val="000000" w:themeColor="text1"/>
        </w:rPr>
        <w:t xml:space="preserve"> признать утратившими силу;</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110" w:history="1">
        <w:r w:rsidRPr="00C01010">
          <w:rPr>
            <w:rFonts w:ascii="Times New Roman" w:hAnsi="Times New Roman" w:cs="Times New Roman"/>
            <w:color w:val="000000" w:themeColor="text1"/>
          </w:rPr>
          <w:t>абзаце двадцать первом</w:t>
        </w:r>
      </w:hyperlink>
      <w:r w:rsidRPr="00C01010">
        <w:rPr>
          <w:rFonts w:ascii="Times New Roman" w:hAnsi="Times New Roman" w:cs="Times New Roman"/>
          <w:color w:val="000000" w:themeColor="text1"/>
        </w:rPr>
        <w:t xml:space="preserve"> слова ", подтверждающих факт вывоза подакцизных товаров за пределы территории Российской Федерации в соответствии с таможенной процедурой экспорта," исключить;</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в </w:t>
      </w:r>
      <w:hyperlink r:id="rId111" w:history="1">
        <w:r w:rsidRPr="00C01010">
          <w:rPr>
            <w:rFonts w:ascii="Times New Roman" w:hAnsi="Times New Roman" w:cs="Times New Roman"/>
            <w:color w:val="000000" w:themeColor="text1"/>
          </w:rPr>
          <w:t>пункте 7.2</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hyperlink r:id="rId112" w:history="1">
        <w:r w:rsidRPr="00C01010">
          <w:rPr>
            <w:rFonts w:ascii="Times New Roman" w:hAnsi="Times New Roman" w:cs="Times New Roman"/>
            <w:color w:val="000000" w:themeColor="text1"/>
          </w:rPr>
          <w:t>абзацы седьмой</w:t>
        </w:r>
      </w:hyperlink>
      <w:r w:rsidRPr="00C01010">
        <w:rPr>
          <w:rFonts w:ascii="Times New Roman" w:hAnsi="Times New Roman" w:cs="Times New Roman"/>
          <w:color w:val="000000" w:themeColor="text1"/>
        </w:rPr>
        <w:t xml:space="preserve"> - </w:t>
      </w:r>
      <w:hyperlink r:id="rId113" w:history="1">
        <w:r w:rsidRPr="00C01010">
          <w:rPr>
            <w:rFonts w:ascii="Times New Roman" w:hAnsi="Times New Roman" w:cs="Times New Roman"/>
            <w:color w:val="000000" w:themeColor="text1"/>
          </w:rPr>
          <w:t>тринадцатый</w:t>
        </w:r>
      </w:hyperlink>
      <w:r w:rsidRPr="00C01010">
        <w:rPr>
          <w:rFonts w:ascii="Times New Roman" w:hAnsi="Times New Roman" w:cs="Times New Roman"/>
          <w:color w:val="000000" w:themeColor="text1"/>
        </w:rPr>
        <w:t xml:space="preserve"> признать утратившими силу;</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114" w:history="1">
        <w:r w:rsidRPr="00C01010">
          <w:rPr>
            <w:rFonts w:ascii="Times New Roman" w:hAnsi="Times New Roman" w:cs="Times New Roman"/>
            <w:color w:val="000000" w:themeColor="text1"/>
          </w:rPr>
          <w:t>абзаце пятнадцатом</w:t>
        </w:r>
      </w:hyperlink>
      <w:r w:rsidRPr="00C01010">
        <w:rPr>
          <w:rFonts w:ascii="Times New Roman" w:hAnsi="Times New Roman" w:cs="Times New Roman"/>
          <w:color w:val="000000" w:themeColor="text1"/>
        </w:rPr>
        <w:t xml:space="preserve"> слова ", подтверждающих факт вывоза подакцизных товаров за пределы территории Российской Федерации в соответствии с таможенной процедурой реэкспорта," исключить;</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115"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7.3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"7.3. При обнаружении несоответствия сведений, представленных налогоплательщиком, сведениям, имеющимся у налогового органа, либо при отсутствии у налогового органа сведений, получаемых в соответствии с пунктом 17 статьи 165 настоящего Кодекса, налоговый орган вправе истребовать копии транспортных, товаросопроводительных и (или) иных документов, подтверждающих вывоз товаров за пределы таможенной территории Евразийского экономического союза. При этом налогоплательщик представляет любой из перечисленных документов в течение 30 календарных дней с даты получения соответствующего требования налогового органа с учетом следующих особенностей.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При вывозе нефтепродуктов в таможенном режиме экспорта через морские порты для подтверждения вывоза товаров за пределы территории Российской Федерации налогоплательщиком в налоговые органы представляются копии следующих документов: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поручения на отгрузку нефтепродуктов с указанием порта разгрузки;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коносамента на перевозку экспортируемых нефтепродуктов, в котором в графе "Порт разгрузки" указано место, находящееся за пределами территории Российской Федерации.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При вывозе нефтепродуктов в таможенной процедуре экспорта (реэкспорта) в железнодорожных цистернах для подтверждения вывоза товаров за пределы территории Российской Федерации налогоплательщиком в налоговые органы представляются копии транспортных, товаросопроводительных и (или) иных документов, подтверждающих вывоз нефтепродуктов за пределы территории Российской Федерации.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При вывозе товаров в таможенной процедуре экспорта (реэкспорта) железнодорожным транспортом </w:t>
      </w:r>
      <w:proofErr w:type="spellStart"/>
      <w:r w:rsidRPr="00C01010">
        <w:rPr>
          <w:rFonts w:ascii="Times New Roman" w:hAnsi="Times New Roman" w:cs="Times New Roman"/>
          <w:color w:val="000000" w:themeColor="text1"/>
        </w:rPr>
        <w:t>истребуемые</w:t>
      </w:r>
      <w:proofErr w:type="spellEnd"/>
      <w:r w:rsidRPr="00C01010">
        <w:rPr>
          <w:rFonts w:ascii="Times New Roman" w:hAnsi="Times New Roman" w:cs="Times New Roman"/>
          <w:color w:val="000000" w:themeColor="text1"/>
        </w:rPr>
        <w:t xml:space="preserve"> транспортные документы могут представляться налогоплательщиком в налоговый орган в электронной форме по формату, утвержденному совместно федеральным органом исполнительной власти, уполномоченным по контролю и надзору в области налогов и сборов, и федеральным органом исполнительной власти, уполномоченным по контролю и надзору в области таможенного дела. Указанные документы представляются в налоговый орган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области налогов и сборов.";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г) </w:t>
      </w:r>
      <w:hyperlink r:id="rId116" w:history="1">
        <w:r w:rsidRPr="00C01010">
          <w:rPr>
            <w:rFonts w:ascii="Times New Roman" w:hAnsi="Times New Roman" w:cs="Times New Roman"/>
            <w:color w:val="000000" w:themeColor="text1"/>
          </w:rPr>
          <w:t>пункт 10</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"10. Для подтверждения обоснованности освобождения от уплаты акциза, предоставленного в соответствии с пунктами 2, 2.1 и 4 статьи 184 настоящего Кодекса, и возмещения сумм акциза, уплаченных налогоплательщиком в связи с отсутствием банковской гарантии, предусмотренной пунктами 2 и 4 статьи 184 настоящего Кодекса, и сумм акциза, уплаченных налогоплательщиком и подлежащих в соответствии со статьей 200 настоящего Кодекса налоговым вычетам в порядке, установленном статьей 201 настоящего Кодекса, налогоплательщик может представить в налоговый орган реестр таможенных деклараций (полных таможенных деклараций), предусмотренных подпунктом 3 пункта 7, подпунктом 2 пункта 7.2 настоящей статьи, с указанием в нем регистрационных номеров соответствующих деклараций вместо копий указанных деклараций.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Предусмотренный настоящим пунктом реестр представляется в налоговый орган по установленному формату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сфере налогов и сборов.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представления налогоплательщиком реестра, предусмотренного настоящим пунктом, который содержит сведения, не включенные в указанный в пункте 18 статьи 165 настоящего Кодекса перечень сведений, передаваемых федеральным органом исполнительной власти, уполномоченным в области таможенного дела, налоговый орган вправе истребовать у налогоплательщика документы, сведения из которых включены в указанный реестр.</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выявления несоответствия сведений, полученных налоговым органом в соответствии с пунктом 17 статьи 165 настоящего Кодекса, сведениям, содержащимся в реестре, предусмотренном настоящим пунктом, налоговый орган вправе истребовать у налогоплательщика документы, подтверждающие сведения, по которым выявлены несоответствия.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истребования налоговым органом документов, сведения из которых включены в реестр, предусмотренный настоящим пунктом, копии указанных документов представляются налогоплательщиком в течение 30 календарных дней с даты получения соответствующего требования налогового органа. Представленные документы должны соответствовать требованиям, предусмотренным пунктами 7 и 7.2 настоящей статьи, если иное не предусмотрено настоящим пунктом.</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если по требованию налогового органа налогоплательщиком не представлены указанные в пунктах 7 и 7.2 настоящей статьи документы, сведения из которых включены в реестр, предусмотренный настоящим пунктом, или указанные документы представлены, но не соответствуют требованиям пункта 7 или 7.2 настоящей статьи, обоснованность освобождения от уплаты акциза в соответствующей части считается неподтвержденной.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При реализации товаров, вывезенных в таможенной процедуре экспорта (реэкспорта) за пределы таможенной территории Евразийского экономического союза, копии </w:t>
      </w:r>
      <w:proofErr w:type="spellStart"/>
      <w:r w:rsidRPr="00C01010">
        <w:rPr>
          <w:rFonts w:ascii="Times New Roman" w:hAnsi="Times New Roman" w:cs="Times New Roman"/>
          <w:color w:val="000000" w:themeColor="text1"/>
        </w:rPr>
        <w:t>истребуемых</w:t>
      </w:r>
      <w:proofErr w:type="spellEnd"/>
      <w:r w:rsidRPr="00C01010">
        <w:rPr>
          <w:rFonts w:ascii="Times New Roman" w:hAnsi="Times New Roman" w:cs="Times New Roman"/>
          <w:color w:val="000000" w:themeColor="text1"/>
        </w:rPr>
        <w:t xml:space="preserve"> таможенных деклараций, сведения из которых включены в представленный в электронной форме в налоговый орган реестр, могут представляться в налоговые органы без соответствующих отметок российских таможенных органов места убытия.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если вывоз товаров в таможенной процедуре экспорта (реэкспорта) за пределы таможенной территории Евразийского экономического союза по документам, представленным налогоплательщиком, не подтверждается сведениями, полученными от федерального органа исполнительной власти, уполномоченного по контролю и надзору в области таможенного дела, в соответствии с пунктом 17 статьи 165 настоящего Кодекса, об этом сообщается налогоплательщику. Налогоплательщик вправе в течение 15 календарных дней со дня получения сообщения налогового органа представить необходимые пояснения и любые имеющиеся у налогоплательщика документы, подтверждающие вывоз указанного товара.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Если вывоз товаров в таможенной процедуре экспорта (реэкспорта) за пределы таможенной территории Евразийского экономического союза не подтверждается сведениями (информацией), полученными от федерального органа исполнительной власти, уполномоченного по контролю и надзору в области таможенного дела, по запросу федерального органа исполнительной власти, уполномоченного по контролю и надзору в области налогов и сборов, обоснованность освобождения от уплаты акциза в соответствующей части считается неподтвержденной. Запрос федерального органа исполнительной власти, уполномоченного по контролю и надзору в области налогов и сборов, в федеральный орган исполнительной власти, уполномоченный по контролю и надзору в области таможенного дела, должен включать пояснения и документы, если они были представлены налогоплательщиком в налоговый орган в соответствии с абзацем восьмым настоящего пункта.";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д) </w:t>
      </w:r>
      <w:hyperlink r:id="rId117"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12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"12. При вывозе подакцизных товаров с территории Российской Федерации на территорию государств - членов Евразийского экономического союза в налоговые органы представляются документы, предусмотренные </w:t>
      </w:r>
      <w:hyperlink r:id="rId118" w:history="1">
        <w:r w:rsidRPr="00C01010">
          <w:rPr>
            <w:rFonts w:ascii="Times New Roman" w:hAnsi="Times New Roman" w:cs="Times New Roman"/>
            <w:color w:val="000000" w:themeColor="text1"/>
          </w:rPr>
          <w:t>Договором</w:t>
        </w:r>
      </w:hyperlink>
      <w:r w:rsidRPr="00C01010">
        <w:rPr>
          <w:rFonts w:ascii="Times New Roman" w:hAnsi="Times New Roman" w:cs="Times New Roman"/>
          <w:color w:val="000000" w:themeColor="text1"/>
        </w:rPr>
        <w:t xml:space="preserve"> о Евразийском экономическом союзе от 29 мая 2014 года, с учетом следующих особенностей.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Транспортные (товаросопроводительные) и (или) иные документы, подтверждающие перемещение товаров с территории Российской Федерации на территорию государства - члена Евразийского экономического союза, могут не представляться одновременно с налоговой декларацией в случае представления налогоплательщиком в налоговый орган перечня заявлений о ввозе товаров и уплате косвенных налогов в электронной форме.</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Налоговый орган, проводящий камеральную налоговую проверку, вправе выборочно истребовать у налогоплательщика транспортные (товаросопроводительные) и (или) иные документы, подтверждающие перемещение товаров с территории Российской Федерации на территорию государства - члена Евразийского экономического союза, сведения из которых включены в заявление о ввозе товаров и уплате косвенных налогов, реквизиты которого указаны в представленном в электронной форме перечне заявлений о ввозе товаров и уплате косвенных налогов. </w:t>
      </w:r>
      <w:proofErr w:type="spellStart"/>
      <w:r w:rsidRPr="00C01010">
        <w:rPr>
          <w:rFonts w:ascii="Times New Roman" w:hAnsi="Times New Roman" w:cs="Times New Roman"/>
          <w:color w:val="000000" w:themeColor="text1"/>
        </w:rPr>
        <w:t>Истребуемые</w:t>
      </w:r>
      <w:proofErr w:type="spellEnd"/>
      <w:r w:rsidRPr="00C01010">
        <w:rPr>
          <w:rFonts w:ascii="Times New Roman" w:hAnsi="Times New Roman" w:cs="Times New Roman"/>
          <w:color w:val="000000" w:themeColor="text1"/>
        </w:rPr>
        <w:t xml:space="preserve"> документы (их копии) представляются налогоплательщиком в течение 30 календарных дней с даты получения соответствующего требования налогового органа.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случае, если по требованию налогового органа налогоплательщиком не представлены транспортные (товаросопроводительные) и (или) иные документы, подтверждающие перемещение товаров с территории Российской Федерации на территорию государства - члена Евразийского экономического союза, сведения из которых включены в заявление о ввозе товаров и уплате косвенных налогов, реквизиты которого указаны в представленном в электронной форме перечне заявлений о ввозе товаров и уплате косвенных налогов, обоснованность применения освобождения от уплаты акциза в соответствующей части считается неподтвержденной.";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е) </w:t>
      </w:r>
      <w:hyperlink r:id="rId119"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пунктом 13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"13. Контракты (договоры), представление которых в налоговые органы предусмотрено настоящей статьей, могут быть представлены в виде составленного в письменной форме одного документа, подписанного сторонами, либо документов, свидетельствующих о достижении согласия по всем существенным условиям сделки и содержащих необходимую информацию о предмете, участниках и условиях сделки, в том числе о цене и сроках ее исполнения.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случае, если документы, предусмотренные настоящим пунктом, ранее были представлены в налоговый орган для обоснования применения налоговой ставки по налогу на добавленную стоимость в размере 0 процентов в соответствии со статьей 165 настоящего Кодекса за предыдущие налоговые периоды или обоснования освобождения от уплаты акциза (возмещения сумм акциза) в соответствии с пунктом 7 настоящей статьи, их повторное представление не требуется. Вместо представления указанных в настоящем пункте документов налогоплательщик представляет в налоговые органы уведомление с указанием реквизитов документа, которым (приложением к которому) были представлены </w:t>
      </w:r>
      <w:proofErr w:type="spellStart"/>
      <w:r w:rsidRPr="00C01010">
        <w:rPr>
          <w:rFonts w:ascii="Times New Roman" w:hAnsi="Times New Roman" w:cs="Times New Roman"/>
          <w:color w:val="000000" w:themeColor="text1"/>
        </w:rPr>
        <w:t>истребуемые</w:t>
      </w:r>
      <w:proofErr w:type="spellEnd"/>
      <w:r w:rsidRPr="00C01010">
        <w:rPr>
          <w:rFonts w:ascii="Times New Roman" w:hAnsi="Times New Roman" w:cs="Times New Roman"/>
          <w:color w:val="000000" w:themeColor="text1"/>
        </w:rPr>
        <w:t xml:space="preserve"> документы, и наименования налогового органа, в который они были представлены.";</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14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14) в </w:t>
      </w:r>
      <w:hyperlink r:id="rId120" w:history="1">
        <w:r w:rsidRPr="00C01010">
          <w:rPr>
            <w:rFonts w:ascii="Times New Roman" w:hAnsi="Times New Roman" w:cs="Times New Roman"/>
            <w:color w:val="000000" w:themeColor="text1"/>
          </w:rPr>
          <w:t>абзаце четвертом пункта 2 статьи 203.1</w:t>
        </w:r>
      </w:hyperlink>
      <w:r w:rsidRPr="00C01010">
        <w:rPr>
          <w:rFonts w:ascii="Times New Roman" w:hAnsi="Times New Roman" w:cs="Times New Roman"/>
          <w:color w:val="000000" w:themeColor="text1"/>
        </w:rPr>
        <w:t xml:space="preserve"> слова "не менее 10" заменить словами "не менее 2";</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15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01.01.2019.</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bookmarkStart w:id="1" w:name="P241"/>
      <w:bookmarkEnd w:id="1"/>
      <w:r w:rsidRPr="00C01010">
        <w:rPr>
          <w:rFonts w:ascii="Times New Roman" w:hAnsi="Times New Roman" w:cs="Times New Roman"/>
          <w:color w:val="000000" w:themeColor="text1"/>
        </w:rPr>
        <w:t xml:space="preserve">15) в </w:t>
      </w:r>
      <w:hyperlink r:id="rId121" w:history="1">
        <w:r w:rsidRPr="00C01010">
          <w:rPr>
            <w:rFonts w:ascii="Times New Roman" w:hAnsi="Times New Roman" w:cs="Times New Roman"/>
            <w:color w:val="000000" w:themeColor="text1"/>
          </w:rPr>
          <w:t>пункте 1 статьи 284</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w:t>
      </w:r>
      <w:hyperlink r:id="rId122" w:history="1">
        <w:r w:rsidRPr="00C01010">
          <w:rPr>
            <w:rFonts w:ascii="Times New Roman" w:hAnsi="Times New Roman" w:cs="Times New Roman"/>
            <w:color w:val="000000" w:themeColor="text1"/>
          </w:rPr>
          <w:t>абзац четвертый</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"В случаях, предусмотренных настоящей главой, 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123"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новым абзацем пятым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"Пониженные налоговые ставки по налогу на прибыль организаций, подлежащему зачислению в бюджеты субъектов Российской Федерации, установленные законами субъектов Российской Федерации до 1 января 2018 года, подлежат применению налогоплательщиками до даты окончания срока их действия, но не позднее 1 января 2023 года. При этом указанные пониженные налоговые ставки могут быть повышены законами субъектов Российской Федерации на налоговые периоды 2019 - 2022 годов.";</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124" w:history="1">
        <w:r w:rsidRPr="00C01010">
          <w:rPr>
            <w:rFonts w:ascii="Times New Roman" w:hAnsi="Times New Roman" w:cs="Times New Roman"/>
            <w:color w:val="000000" w:themeColor="text1"/>
          </w:rPr>
          <w:t>абзацы пятый</w:t>
        </w:r>
      </w:hyperlink>
      <w:r w:rsidRPr="00C01010">
        <w:rPr>
          <w:rFonts w:ascii="Times New Roman" w:hAnsi="Times New Roman" w:cs="Times New Roman"/>
          <w:color w:val="000000" w:themeColor="text1"/>
        </w:rPr>
        <w:t xml:space="preserve"> - </w:t>
      </w:r>
      <w:hyperlink r:id="rId125" w:history="1">
        <w:r w:rsidRPr="00C01010">
          <w:rPr>
            <w:rFonts w:ascii="Times New Roman" w:hAnsi="Times New Roman" w:cs="Times New Roman"/>
            <w:color w:val="000000" w:themeColor="text1"/>
          </w:rPr>
          <w:t>одиннадцатый</w:t>
        </w:r>
      </w:hyperlink>
      <w:r w:rsidRPr="00C01010">
        <w:rPr>
          <w:rFonts w:ascii="Times New Roman" w:hAnsi="Times New Roman" w:cs="Times New Roman"/>
          <w:color w:val="000000" w:themeColor="text1"/>
        </w:rPr>
        <w:t xml:space="preserve"> считать соответственно абзацами шестым - двенадцатым;</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16) в </w:t>
      </w:r>
      <w:hyperlink r:id="rId126" w:history="1">
        <w:r w:rsidRPr="00C01010">
          <w:rPr>
            <w:rFonts w:ascii="Times New Roman" w:hAnsi="Times New Roman" w:cs="Times New Roman"/>
            <w:color w:val="000000" w:themeColor="text1"/>
          </w:rPr>
          <w:t>пункте 1 статьи 333.33</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w:t>
      </w:r>
      <w:hyperlink r:id="rId127" w:history="1">
        <w:r w:rsidRPr="00C01010">
          <w:rPr>
            <w:rFonts w:ascii="Times New Roman" w:hAnsi="Times New Roman" w:cs="Times New Roman"/>
            <w:color w:val="000000" w:themeColor="text1"/>
          </w:rPr>
          <w:t>абзац первый подпункта 92</w:t>
        </w:r>
      </w:hyperlink>
      <w:r w:rsidRPr="00C01010">
        <w:rPr>
          <w:rFonts w:ascii="Times New Roman" w:hAnsi="Times New Roman" w:cs="Times New Roman"/>
          <w:color w:val="000000" w:themeColor="text1"/>
        </w:rPr>
        <w:t xml:space="preserve"> после цифр "136" дополнить цифрами ", 137";</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128" w:history="1">
        <w:r w:rsidRPr="00C01010">
          <w:rPr>
            <w:rFonts w:ascii="Times New Roman" w:hAnsi="Times New Roman" w:cs="Times New Roman"/>
            <w:color w:val="000000" w:themeColor="text1"/>
          </w:rPr>
          <w:t>дополнить</w:t>
        </w:r>
      </w:hyperlink>
      <w:r w:rsidRPr="00C01010">
        <w:rPr>
          <w:rFonts w:ascii="Times New Roman" w:hAnsi="Times New Roman" w:cs="Times New Roman"/>
          <w:color w:val="000000" w:themeColor="text1"/>
        </w:rPr>
        <w:t xml:space="preserve"> подпунктом 137 следующего содержания:</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"137) за следующие действия уполномоченных органов, связанные с лицензированием </w:t>
      </w:r>
      <w:proofErr w:type="spellStart"/>
      <w:r w:rsidRPr="00C01010">
        <w:rPr>
          <w:rFonts w:ascii="Times New Roman" w:hAnsi="Times New Roman" w:cs="Times New Roman"/>
          <w:color w:val="000000" w:themeColor="text1"/>
        </w:rPr>
        <w:t>энергосбытовой</w:t>
      </w:r>
      <w:proofErr w:type="spellEnd"/>
      <w:r w:rsidRPr="00C01010">
        <w:rPr>
          <w:rFonts w:ascii="Times New Roman" w:hAnsi="Times New Roman" w:cs="Times New Roman"/>
          <w:color w:val="000000" w:themeColor="text1"/>
        </w:rPr>
        <w:t xml:space="preserve"> деятельности: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предоставление лицензии на осуществление </w:t>
      </w:r>
      <w:proofErr w:type="spellStart"/>
      <w:r w:rsidRPr="00C01010">
        <w:rPr>
          <w:rFonts w:ascii="Times New Roman" w:hAnsi="Times New Roman" w:cs="Times New Roman"/>
          <w:color w:val="000000" w:themeColor="text1"/>
        </w:rPr>
        <w:t>энергосбытовой</w:t>
      </w:r>
      <w:proofErr w:type="spellEnd"/>
      <w:r w:rsidRPr="00C01010">
        <w:rPr>
          <w:rFonts w:ascii="Times New Roman" w:hAnsi="Times New Roman" w:cs="Times New Roman"/>
          <w:color w:val="000000" w:themeColor="text1"/>
        </w:rPr>
        <w:t xml:space="preserve"> деятельности - 50 000 рублей;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переоформление лицензии на осуществление </w:t>
      </w:r>
      <w:proofErr w:type="spellStart"/>
      <w:r w:rsidRPr="00C01010">
        <w:rPr>
          <w:rFonts w:ascii="Times New Roman" w:hAnsi="Times New Roman" w:cs="Times New Roman"/>
          <w:color w:val="000000" w:themeColor="text1"/>
        </w:rPr>
        <w:t>энергосбытовой</w:t>
      </w:r>
      <w:proofErr w:type="spellEnd"/>
      <w:r w:rsidRPr="00C01010">
        <w:rPr>
          <w:rFonts w:ascii="Times New Roman" w:hAnsi="Times New Roman" w:cs="Times New Roman"/>
          <w:color w:val="000000" w:themeColor="text1"/>
        </w:rPr>
        <w:t xml:space="preserve"> деятельности - 5 000 рублей;</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предоставление (выдача) дубликата лицензии на осуществление </w:t>
      </w:r>
      <w:proofErr w:type="spellStart"/>
      <w:r w:rsidRPr="00C01010">
        <w:rPr>
          <w:rFonts w:ascii="Times New Roman" w:hAnsi="Times New Roman" w:cs="Times New Roman"/>
          <w:color w:val="000000" w:themeColor="text1"/>
        </w:rPr>
        <w:t>энергосбытовой</w:t>
      </w:r>
      <w:proofErr w:type="spellEnd"/>
      <w:r w:rsidRPr="00C01010">
        <w:rPr>
          <w:rFonts w:ascii="Times New Roman" w:hAnsi="Times New Roman" w:cs="Times New Roman"/>
          <w:color w:val="000000" w:themeColor="text1"/>
        </w:rPr>
        <w:t xml:space="preserve"> деятельности - 5 000 рублей.";</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17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01.10.2018.</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bookmarkStart w:id="2" w:name="P256"/>
      <w:bookmarkEnd w:id="2"/>
      <w:r w:rsidRPr="00C01010">
        <w:rPr>
          <w:rFonts w:ascii="Times New Roman" w:hAnsi="Times New Roman" w:cs="Times New Roman"/>
          <w:color w:val="000000" w:themeColor="text1"/>
        </w:rPr>
        <w:t xml:space="preserve">17) в </w:t>
      </w:r>
      <w:hyperlink r:id="rId129" w:history="1">
        <w:r w:rsidRPr="00C01010">
          <w:rPr>
            <w:rFonts w:ascii="Times New Roman" w:hAnsi="Times New Roman" w:cs="Times New Roman"/>
            <w:color w:val="000000" w:themeColor="text1"/>
          </w:rPr>
          <w:t>абзаце третьем пункта 2.2 статьи 346.32</w:t>
        </w:r>
      </w:hyperlink>
      <w:r w:rsidRPr="00C01010">
        <w:rPr>
          <w:rFonts w:ascii="Times New Roman" w:hAnsi="Times New Roman" w:cs="Times New Roman"/>
          <w:color w:val="000000" w:themeColor="text1"/>
        </w:rPr>
        <w:t xml:space="preserve"> слова "наличных денежных расчетов и (или) расчетов с использованием электронных средств платежа" заменить словами "расчетов в Российской Федерации";</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18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01.01.2019.</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18) в </w:t>
      </w:r>
      <w:hyperlink r:id="rId130" w:history="1">
        <w:r w:rsidRPr="00C01010">
          <w:rPr>
            <w:rFonts w:ascii="Times New Roman" w:hAnsi="Times New Roman" w:cs="Times New Roman"/>
            <w:color w:val="000000" w:themeColor="text1"/>
          </w:rPr>
          <w:t>абзаце третьем пункта 1.1 статьи 346.51</w:t>
        </w:r>
      </w:hyperlink>
      <w:r w:rsidRPr="00C01010">
        <w:rPr>
          <w:rFonts w:ascii="Times New Roman" w:hAnsi="Times New Roman" w:cs="Times New Roman"/>
          <w:color w:val="000000" w:themeColor="text1"/>
        </w:rPr>
        <w:t xml:space="preserve"> слова "наличных денежных расчетов и (или) расчетов с использованием электронных средств платежа" заменить словами "расчетов в Российской Федерации";</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19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01.01.2019.</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19) в </w:t>
      </w:r>
      <w:hyperlink r:id="rId131" w:history="1">
        <w:r w:rsidRPr="00C01010">
          <w:rPr>
            <w:rFonts w:ascii="Times New Roman" w:hAnsi="Times New Roman" w:cs="Times New Roman"/>
            <w:color w:val="000000" w:themeColor="text1"/>
          </w:rPr>
          <w:t>статье 374</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132" w:history="1">
        <w:r w:rsidRPr="00C01010">
          <w:rPr>
            <w:rFonts w:ascii="Times New Roman" w:hAnsi="Times New Roman" w:cs="Times New Roman"/>
            <w:color w:val="000000" w:themeColor="text1"/>
          </w:rPr>
          <w:t>пункте 1</w:t>
        </w:r>
      </w:hyperlink>
      <w:r w:rsidRPr="00C01010">
        <w:rPr>
          <w:rFonts w:ascii="Times New Roman" w:hAnsi="Times New Roman" w:cs="Times New Roman"/>
          <w:color w:val="000000" w:themeColor="text1"/>
        </w:rPr>
        <w:t xml:space="preserve"> слова "движимое и" исключить;</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в </w:t>
      </w:r>
      <w:hyperlink r:id="rId133" w:history="1">
        <w:r w:rsidRPr="00C01010">
          <w:rPr>
            <w:rFonts w:ascii="Times New Roman" w:hAnsi="Times New Roman" w:cs="Times New Roman"/>
            <w:color w:val="000000" w:themeColor="text1"/>
          </w:rPr>
          <w:t>абзаце первом пункта 2</w:t>
        </w:r>
      </w:hyperlink>
      <w:r w:rsidRPr="00C01010">
        <w:rPr>
          <w:rFonts w:ascii="Times New Roman" w:hAnsi="Times New Roman" w:cs="Times New Roman"/>
          <w:color w:val="000000" w:themeColor="text1"/>
        </w:rPr>
        <w:t xml:space="preserve"> слова "движимое и" исключить, слова "имущество, полученное по концессионному соглашению" заменить словами "недвижимое имущество, полученное по концессионному соглашению";</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в) </w:t>
      </w:r>
      <w:hyperlink r:id="rId134" w:history="1">
        <w:r w:rsidRPr="00C01010">
          <w:rPr>
            <w:rFonts w:ascii="Times New Roman" w:hAnsi="Times New Roman" w:cs="Times New Roman"/>
            <w:color w:val="000000" w:themeColor="text1"/>
          </w:rPr>
          <w:t>подпункт 8 пункта 4</w:t>
        </w:r>
      </w:hyperlink>
      <w:r w:rsidRPr="00C01010">
        <w:rPr>
          <w:rFonts w:ascii="Times New Roman" w:hAnsi="Times New Roman" w:cs="Times New Roman"/>
          <w:color w:val="000000" w:themeColor="text1"/>
        </w:rPr>
        <w:t xml:space="preserve"> признать утратившим силу;</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20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01.01.2019.</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20) </w:t>
      </w:r>
      <w:hyperlink r:id="rId135" w:history="1">
        <w:r w:rsidRPr="00C01010">
          <w:rPr>
            <w:rFonts w:ascii="Times New Roman" w:hAnsi="Times New Roman" w:cs="Times New Roman"/>
            <w:color w:val="000000" w:themeColor="text1"/>
          </w:rPr>
          <w:t>пункт 1 статьи 376</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"1. Налоговая база определяется отдельно в отношении каждого объекта недвижимого имущества, а также в отношении имущества, входящего в состав Единой системы газоснабжения в соответствии с Федеральным </w:t>
      </w:r>
      <w:hyperlink r:id="rId136" w:history="1">
        <w:r w:rsidRPr="00C01010">
          <w:rPr>
            <w:rFonts w:ascii="Times New Roman" w:hAnsi="Times New Roman" w:cs="Times New Roman"/>
            <w:color w:val="000000" w:themeColor="text1"/>
          </w:rPr>
          <w:t>законом</w:t>
        </w:r>
      </w:hyperlink>
      <w:r w:rsidRPr="00C01010">
        <w:rPr>
          <w:rFonts w:ascii="Times New Roman" w:hAnsi="Times New Roman" w:cs="Times New Roman"/>
          <w:color w:val="000000" w:themeColor="text1"/>
        </w:rPr>
        <w:t xml:space="preserve"> от 31 марта 1999 года N 69-ФЗ "О газоснабжении в Российской Федерации" (далее в настоящей главе - имущество, входящее в состав Единой системы газоснабжения).";</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21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01.01.2019.</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21) </w:t>
      </w:r>
      <w:hyperlink r:id="rId137" w:history="1">
        <w:r w:rsidRPr="00C01010">
          <w:rPr>
            <w:rFonts w:ascii="Times New Roman" w:hAnsi="Times New Roman" w:cs="Times New Roman"/>
            <w:color w:val="000000" w:themeColor="text1"/>
          </w:rPr>
          <w:t>пункт 3.3 статьи 380</w:t>
        </w:r>
      </w:hyperlink>
      <w:r w:rsidRPr="00C01010">
        <w:rPr>
          <w:rFonts w:ascii="Times New Roman" w:hAnsi="Times New Roman" w:cs="Times New Roman"/>
          <w:color w:val="000000" w:themeColor="text1"/>
        </w:rPr>
        <w:t xml:space="preserve"> признать утратившим силу;</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22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01.01.2019.</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22) </w:t>
      </w:r>
      <w:hyperlink r:id="rId138" w:history="1">
        <w:r w:rsidRPr="00C01010">
          <w:rPr>
            <w:rFonts w:ascii="Times New Roman" w:hAnsi="Times New Roman" w:cs="Times New Roman"/>
            <w:color w:val="000000" w:themeColor="text1"/>
          </w:rPr>
          <w:t>пункт 25 статьи 381</w:t>
        </w:r>
      </w:hyperlink>
      <w:r w:rsidRPr="00C01010">
        <w:rPr>
          <w:rFonts w:ascii="Times New Roman" w:hAnsi="Times New Roman" w:cs="Times New Roman"/>
          <w:color w:val="000000" w:themeColor="text1"/>
        </w:rPr>
        <w:t xml:space="preserve"> признать утратившим силу;</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23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01.01.2019.</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23) в </w:t>
      </w:r>
      <w:hyperlink r:id="rId139" w:history="1">
        <w:r w:rsidRPr="00C01010">
          <w:rPr>
            <w:rFonts w:ascii="Times New Roman" w:hAnsi="Times New Roman" w:cs="Times New Roman"/>
            <w:color w:val="000000" w:themeColor="text1"/>
          </w:rPr>
          <w:t>статье 381.1</w:t>
        </w:r>
      </w:hyperlink>
      <w:r w:rsidRPr="00C01010">
        <w:rPr>
          <w:rFonts w:ascii="Times New Roman" w:hAnsi="Times New Roman" w:cs="Times New Roman"/>
          <w:color w:val="000000" w:themeColor="text1"/>
        </w:rPr>
        <w:t>:</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а) в </w:t>
      </w:r>
      <w:hyperlink r:id="rId140" w:history="1">
        <w:r w:rsidRPr="00C01010">
          <w:rPr>
            <w:rFonts w:ascii="Times New Roman" w:hAnsi="Times New Roman" w:cs="Times New Roman"/>
            <w:color w:val="000000" w:themeColor="text1"/>
          </w:rPr>
          <w:t>пункте 1</w:t>
        </w:r>
      </w:hyperlink>
      <w:r w:rsidRPr="00C01010">
        <w:rPr>
          <w:rFonts w:ascii="Times New Roman" w:hAnsi="Times New Roman" w:cs="Times New Roman"/>
          <w:color w:val="000000" w:themeColor="text1"/>
        </w:rPr>
        <w:t xml:space="preserve"> слова "и пункте 25" исключить;</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б) </w:t>
      </w:r>
      <w:hyperlink r:id="rId141" w:history="1">
        <w:r w:rsidRPr="00C01010">
          <w:rPr>
            <w:rFonts w:ascii="Times New Roman" w:hAnsi="Times New Roman" w:cs="Times New Roman"/>
            <w:color w:val="000000" w:themeColor="text1"/>
          </w:rPr>
          <w:t>пункт 2</w:t>
        </w:r>
      </w:hyperlink>
      <w:r w:rsidRPr="00C01010">
        <w:rPr>
          <w:rFonts w:ascii="Times New Roman" w:hAnsi="Times New Roman" w:cs="Times New Roman"/>
          <w:color w:val="000000" w:themeColor="text1"/>
        </w:rPr>
        <w:t xml:space="preserve"> признать утратившим силу;</w:t>
      </w:r>
    </w:p>
    <w:p w:rsidR="00701D0B" w:rsidRPr="00C01010" w:rsidRDefault="00701D0B">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D0B" w:rsidRPr="00C01010">
        <w:trPr>
          <w:jc w:val="center"/>
        </w:trPr>
        <w:tc>
          <w:tcPr>
            <w:tcW w:w="9294" w:type="dxa"/>
            <w:tcBorders>
              <w:top w:val="nil"/>
              <w:left w:val="single" w:sz="24" w:space="0" w:color="CED3F1"/>
              <w:bottom w:val="nil"/>
              <w:right w:val="single" w:sz="24" w:space="0" w:color="F4F3F8"/>
            </w:tcBorders>
            <w:shd w:val="clear" w:color="auto" w:fill="F4F3F8"/>
          </w:tcPr>
          <w:p w:rsidR="00701D0B" w:rsidRPr="00C01010" w:rsidRDefault="00701D0B">
            <w:pPr>
              <w:pStyle w:val="ConsPlusNormal"/>
              <w:jc w:val="both"/>
              <w:rPr>
                <w:rFonts w:ascii="Times New Roman" w:hAnsi="Times New Roman" w:cs="Times New Roman"/>
                <w:color w:val="000000" w:themeColor="text1"/>
              </w:rPr>
            </w:pPr>
            <w:proofErr w:type="spellStart"/>
            <w:r w:rsidRPr="00C01010">
              <w:rPr>
                <w:rFonts w:ascii="Times New Roman" w:hAnsi="Times New Roman" w:cs="Times New Roman"/>
                <w:color w:val="000000" w:themeColor="text1"/>
              </w:rPr>
              <w:t>КонсультантПлюс</w:t>
            </w:r>
            <w:proofErr w:type="spellEnd"/>
            <w:r w:rsidRPr="00C01010">
              <w:rPr>
                <w:rFonts w:ascii="Times New Roman" w:hAnsi="Times New Roman" w:cs="Times New Roman"/>
                <w:color w:val="000000" w:themeColor="text1"/>
              </w:rPr>
              <w:t>: примечание.</w:t>
            </w:r>
          </w:p>
          <w:p w:rsidR="00701D0B" w:rsidRPr="00C01010" w:rsidRDefault="00701D0B">
            <w:pPr>
              <w:pStyle w:val="ConsPlusNormal"/>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П. 24 ст. 2 </w:t>
            </w:r>
            <w:hyperlink w:anchor="P295" w:history="1">
              <w:r w:rsidRPr="00C01010">
                <w:rPr>
                  <w:rFonts w:ascii="Times New Roman" w:hAnsi="Times New Roman" w:cs="Times New Roman"/>
                  <w:color w:val="000000" w:themeColor="text1"/>
                </w:rPr>
                <w:t>вступает</w:t>
              </w:r>
            </w:hyperlink>
            <w:r w:rsidRPr="00C01010">
              <w:rPr>
                <w:rFonts w:ascii="Times New Roman" w:hAnsi="Times New Roman" w:cs="Times New Roman"/>
                <w:color w:val="000000" w:themeColor="text1"/>
              </w:rPr>
              <w:t xml:space="preserve"> в силу с 01.01.2019.</w:t>
            </w:r>
          </w:p>
        </w:tc>
      </w:tr>
    </w:tbl>
    <w:p w:rsidR="00701D0B" w:rsidRPr="00C01010" w:rsidRDefault="00701D0B">
      <w:pPr>
        <w:pStyle w:val="ConsPlusNormal"/>
        <w:spacing w:before="280"/>
        <w:ind w:firstLine="540"/>
        <w:jc w:val="both"/>
        <w:rPr>
          <w:rFonts w:ascii="Times New Roman" w:hAnsi="Times New Roman" w:cs="Times New Roman"/>
          <w:color w:val="000000" w:themeColor="text1"/>
        </w:rPr>
      </w:pPr>
      <w:bookmarkStart w:id="3" w:name="P283"/>
      <w:bookmarkEnd w:id="3"/>
      <w:r w:rsidRPr="00C01010">
        <w:rPr>
          <w:rFonts w:ascii="Times New Roman" w:hAnsi="Times New Roman" w:cs="Times New Roman"/>
          <w:color w:val="000000" w:themeColor="text1"/>
        </w:rPr>
        <w:t xml:space="preserve">24) </w:t>
      </w:r>
      <w:hyperlink r:id="rId142" w:history="1">
        <w:r w:rsidRPr="00C01010">
          <w:rPr>
            <w:rFonts w:ascii="Times New Roman" w:hAnsi="Times New Roman" w:cs="Times New Roman"/>
            <w:color w:val="000000" w:themeColor="text1"/>
          </w:rPr>
          <w:t>абзац первый пункта 1 статьи 386</w:t>
        </w:r>
      </w:hyperlink>
      <w:r w:rsidRPr="00C01010">
        <w:rPr>
          <w:rFonts w:ascii="Times New Roman" w:hAnsi="Times New Roman" w:cs="Times New Roman"/>
          <w:color w:val="000000" w:themeColor="text1"/>
        </w:rPr>
        <w:t xml:space="preserve"> изложить в следующей редакции: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"1. Налогоплательщики обязаны по истечении каждого отчетного и налогового периода представлять в налоговые органы по месту нахождения объектов недвижимого имущества и (или) по месту нахождения имущества, входящего в состав Единой системы газоснабжения, если иное не предусмотрено настоящим пунктом, налоговые расчеты по авансовым платежам по налогу и налоговую декларацию по налогу.".</w:t>
      </w: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Title"/>
        <w:ind w:firstLine="540"/>
        <w:jc w:val="both"/>
        <w:outlineLvl w:val="0"/>
        <w:rPr>
          <w:rFonts w:ascii="Times New Roman" w:hAnsi="Times New Roman" w:cs="Times New Roman"/>
          <w:color w:val="000000" w:themeColor="text1"/>
        </w:rPr>
      </w:pPr>
      <w:r w:rsidRPr="00C01010">
        <w:rPr>
          <w:rFonts w:ascii="Times New Roman" w:hAnsi="Times New Roman" w:cs="Times New Roman"/>
          <w:color w:val="000000" w:themeColor="text1"/>
        </w:rPr>
        <w:t>Статья 3</w:t>
      </w: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Normal"/>
        <w:ind w:firstLine="540"/>
        <w:jc w:val="both"/>
        <w:rPr>
          <w:rFonts w:ascii="Times New Roman" w:hAnsi="Times New Roman" w:cs="Times New Roman"/>
          <w:color w:val="000000" w:themeColor="text1"/>
        </w:rPr>
      </w:pPr>
      <w:bookmarkStart w:id="4" w:name="P288"/>
      <w:bookmarkEnd w:id="4"/>
      <w:r w:rsidRPr="00C01010">
        <w:rPr>
          <w:rFonts w:ascii="Times New Roman" w:hAnsi="Times New Roman" w:cs="Times New Roman"/>
          <w:color w:val="000000" w:themeColor="text1"/>
        </w:rPr>
        <w:t xml:space="preserve">1. Если иное не предусмотрено настоящей статьей, договоры о создании консолидированной группы налогоплательщиков, а также изменения в договоры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выходом организации из консолидированной группы налогоплательщиков (за исключением случаев, если такая организация перестает удовлетворять условиям, предусмотренным </w:t>
      </w:r>
      <w:hyperlink r:id="rId143" w:history="1">
        <w:r w:rsidRPr="00C01010">
          <w:rPr>
            <w:rFonts w:ascii="Times New Roman" w:hAnsi="Times New Roman" w:cs="Times New Roman"/>
            <w:color w:val="000000" w:themeColor="text1"/>
          </w:rPr>
          <w:t>статьей 25.2</w:t>
        </w:r>
      </w:hyperlink>
      <w:r w:rsidRPr="00C01010">
        <w:rPr>
          <w:rFonts w:ascii="Times New Roman" w:hAnsi="Times New Roman" w:cs="Times New Roman"/>
          <w:color w:val="000000" w:themeColor="text1"/>
        </w:rPr>
        <w:t xml:space="preserve"> Налогового кодекса Российской Федерации) и с продлением срока действия договора о создании консолидированной группы налогоплательщиков, регистрации налоговыми органами не подлежат. Договоры, зарегистрированные налоговыми органами в 2018 году до дня вступления в силу настоящего Федерального закона, считаются незарегистрированными. Налоговый орган в течение двух месяцев со дня вступления в силу настоящего Федерального закона, но не позднее 1 марта 2019 года уведомляет в произвольной форме ответственного участника такой группы о признании соответствующего договора незарегистрированным.</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2. Положения </w:t>
      </w:r>
      <w:hyperlink w:anchor="P288" w:history="1">
        <w:r w:rsidRPr="00C01010">
          <w:rPr>
            <w:rFonts w:ascii="Times New Roman" w:hAnsi="Times New Roman" w:cs="Times New Roman"/>
            <w:color w:val="000000" w:themeColor="text1"/>
          </w:rPr>
          <w:t>части 1</w:t>
        </w:r>
      </w:hyperlink>
      <w:r w:rsidRPr="00C01010">
        <w:rPr>
          <w:rFonts w:ascii="Times New Roman" w:hAnsi="Times New Roman" w:cs="Times New Roman"/>
          <w:color w:val="000000" w:themeColor="text1"/>
        </w:rPr>
        <w:t xml:space="preserve"> настоящей статьи не применяются при регистрации налоговым органом изменений в договор о создании консолидированной группы налогоплательщиков в порядке, предусмотренном </w:t>
      </w:r>
      <w:hyperlink r:id="rId144" w:history="1">
        <w:r w:rsidRPr="00C01010">
          <w:rPr>
            <w:rFonts w:ascii="Times New Roman" w:hAnsi="Times New Roman" w:cs="Times New Roman"/>
            <w:color w:val="000000" w:themeColor="text1"/>
          </w:rPr>
          <w:t>частями 2</w:t>
        </w:r>
      </w:hyperlink>
      <w:r w:rsidRPr="00C01010">
        <w:rPr>
          <w:rFonts w:ascii="Times New Roman" w:hAnsi="Times New Roman" w:cs="Times New Roman"/>
          <w:color w:val="000000" w:themeColor="text1"/>
        </w:rPr>
        <w:t xml:space="preserve"> и </w:t>
      </w:r>
      <w:hyperlink r:id="rId145" w:history="1">
        <w:r w:rsidRPr="00C01010">
          <w:rPr>
            <w:rFonts w:ascii="Times New Roman" w:hAnsi="Times New Roman" w:cs="Times New Roman"/>
            <w:color w:val="000000" w:themeColor="text1"/>
          </w:rPr>
          <w:t>3 статьи 3</w:t>
        </w:r>
      </w:hyperlink>
      <w:r w:rsidRPr="00C01010">
        <w:rPr>
          <w:rFonts w:ascii="Times New Roman" w:hAnsi="Times New Roman" w:cs="Times New Roman"/>
          <w:color w:val="000000" w:themeColor="text1"/>
        </w:rPr>
        <w:t xml:space="preserve"> Федерального закона от 28 ноября 2015 года N 325-ФЗ "О внесении изменений в часть первую и статьи 342.4 и 342.5 части второй Налогового кодекса Российской Федерации".</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3. Договоры о создании консолидированной группы налогоплательщиков (изменения в договоры о создании консолидированной группы налогоплательщиков), зарегистрированные налоговыми органами до дня вступления в силу настоящего Федерального закона, действуют до даты окончания срока их действия, но не позднее 1-го числа налогового периода по налогу на прибыль организаций, начинающегося в 2023 году. При этом у ответственного участника консолидированной группы налогоплательщиков и иных участников сохраняются права и обязанности, установленные </w:t>
      </w:r>
      <w:hyperlink r:id="rId146" w:history="1">
        <w:r w:rsidRPr="00C01010">
          <w:rPr>
            <w:rFonts w:ascii="Times New Roman" w:hAnsi="Times New Roman" w:cs="Times New Roman"/>
            <w:color w:val="000000" w:themeColor="text1"/>
          </w:rPr>
          <w:t>статьей 25.5</w:t>
        </w:r>
      </w:hyperlink>
      <w:r w:rsidRPr="00C01010">
        <w:rPr>
          <w:rFonts w:ascii="Times New Roman" w:hAnsi="Times New Roman" w:cs="Times New Roman"/>
          <w:color w:val="000000" w:themeColor="text1"/>
        </w:rPr>
        <w:t xml:space="preserve"> Налогового кодекса Российской Федерации для организаций при их выходе из состава консолидированной группы налогоплательщиков.</w:t>
      </w: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Title"/>
        <w:ind w:firstLine="540"/>
        <w:jc w:val="both"/>
        <w:outlineLvl w:val="0"/>
        <w:rPr>
          <w:rFonts w:ascii="Times New Roman" w:hAnsi="Times New Roman" w:cs="Times New Roman"/>
          <w:color w:val="000000" w:themeColor="text1"/>
        </w:rPr>
      </w:pPr>
      <w:r w:rsidRPr="00C01010">
        <w:rPr>
          <w:rFonts w:ascii="Times New Roman" w:hAnsi="Times New Roman" w:cs="Times New Roman"/>
          <w:color w:val="000000" w:themeColor="text1"/>
        </w:rPr>
        <w:t>Статья 4</w:t>
      </w: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Normal"/>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 иной срок вступления их в силу.</w:t>
      </w:r>
    </w:p>
    <w:p w:rsidR="00701D0B" w:rsidRPr="00C01010" w:rsidRDefault="00701D0B">
      <w:pPr>
        <w:pStyle w:val="ConsPlusNormal"/>
        <w:spacing w:before="220"/>
        <w:ind w:firstLine="540"/>
        <w:jc w:val="both"/>
        <w:rPr>
          <w:rFonts w:ascii="Times New Roman" w:hAnsi="Times New Roman" w:cs="Times New Roman"/>
          <w:color w:val="000000" w:themeColor="text1"/>
        </w:rPr>
      </w:pPr>
      <w:bookmarkStart w:id="5" w:name="P295"/>
      <w:bookmarkEnd w:id="5"/>
      <w:r w:rsidRPr="00C01010">
        <w:rPr>
          <w:rFonts w:ascii="Times New Roman" w:hAnsi="Times New Roman" w:cs="Times New Roman"/>
          <w:color w:val="000000" w:themeColor="text1"/>
        </w:rPr>
        <w:t xml:space="preserve">2. </w:t>
      </w:r>
      <w:hyperlink w:anchor="P81" w:history="1">
        <w:r w:rsidRPr="00C01010">
          <w:rPr>
            <w:rFonts w:ascii="Times New Roman" w:hAnsi="Times New Roman" w:cs="Times New Roman"/>
            <w:color w:val="000000" w:themeColor="text1"/>
          </w:rPr>
          <w:t>Пункты 1</w:t>
        </w:r>
      </w:hyperlink>
      <w:r w:rsidRPr="00C01010">
        <w:rPr>
          <w:rFonts w:ascii="Times New Roman" w:hAnsi="Times New Roman" w:cs="Times New Roman"/>
          <w:color w:val="000000" w:themeColor="text1"/>
        </w:rPr>
        <w:t xml:space="preserve"> - </w:t>
      </w:r>
      <w:hyperlink w:anchor="P241" w:history="1">
        <w:r w:rsidRPr="00C01010">
          <w:rPr>
            <w:rFonts w:ascii="Times New Roman" w:hAnsi="Times New Roman" w:cs="Times New Roman"/>
            <w:color w:val="000000" w:themeColor="text1"/>
          </w:rPr>
          <w:t>15</w:t>
        </w:r>
      </w:hyperlink>
      <w:r w:rsidRPr="00C01010">
        <w:rPr>
          <w:rFonts w:ascii="Times New Roman" w:hAnsi="Times New Roman" w:cs="Times New Roman"/>
          <w:color w:val="000000" w:themeColor="text1"/>
        </w:rPr>
        <w:t xml:space="preserve">, </w:t>
      </w:r>
      <w:hyperlink w:anchor="P256" w:history="1">
        <w:r w:rsidRPr="00C01010">
          <w:rPr>
            <w:rFonts w:ascii="Times New Roman" w:hAnsi="Times New Roman" w:cs="Times New Roman"/>
            <w:color w:val="000000" w:themeColor="text1"/>
          </w:rPr>
          <w:t>17</w:t>
        </w:r>
      </w:hyperlink>
      <w:r w:rsidRPr="00C01010">
        <w:rPr>
          <w:rFonts w:ascii="Times New Roman" w:hAnsi="Times New Roman" w:cs="Times New Roman"/>
          <w:color w:val="000000" w:themeColor="text1"/>
        </w:rPr>
        <w:t xml:space="preserve"> - </w:t>
      </w:r>
      <w:hyperlink w:anchor="P283" w:history="1">
        <w:r w:rsidRPr="00C01010">
          <w:rPr>
            <w:rFonts w:ascii="Times New Roman" w:hAnsi="Times New Roman" w:cs="Times New Roman"/>
            <w:color w:val="000000" w:themeColor="text1"/>
          </w:rPr>
          <w:t>24 статьи 2</w:t>
        </w:r>
      </w:hyperlink>
      <w:r w:rsidRPr="00C01010">
        <w:rPr>
          <w:rFonts w:ascii="Times New Roman" w:hAnsi="Times New Roman" w:cs="Times New Roman"/>
          <w:color w:val="000000" w:themeColor="text1"/>
        </w:rPr>
        <w:t xml:space="preserve"> настоящего Федерального закона вступают в силу по истечении одного месяца со дня его официального опубликования, но не ранее 1-го числа очередного налогового периода по соответствующему налогу.</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3. Положения </w:t>
      </w:r>
      <w:hyperlink r:id="rId147" w:history="1">
        <w:r w:rsidRPr="00C01010">
          <w:rPr>
            <w:rFonts w:ascii="Times New Roman" w:hAnsi="Times New Roman" w:cs="Times New Roman"/>
            <w:color w:val="000000" w:themeColor="text1"/>
          </w:rPr>
          <w:t>статьи 16</w:t>
        </w:r>
      </w:hyperlink>
      <w:r w:rsidRPr="00C01010">
        <w:rPr>
          <w:rFonts w:ascii="Times New Roman" w:hAnsi="Times New Roman" w:cs="Times New Roman"/>
          <w:color w:val="000000" w:themeColor="text1"/>
        </w:rPr>
        <w:t xml:space="preserve"> Налогового кодекса Российской Федерации (в редакции настоящего Федерального закона) применяются с 1 января 2019 года.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4. Положения </w:t>
      </w:r>
      <w:hyperlink r:id="rId148" w:history="1">
        <w:r w:rsidRPr="00C01010">
          <w:rPr>
            <w:rFonts w:ascii="Times New Roman" w:hAnsi="Times New Roman" w:cs="Times New Roman"/>
            <w:color w:val="000000" w:themeColor="text1"/>
          </w:rPr>
          <w:t>пункта 2 статьи 88</w:t>
        </w:r>
      </w:hyperlink>
      <w:r w:rsidRPr="00C01010">
        <w:rPr>
          <w:rFonts w:ascii="Times New Roman" w:hAnsi="Times New Roman" w:cs="Times New Roman"/>
          <w:color w:val="000000" w:themeColor="text1"/>
        </w:rPr>
        <w:t xml:space="preserve"> Налогового кодекса Российской Федерации (в редакции настоящего Федерального закона) применяются в отношении камеральных налоговых проверок, проводимых на основе налоговых деклараций по налогу на добавленную стоимость, представленных в налоговые органы после дня вступления в силу настоящего Федерального закона.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5. Положения </w:t>
      </w:r>
      <w:hyperlink r:id="rId149" w:history="1">
        <w:r w:rsidRPr="00C01010">
          <w:rPr>
            <w:rFonts w:ascii="Times New Roman" w:hAnsi="Times New Roman" w:cs="Times New Roman"/>
            <w:color w:val="000000" w:themeColor="text1"/>
          </w:rPr>
          <w:t>пунктов 1</w:t>
        </w:r>
      </w:hyperlink>
      <w:r w:rsidRPr="00C01010">
        <w:rPr>
          <w:rFonts w:ascii="Times New Roman" w:hAnsi="Times New Roman" w:cs="Times New Roman"/>
          <w:color w:val="000000" w:themeColor="text1"/>
        </w:rPr>
        <w:t xml:space="preserve">, </w:t>
      </w:r>
      <w:hyperlink r:id="rId150" w:history="1">
        <w:r w:rsidRPr="00C01010">
          <w:rPr>
            <w:rFonts w:ascii="Times New Roman" w:hAnsi="Times New Roman" w:cs="Times New Roman"/>
            <w:color w:val="000000" w:themeColor="text1"/>
          </w:rPr>
          <w:t>2</w:t>
        </w:r>
      </w:hyperlink>
      <w:r w:rsidRPr="00C01010">
        <w:rPr>
          <w:rFonts w:ascii="Times New Roman" w:hAnsi="Times New Roman" w:cs="Times New Roman"/>
          <w:color w:val="000000" w:themeColor="text1"/>
        </w:rPr>
        <w:t xml:space="preserve">, </w:t>
      </w:r>
      <w:hyperlink r:id="rId151" w:history="1">
        <w:r w:rsidRPr="00C01010">
          <w:rPr>
            <w:rFonts w:ascii="Times New Roman" w:hAnsi="Times New Roman" w:cs="Times New Roman"/>
            <w:color w:val="000000" w:themeColor="text1"/>
          </w:rPr>
          <w:t>4</w:t>
        </w:r>
      </w:hyperlink>
      <w:r w:rsidRPr="00C01010">
        <w:rPr>
          <w:rFonts w:ascii="Times New Roman" w:hAnsi="Times New Roman" w:cs="Times New Roman"/>
          <w:color w:val="000000" w:themeColor="text1"/>
        </w:rPr>
        <w:t xml:space="preserve">, </w:t>
      </w:r>
      <w:hyperlink r:id="rId152" w:history="1">
        <w:r w:rsidRPr="00C01010">
          <w:rPr>
            <w:rFonts w:ascii="Times New Roman" w:hAnsi="Times New Roman" w:cs="Times New Roman"/>
            <w:color w:val="000000" w:themeColor="text1"/>
          </w:rPr>
          <w:t>6.1</w:t>
        </w:r>
      </w:hyperlink>
      <w:r w:rsidRPr="00C01010">
        <w:rPr>
          <w:rFonts w:ascii="Times New Roman" w:hAnsi="Times New Roman" w:cs="Times New Roman"/>
          <w:color w:val="000000" w:themeColor="text1"/>
        </w:rPr>
        <w:t xml:space="preserve"> и </w:t>
      </w:r>
      <w:hyperlink r:id="rId153" w:history="1">
        <w:r w:rsidRPr="00C01010">
          <w:rPr>
            <w:rFonts w:ascii="Times New Roman" w:hAnsi="Times New Roman" w:cs="Times New Roman"/>
            <w:color w:val="000000" w:themeColor="text1"/>
          </w:rPr>
          <w:t>6.2 статьи 101</w:t>
        </w:r>
      </w:hyperlink>
      <w:r w:rsidRPr="00C01010">
        <w:rPr>
          <w:rFonts w:ascii="Times New Roman" w:hAnsi="Times New Roman" w:cs="Times New Roman"/>
          <w:color w:val="000000" w:themeColor="text1"/>
        </w:rPr>
        <w:t xml:space="preserve"> Налогового кодекса Российской Федерации (в редакции настоящего Федерального закона) применяются при вынесении решений по результатам налоговых проверок, завершенных после дня вступления в силу настоящего Федерального закона.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6. Положения </w:t>
      </w:r>
      <w:hyperlink r:id="rId154" w:history="1">
        <w:r w:rsidRPr="00C01010">
          <w:rPr>
            <w:rFonts w:ascii="Times New Roman" w:hAnsi="Times New Roman" w:cs="Times New Roman"/>
            <w:color w:val="000000" w:themeColor="text1"/>
          </w:rPr>
          <w:t>статьи 105.14</w:t>
        </w:r>
      </w:hyperlink>
      <w:r w:rsidRPr="00C01010">
        <w:rPr>
          <w:rFonts w:ascii="Times New Roman" w:hAnsi="Times New Roman" w:cs="Times New Roman"/>
          <w:color w:val="000000" w:themeColor="text1"/>
        </w:rPr>
        <w:t xml:space="preserve"> Налогового кодекса Российской Федерации (в редакции настоящего Федерального закона) применяются в отношении контролируемых сделок, доходы и (или) расходы по которым признаются при исчислении налоговой базы по налогу на прибыль организаций в соответствии с </w:t>
      </w:r>
      <w:hyperlink r:id="rId155" w:history="1">
        <w:r w:rsidRPr="00C01010">
          <w:rPr>
            <w:rFonts w:ascii="Times New Roman" w:hAnsi="Times New Roman" w:cs="Times New Roman"/>
            <w:color w:val="000000" w:themeColor="text1"/>
          </w:rPr>
          <w:t>главой 25</w:t>
        </w:r>
      </w:hyperlink>
      <w:r w:rsidRPr="00C01010">
        <w:rPr>
          <w:rFonts w:ascii="Times New Roman" w:hAnsi="Times New Roman" w:cs="Times New Roman"/>
          <w:color w:val="000000" w:themeColor="text1"/>
        </w:rPr>
        <w:t xml:space="preserve"> Налогового кодекса Российской Федерации с 1 января 2019 года, вне зависимости от даты заключения соответствующего договора.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 xml:space="preserve">7. Положения пункта 5.1 статьи 161 Налогового кодекса Российской Федерации (в редакции настоящего Федерального закона) применяются в отношении услуг по предоставлению железнодорожного подвижного состава и (или) контейнеров (за исключением случаев, предусмотренных </w:t>
      </w:r>
      <w:hyperlink r:id="rId156" w:history="1">
        <w:r w:rsidRPr="00C01010">
          <w:rPr>
            <w:rFonts w:ascii="Times New Roman" w:hAnsi="Times New Roman" w:cs="Times New Roman"/>
            <w:color w:val="000000" w:themeColor="text1"/>
          </w:rPr>
          <w:t>подпунктами 2.1</w:t>
        </w:r>
      </w:hyperlink>
      <w:r w:rsidRPr="00C01010">
        <w:rPr>
          <w:rFonts w:ascii="Times New Roman" w:hAnsi="Times New Roman" w:cs="Times New Roman"/>
          <w:color w:val="000000" w:themeColor="text1"/>
        </w:rPr>
        <w:t xml:space="preserve"> и </w:t>
      </w:r>
      <w:hyperlink r:id="rId157" w:history="1">
        <w:r w:rsidRPr="00C01010">
          <w:rPr>
            <w:rFonts w:ascii="Times New Roman" w:hAnsi="Times New Roman" w:cs="Times New Roman"/>
            <w:color w:val="000000" w:themeColor="text1"/>
          </w:rPr>
          <w:t>2.7 пункта 1 статьи 164</w:t>
        </w:r>
      </w:hyperlink>
      <w:r w:rsidRPr="00C01010">
        <w:rPr>
          <w:rFonts w:ascii="Times New Roman" w:hAnsi="Times New Roman" w:cs="Times New Roman"/>
          <w:color w:val="000000" w:themeColor="text1"/>
        </w:rPr>
        <w:t xml:space="preserve"> Налогового кодекса Российской Федерации), оказанных начиная с 1 октября 2018 года.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8. Положения пунктов 1, 1.2, 1.3, 2, 3, подпункта 4 пункта 3.2, подпункта 4 пункта 4, пунктов 10 и 15 статьи 165, подпункта 1 пункта 2, подпунктов 2 и 3 пункта 2.1 статьи 176.1, пункта 2.1, абзацев восьмого и девятого пункта 2.2 статьи 184, пунктов 7, 7.2, 7.3, 10, 12 и 13 статьи 198, абзаца четвертого пункта 2 статьи 203.1 Налогового кодекса Российской Федерации (в редакции настоящего Федерального закона) применяются в отношении операций по реализации товаров (работ, услуг), совершенных начиная с 1 октября 2018 года.</w:t>
      </w:r>
    </w:p>
    <w:p w:rsidR="00701D0B" w:rsidRPr="00C01010" w:rsidRDefault="00701D0B">
      <w:pPr>
        <w:pStyle w:val="ConsPlusNormal"/>
        <w:spacing w:before="220"/>
        <w:ind w:firstLine="540"/>
        <w:jc w:val="both"/>
        <w:rPr>
          <w:rFonts w:ascii="Times New Roman" w:hAnsi="Times New Roman" w:cs="Times New Roman"/>
          <w:color w:val="000000" w:themeColor="text1"/>
        </w:rPr>
      </w:pPr>
      <w:r w:rsidRPr="00C01010">
        <w:rPr>
          <w:rFonts w:ascii="Times New Roman" w:hAnsi="Times New Roman" w:cs="Times New Roman"/>
          <w:color w:val="000000" w:themeColor="text1"/>
        </w:rPr>
        <w:t>9. Положения пункта 20 статьи 165 Налогового кодекса Российской Федерации (в редакции настоящего Федерального закона) применяются с 1 апреля 2019 года.</w:t>
      </w: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Normal"/>
        <w:jc w:val="right"/>
        <w:rPr>
          <w:rFonts w:ascii="Times New Roman" w:hAnsi="Times New Roman" w:cs="Times New Roman"/>
          <w:color w:val="000000" w:themeColor="text1"/>
        </w:rPr>
      </w:pPr>
      <w:r w:rsidRPr="00C01010">
        <w:rPr>
          <w:rFonts w:ascii="Times New Roman" w:hAnsi="Times New Roman" w:cs="Times New Roman"/>
          <w:color w:val="000000" w:themeColor="text1"/>
        </w:rPr>
        <w:t>Президент</w:t>
      </w:r>
    </w:p>
    <w:p w:rsidR="00701D0B" w:rsidRPr="00C01010" w:rsidRDefault="00701D0B">
      <w:pPr>
        <w:pStyle w:val="ConsPlusNormal"/>
        <w:jc w:val="right"/>
        <w:rPr>
          <w:rFonts w:ascii="Times New Roman" w:hAnsi="Times New Roman" w:cs="Times New Roman"/>
          <w:color w:val="000000" w:themeColor="text1"/>
        </w:rPr>
      </w:pPr>
      <w:r w:rsidRPr="00C01010">
        <w:rPr>
          <w:rFonts w:ascii="Times New Roman" w:hAnsi="Times New Roman" w:cs="Times New Roman"/>
          <w:color w:val="000000" w:themeColor="text1"/>
        </w:rPr>
        <w:t>Российской Федерации</w:t>
      </w:r>
    </w:p>
    <w:p w:rsidR="00701D0B" w:rsidRPr="00C01010" w:rsidRDefault="00701D0B">
      <w:pPr>
        <w:pStyle w:val="ConsPlusNormal"/>
        <w:jc w:val="right"/>
        <w:rPr>
          <w:rFonts w:ascii="Times New Roman" w:hAnsi="Times New Roman" w:cs="Times New Roman"/>
          <w:color w:val="000000" w:themeColor="text1"/>
        </w:rPr>
      </w:pPr>
      <w:r w:rsidRPr="00C01010">
        <w:rPr>
          <w:rFonts w:ascii="Times New Roman" w:hAnsi="Times New Roman" w:cs="Times New Roman"/>
          <w:color w:val="000000" w:themeColor="text1"/>
        </w:rPr>
        <w:t>В.ПУТИН</w:t>
      </w:r>
    </w:p>
    <w:p w:rsidR="00701D0B" w:rsidRPr="00C01010" w:rsidRDefault="00701D0B">
      <w:pPr>
        <w:pStyle w:val="ConsPlusNormal"/>
        <w:rPr>
          <w:rFonts w:ascii="Times New Roman" w:hAnsi="Times New Roman" w:cs="Times New Roman"/>
          <w:color w:val="000000" w:themeColor="text1"/>
        </w:rPr>
      </w:pPr>
      <w:r w:rsidRPr="00C01010">
        <w:rPr>
          <w:rFonts w:ascii="Times New Roman" w:hAnsi="Times New Roman" w:cs="Times New Roman"/>
          <w:color w:val="000000" w:themeColor="text1"/>
        </w:rPr>
        <w:t>Москва, Кремль</w:t>
      </w:r>
    </w:p>
    <w:p w:rsidR="00701D0B" w:rsidRPr="00C01010" w:rsidRDefault="00701D0B">
      <w:pPr>
        <w:pStyle w:val="ConsPlusNormal"/>
        <w:spacing w:before="220"/>
        <w:rPr>
          <w:rFonts w:ascii="Times New Roman" w:hAnsi="Times New Roman" w:cs="Times New Roman"/>
          <w:color w:val="000000" w:themeColor="text1"/>
        </w:rPr>
      </w:pPr>
      <w:r w:rsidRPr="00C01010">
        <w:rPr>
          <w:rFonts w:ascii="Times New Roman" w:hAnsi="Times New Roman" w:cs="Times New Roman"/>
          <w:color w:val="000000" w:themeColor="text1"/>
        </w:rPr>
        <w:t>3 августа 2018 года</w:t>
      </w:r>
      <w:bookmarkStart w:id="6" w:name="_GoBack"/>
      <w:bookmarkEnd w:id="6"/>
    </w:p>
    <w:p w:rsidR="00701D0B" w:rsidRPr="00C01010" w:rsidRDefault="00701D0B">
      <w:pPr>
        <w:pStyle w:val="ConsPlusNormal"/>
        <w:spacing w:before="220"/>
        <w:rPr>
          <w:rFonts w:ascii="Times New Roman" w:hAnsi="Times New Roman" w:cs="Times New Roman"/>
          <w:color w:val="000000" w:themeColor="text1"/>
        </w:rPr>
      </w:pPr>
      <w:r w:rsidRPr="00C01010">
        <w:rPr>
          <w:rFonts w:ascii="Times New Roman" w:hAnsi="Times New Roman" w:cs="Times New Roman"/>
          <w:color w:val="000000" w:themeColor="text1"/>
        </w:rPr>
        <w:t>N 302-ФЗ</w:t>
      </w: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Normal"/>
        <w:jc w:val="both"/>
        <w:rPr>
          <w:rFonts w:ascii="Times New Roman" w:hAnsi="Times New Roman" w:cs="Times New Roman"/>
          <w:color w:val="000000" w:themeColor="text1"/>
        </w:rPr>
      </w:pPr>
    </w:p>
    <w:p w:rsidR="00701D0B" w:rsidRPr="00C01010" w:rsidRDefault="00701D0B">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7C07A7" w:rsidRPr="00C01010" w:rsidRDefault="007C07A7">
      <w:pPr>
        <w:rPr>
          <w:rFonts w:ascii="Times New Roman" w:hAnsi="Times New Roman" w:cs="Times New Roman"/>
          <w:color w:val="000000" w:themeColor="text1"/>
        </w:rPr>
      </w:pPr>
    </w:p>
    <w:sectPr w:rsidR="007C07A7" w:rsidRPr="00C01010" w:rsidSect="00701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0B"/>
    <w:rsid w:val="00701D0B"/>
    <w:rsid w:val="007C07A7"/>
    <w:rsid w:val="00C0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D5327-3B89-4202-8E92-809C786A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1D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92B5B63A28F225157CBAFD0F6BC5887F4790574B7E11743093677B4859E7498E0B1E790716I7tCL" TargetMode="External"/><Relationship Id="rId117" Type="http://schemas.openxmlformats.org/officeDocument/2006/relationships/hyperlink" Target="consultantplus://offline/ref=6292B5B63A28F225157CBAFD0F6BC5887F479756497C11743093677B4859E7498E0B1E790F1379E4IEt1L" TargetMode="External"/><Relationship Id="rId21" Type="http://schemas.openxmlformats.org/officeDocument/2006/relationships/hyperlink" Target="consultantplus://offline/ref=6292B5B63A28F225157CBAFD0F6BC5887F4790574B7E11743093677B4859E7498E0B1E7B0915I7tFL" TargetMode="External"/><Relationship Id="rId42" Type="http://schemas.openxmlformats.org/officeDocument/2006/relationships/hyperlink" Target="consultantplus://offline/ref=6292B5B63A28F225157CBAFD0F6BC5887E4691554C7711743093677B48I5t9L" TargetMode="External"/><Relationship Id="rId47" Type="http://schemas.openxmlformats.org/officeDocument/2006/relationships/hyperlink" Target="consultantplus://offline/ref=6292B5B63A28F225157CBAFD0F6BC5887F479756497C11743093677B4859E7498E0B1E790D1F71IEt7L" TargetMode="External"/><Relationship Id="rId63" Type="http://schemas.openxmlformats.org/officeDocument/2006/relationships/hyperlink" Target="consultantplus://offline/ref=6292B5B63A28F225157CBAFD0F6BC5887F479756497C11743093677B4859E7498E0B1E790D1E78IEt4L" TargetMode="External"/><Relationship Id="rId68" Type="http://schemas.openxmlformats.org/officeDocument/2006/relationships/hyperlink" Target="consultantplus://offline/ref=6292B5B63A28F225157CBAFD0F6BC5887F479756497C11743093677B4859E7498E0B1E790B1271IEt5L" TargetMode="External"/><Relationship Id="rId84" Type="http://schemas.openxmlformats.org/officeDocument/2006/relationships/hyperlink" Target="consultantplus://offline/ref=6292B5B63A28F225157CBAFD0F6BC5887F479756497C11743093677B4859E7498E0B1E790F177DE1IEt3L" TargetMode="External"/><Relationship Id="rId89" Type="http://schemas.openxmlformats.org/officeDocument/2006/relationships/hyperlink" Target="consultantplus://offline/ref=6292B5B63A28F225157CBAFD0F6BC5887F479756497C11743093677B4859E7498E0B1E710613I7tBL" TargetMode="External"/><Relationship Id="rId112" Type="http://schemas.openxmlformats.org/officeDocument/2006/relationships/hyperlink" Target="consultantplus://offline/ref=6292B5B63A28F225157CBAFD0F6BC5887F479756497C11743093677B4859E7498E0B1E790B1E7FIEt9L" TargetMode="External"/><Relationship Id="rId133" Type="http://schemas.openxmlformats.org/officeDocument/2006/relationships/hyperlink" Target="consultantplus://offline/ref=6292B5B63A28F225157CBAFD0F6BC5887E4E9A544F7911743093677B4859E7498E0B1E7C0D16I7tEL" TargetMode="External"/><Relationship Id="rId138" Type="http://schemas.openxmlformats.org/officeDocument/2006/relationships/hyperlink" Target="consultantplus://offline/ref=6292B5B63A28F225157CBAFD0F6BC5887E4E9A544F7911743093677B4859E7498E0B1E790E157AIEt1L" TargetMode="External"/><Relationship Id="rId154" Type="http://schemas.openxmlformats.org/officeDocument/2006/relationships/hyperlink" Target="consultantplus://offline/ref=6292B5B63A28F225157CBAFD0F6BC5887F4797514F7D11743093677B4859E7498E0B1E790716I7tCL" TargetMode="External"/><Relationship Id="rId159" Type="http://schemas.openxmlformats.org/officeDocument/2006/relationships/theme" Target="theme/theme1.xml"/><Relationship Id="rId16" Type="http://schemas.openxmlformats.org/officeDocument/2006/relationships/hyperlink" Target="consultantplus://offline/ref=6292B5B63A28F225157CBAFD0F6BC5887F4790574B7E11743093677B4859E7498E0B1E7F0BI1t3L" TargetMode="External"/><Relationship Id="rId107" Type="http://schemas.openxmlformats.org/officeDocument/2006/relationships/hyperlink" Target="consultantplus://offline/ref=6292B5B63A28F225157CBAFD0F6BC5887F479756497C11743093677B4859E7498E0B1E790B177DIEt2L" TargetMode="External"/><Relationship Id="rId11" Type="http://schemas.openxmlformats.org/officeDocument/2006/relationships/hyperlink" Target="consultantplus://offline/ref=6292B5B63A28F225157CBAFD0F6BC5887F4790574B7E11743093677B4859E7498E0B1E7C0F12I7t1L" TargetMode="External"/><Relationship Id="rId32" Type="http://schemas.openxmlformats.org/officeDocument/2006/relationships/hyperlink" Target="consultantplus://offline/ref=6292B5B63A28F225157CBAFD0F6BC5887F4790574B7E11743093677B4859E7498E0B1E7B0D1FI7tFL" TargetMode="External"/><Relationship Id="rId37" Type="http://schemas.openxmlformats.org/officeDocument/2006/relationships/hyperlink" Target="consultantplus://offline/ref=6292B5B63A28F225157CBAFD0F6BC5887F479756497C11743093677B4859E7498E0B1E7E0612I7tFL" TargetMode="External"/><Relationship Id="rId53" Type="http://schemas.openxmlformats.org/officeDocument/2006/relationships/hyperlink" Target="consultantplus://offline/ref=6292B5B63A28F225157CBAFD0F6BC5887E4691554C7711743093677B48I5t9L" TargetMode="External"/><Relationship Id="rId58" Type="http://schemas.openxmlformats.org/officeDocument/2006/relationships/hyperlink" Target="consultantplus://offline/ref=6292B5B63A28F225157CBAFD0F6BC5887F479756497C11743093677B4859E7498E0B1E790F177BE9IEt2L" TargetMode="External"/><Relationship Id="rId74" Type="http://schemas.openxmlformats.org/officeDocument/2006/relationships/hyperlink" Target="consultantplus://offline/ref=6292B5B63A28F225157CBAFD0F6BC5887F479756497C11743093677B4859E7498E0B1E7A0E17I7tEL" TargetMode="External"/><Relationship Id="rId79" Type="http://schemas.openxmlformats.org/officeDocument/2006/relationships/hyperlink" Target="consultantplus://offline/ref=6292B5B63A28F225157CBAFD0F6BC5887F479756497C11743093677B4859E7498E0B1E71081FI7tAL" TargetMode="External"/><Relationship Id="rId102" Type="http://schemas.openxmlformats.org/officeDocument/2006/relationships/hyperlink" Target="consultantplus://offline/ref=6292B5B63A28F225157CBAFD0F6BC5887F479756497C11743093677B4859E7498E0B1E790B177BIEt9L" TargetMode="External"/><Relationship Id="rId123" Type="http://schemas.openxmlformats.org/officeDocument/2006/relationships/hyperlink" Target="consultantplus://offline/ref=6292B5B63A28F225157CBAFD0F6BC5887E4E9A544F7911743093677B4859E7498E0B1E790E1571IEt5L" TargetMode="External"/><Relationship Id="rId128" Type="http://schemas.openxmlformats.org/officeDocument/2006/relationships/hyperlink" Target="consultantplus://offline/ref=6292B5B63A28F225157CBAFD0F6BC5887F4790534B7611743093677B4859E7498E0B1E7D0D12I7t8L" TargetMode="External"/><Relationship Id="rId144" Type="http://schemas.openxmlformats.org/officeDocument/2006/relationships/hyperlink" Target="consultantplus://offline/ref=6292B5B63A28F225157CBAFD0F6BC5887E4F90544B7F11743093677B4859E7498E0B1E790F1778E5IEt2L" TargetMode="External"/><Relationship Id="rId149" Type="http://schemas.openxmlformats.org/officeDocument/2006/relationships/hyperlink" Target="consultantplus://offline/ref=6292B5B63A28F225157CBAFD0F6BC5887F4797514F7D11743093677B4859E7498E0B1E7B0915I7tBL" TargetMode="External"/><Relationship Id="rId5" Type="http://schemas.openxmlformats.org/officeDocument/2006/relationships/hyperlink" Target="consultantplus://offline/ref=6292B5B63A28F225157CBAFD0F6BC5887F4790574B7E11743093677B4859E7498E0B1E790F167BE7IEt3L" TargetMode="External"/><Relationship Id="rId90" Type="http://schemas.openxmlformats.org/officeDocument/2006/relationships/hyperlink" Target="consultantplus://offline/ref=6292B5B63A28F225157CBAFD0F6BC5887F479756497C11743093677B4859E7498E0B1E7D0F16I7tAL" TargetMode="External"/><Relationship Id="rId95" Type="http://schemas.openxmlformats.org/officeDocument/2006/relationships/hyperlink" Target="consultantplus://offline/ref=6292B5B63A28F225157CBAFD0F6BC5887F479756497C11743093677B4859E7498E0B1E790B177AIEt6L" TargetMode="External"/><Relationship Id="rId22" Type="http://schemas.openxmlformats.org/officeDocument/2006/relationships/hyperlink" Target="consultantplus://offline/ref=6292B5B63A28F225157CBAFD0F6BC5887F4790574B7E11743093677B4859E7498E0B1E7F08I1t0L" TargetMode="External"/><Relationship Id="rId27" Type="http://schemas.openxmlformats.org/officeDocument/2006/relationships/hyperlink" Target="consultantplus://offline/ref=6292B5B63A28F225157CBAFD0F6BC5887F4790574B7E11743093677B4859E7498E0B1E790715I7t9L" TargetMode="External"/><Relationship Id="rId43" Type="http://schemas.openxmlformats.org/officeDocument/2006/relationships/hyperlink" Target="consultantplus://offline/ref=6292B5B63A28F225157CBAFD0F6BC5887F479756497C11743093677B4859E7498E0B1E7F0F1FI7tDL" TargetMode="External"/><Relationship Id="rId48" Type="http://schemas.openxmlformats.org/officeDocument/2006/relationships/hyperlink" Target="consultantplus://offline/ref=6292B5B63A28F225157CBAFD0F6BC5887F479756497C11743093677B4859E7498E0B1E700A16I7tDL" TargetMode="External"/><Relationship Id="rId64" Type="http://schemas.openxmlformats.org/officeDocument/2006/relationships/hyperlink" Target="consultantplus://offline/ref=6292B5B63A28F225157CBAFD0F6BC5887F479756497C11743093677B4859E7498E0B1E790D1E78IEt4L" TargetMode="External"/><Relationship Id="rId69" Type="http://schemas.openxmlformats.org/officeDocument/2006/relationships/hyperlink" Target="consultantplus://offline/ref=6292B5B63A28F225157CBAFD0F6BC5887F479756497C11743093677B4859E7498E0B1E790E1271IEt1L" TargetMode="External"/><Relationship Id="rId113" Type="http://schemas.openxmlformats.org/officeDocument/2006/relationships/hyperlink" Target="consultantplus://offline/ref=6292B5B63A28F225157CBAFD0F6BC5887F479756497C11743093677B4859E7498E0B1E790B1E70IEt5L" TargetMode="External"/><Relationship Id="rId118" Type="http://schemas.openxmlformats.org/officeDocument/2006/relationships/hyperlink" Target="consultantplus://offline/ref=6292B5B63A28F225157CBAFD0F6BC5887E4691554C7711743093677B48I5t9L" TargetMode="External"/><Relationship Id="rId134" Type="http://schemas.openxmlformats.org/officeDocument/2006/relationships/hyperlink" Target="consultantplus://offline/ref=6292B5B63A28F225157CBAFD0F6BC5887E4E9A544F7911743093677B4859E7498E0B1E790E1579IEt5L" TargetMode="External"/><Relationship Id="rId139" Type="http://schemas.openxmlformats.org/officeDocument/2006/relationships/hyperlink" Target="consultantplus://offline/ref=6292B5B63A28F225157CBAFD0F6BC5887E4E9A544F7911743093677B4859E7498E0B1E790C1E71IEt0L" TargetMode="External"/><Relationship Id="rId80" Type="http://schemas.openxmlformats.org/officeDocument/2006/relationships/hyperlink" Target="consultantplus://offline/ref=6292B5B63A28F225157CBAFD0F6BC5887F479756497C11743093677B4859E7498E0B1E710613I7tCL" TargetMode="External"/><Relationship Id="rId85" Type="http://schemas.openxmlformats.org/officeDocument/2006/relationships/hyperlink" Target="consultantplus://offline/ref=6292B5B63A28F225157CBAFD0F6BC5887F479756497C11743093677B4859E7498E0B1E7A0E14I7tFL" TargetMode="External"/><Relationship Id="rId150" Type="http://schemas.openxmlformats.org/officeDocument/2006/relationships/hyperlink" Target="consultantplus://offline/ref=6292B5B63A28F225157CBAFD0F6BC5887F4797514F7D11743093677B4859E7498E0B1E7A0D1FI7tAL" TargetMode="External"/><Relationship Id="rId155" Type="http://schemas.openxmlformats.org/officeDocument/2006/relationships/hyperlink" Target="consultantplus://offline/ref=6292B5B63A28F225157CBAFD0F6BC5887F4792544F7711743093677B4859E7498E0B1E790F1670E3IEt2L" TargetMode="External"/><Relationship Id="rId12" Type="http://schemas.openxmlformats.org/officeDocument/2006/relationships/hyperlink" Target="consultantplus://offline/ref=6292B5B63A28F225157CBAFD0F6BC5887F4790574B7E11743093677B4859E7498E0B1E7C0F12I7t1L" TargetMode="External"/><Relationship Id="rId17" Type="http://schemas.openxmlformats.org/officeDocument/2006/relationships/hyperlink" Target="consultantplus://offline/ref=6292B5B63A28F225157CBAFD0F6BC5887F4790574B7E11743093677B4859E7498E0B1E7F08I1t0L" TargetMode="External"/><Relationship Id="rId33" Type="http://schemas.openxmlformats.org/officeDocument/2006/relationships/hyperlink" Target="consultantplus://offline/ref=6292B5B63A28F225157CBAFD0F6BC5887F4790574B7E11743093677B4859E7498E0B1E7B0814I7tCL" TargetMode="External"/><Relationship Id="rId38" Type="http://schemas.openxmlformats.org/officeDocument/2006/relationships/hyperlink" Target="consultantplus://offline/ref=6292B5B63A28F225157CBAFD0F6BC5887F479756497C11743093677B4859E7498E0B1E700D12I7t1L" TargetMode="External"/><Relationship Id="rId59" Type="http://schemas.openxmlformats.org/officeDocument/2006/relationships/hyperlink" Target="consultantplus://offline/ref=6292B5B63A28F225157CBAFD0F6BC5887F479756497C11743093677B4859E7498E0B1E7E0F1FI7t8L" TargetMode="External"/><Relationship Id="rId103" Type="http://schemas.openxmlformats.org/officeDocument/2006/relationships/hyperlink" Target="consultantplus://offline/ref=6292B5B63A28F225157CBAFD0F6BC5887F479756497C11743093677B4859E7498E0B1E790B177CIEt2L" TargetMode="External"/><Relationship Id="rId108" Type="http://schemas.openxmlformats.org/officeDocument/2006/relationships/hyperlink" Target="consultantplus://offline/ref=6292B5B63A28F225157CBAFD0F6BC5887F479756497C11743093677B4859E7498E0B1E7E0D1EI7tCL" TargetMode="External"/><Relationship Id="rId124" Type="http://schemas.openxmlformats.org/officeDocument/2006/relationships/hyperlink" Target="consultantplus://offline/ref=6292B5B63A28F225157CBAFD0F6BC5887E4E9A544F7911743093677B4859E7498E0B1E790D157EIEt9L" TargetMode="External"/><Relationship Id="rId129" Type="http://schemas.openxmlformats.org/officeDocument/2006/relationships/hyperlink" Target="consultantplus://offline/ref=6292B5B63A28F225157CBAFD0F6BC5887F479756497C11743093677B4859E7498E0B1E790A1670IEt7L" TargetMode="External"/><Relationship Id="rId20" Type="http://schemas.openxmlformats.org/officeDocument/2006/relationships/hyperlink" Target="consultantplus://offline/ref=6292B5B63A28F225157CBAFD0F6BC5887F4790574B7E11743093677B4859E7498E0B1E7B0B17I7t0L" TargetMode="External"/><Relationship Id="rId41" Type="http://schemas.openxmlformats.org/officeDocument/2006/relationships/hyperlink" Target="consultantplus://offline/ref=6292B5B63A28F225157CBAFD0F6BC5887F479756497C11743093677B4859E7498E0B1E790F177AE9IEtFL" TargetMode="External"/><Relationship Id="rId54" Type="http://schemas.openxmlformats.org/officeDocument/2006/relationships/hyperlink" Target="consultantplus://offline/ref=6292B5B63A28F225157CBAFD0F6BC5887F479756497C11743093677B4859E7498E0B1E790F177BE8IEt0L" TargetMode="External"/><Relationship Id="rId62" Type="http://schemas.openxmlformats.org/officeDocument/2006/relationships/hyperlink" Target="consultantplus://offline/ref=6292B5B63A28F225157CBAFD0F6BC5887F479756497C11743093677B4859E7498E0B1E790D1E78IEt4L" TargetMode="External"/><Relationship Id="rId70" Type="http://schemas.openxmlformats.org/officeDocument/2006/relationships/hyperlink" Target="consultantplus://offline/ref=6292B5B63A28F225157CBAFD0F6BC5887F479756497C11743093677B4859E7498E0B1E790B1271IEt3L" TargetMode="External"/><Relationship Id="rId75" Type="http://schemas.openxmlformats.org/officeDocument/2006/relationships/hyperlink" Target="consultantplus://offline/ref=6292B5B63A28F225157CBAFD0F6BC5887F479756497C11743093677B4859E7498E0B1E7A0E17I7tEL" TargetMode="External"/><Relationship Id="rId83" Type="http://schemas.openxmlformats.org/officeDocument/2006/relationships/hyperlink" Target="consultantplus://offline/ref=6292B5B63A28F225157CBAFD0F6BC5887F479756497C11743093677B4859E7498E0B1E7E0617I7t9L" TargetMode="External"/><Relationship Id="rId88" Type="http://schemas.openxmlformats.org/officeDocument/2006/relationships/hyperlink" Target="consultantplus://offline/ref=6292B5B63A28F225157CBAFD0F6BC5887F479756497C11743093677B4859E7498E0B1E790B117EIEt2L" TargetMode="External"/><Relationship Id="rId91" Type="http://schemas.openxmlformats.org/officeDocument/2006/relationships/hyperlink" Target="consultantplus://offline/ref=6292B5B63A28F225157CBAFD0F6BC5887F479756497C11743093677B4859E7498E0B1E790D137EIEt9L" TargetMode="External"/><Relationship Id="rId96" Type="http://schemas.openxmlformats.org/officeDocument/2006/relationships/hyperlink" Target="consultantplus://offline/ref=6292B5B63A28F225157CBAFD0F6BC5887F479756497C11743093677B4859E7498E0B1E790F1379E0IEtEL" TargetMode="External"/><Relationship Id="rId111" Type="http://schemas.openxmlformats.org/officeDocument/2006/relationships/hyperlink" Target="consultantplus://offline/ref=6292B5B63A28F225157CBAFD0F6BC5887F479756497C11743093677B4859E7498E0B1E790B1E7FIEt3L" TargetMode="External"/><Relationship Id="rId132" Type="http://schemas.openxmlformats.org/officeDocument/2006/relationships/hyperlink" Target="consultantplus://offline/ref=6292B5B63A28F225157CBAFD0F6BC5887E4E9A544F7911743093677B4859E7498E0B1E710811I7t8L" TargetMode="External"/><Relationship Id="rId140" Type="http://schemas.openxmlformats.org/officeDocument/2006/relationships/hyperlink" Target="consultantplus://offline/ref=6292B5B63A28F225157CBAFD0F6BC5887E4E9A544F7911743093677B4859E7498E0B1E790A157DIEt4L" TargetMode="External"/><Relationship Id="rId145" Type="http://schemas.openxmlformats.org/officeDocument/2006/relationships/hyperlink" Target="consultantplus://offline/ref=6292B5B63A28F225157CBAFD0F6BC5887E4F90544B7F11743093677B4859E7498E0B1E790F1778E5IEtEL" TargetMode="External"/><Relationship Id="rId153" Type="http://schemas.openxmlformats.org/officeDocument/2006/relationships/hyperlink" Target="consultantplus://offline/ref=6292B5B63A28F225157CBAFD0F6BC5887F4797514F7D11743093677B4859E7498E0B1E7C0815I7tCL" TargetMode="External"/><Relationship Id="rId1" Type="http://schemas.openxmlformats.org/officeDocument/2006/relationships/styles" Target="styles.xml"/><Relationship Id="rId6" Type="http://schemas.openxmlformats.org/officeDocument/2006/relationships/hyperlink" Target="consultantplus://offline/ref=6292B5B63A28F225157CBAFD0F6BC5887F4790574B7E11743093677B4859E7498E0B1E7C0B11I7tEL" TargetMode="External"/><Relationship Id="rId15" Type="http://schemas.openxmlformats.org/officeDocument/2006/relationships/hyperlink" Target="consultantplus://offline/ref=6292B5B63A28F225157CBAFD0F6BC5887F4790574B7E11743093677B4859E7498E0B1E7A061EI7tAL" TargetMode="External"/><Relationship Id="rId23" Type="http://schemas.openxmlformats.org/officeDocument/2006/relationships/hyperlink" Target="consultantplus://offline/ref=6292B5B63A28F225157CBAFD0F6BC5887F4790574B7E11743093677B4859E7498E0B1E790F1678E7IEt5L" TargetMode="External"/><Relationship Id="rId28" Type="http://schemas.openxmlformats.org/officeDocument/2006/relationships/hyperlink" Target="consultantplus://offline/ref=6292B5B63A28F225157CBAFD0F6BC5887F4790574B7E11743093677B4859E7498E0B1E790715I7tAL" TargetMode="External"/><Relationship Id="rId36" Type="http://schemas.openxmlformats.org/officeDocument/2006/relationships/hyperlink" Target="consultantplus://offline/ref=6292B5B63A28F225157CBAFD0F6BC5887F479756497C11743093677B4859E7498E0B1E790F177AE3IEt4L" TargetMode="External"/><Relationship Id="rId49" Type="http://schemas.openxmlformats.org/officeDocument/2006/relationships/hyperlink" Target="consultantplus://offline/ref=6292B5B63A28F225157CBAFD0F6BC5887F479756497C11743093677B4859E7498E0B1E7E0F11I7tDL" TargetMode="External"/><Relationship Id="rId57" Type="http://schemas.openxmlformats.org/officeDocument/2006/relationships/hyperlink" Target="consultantplus://offline/ref=6292B5B63A28F225157CBAFD0F6BC5887F479756497C11743093677B4859E7498E0B1E790F177BE9IEt2L" TargetMode="External"/><Relationship Id="rId106" Type="http://schemas.openxmlformats.org/officeDocument/2006/relationships/hyperlink" Target="consultantplus://offline/ref=6292B5B63A28F225157CBAFD0F6BC5887F479756497C11743093677B4859E7498E0B1E790F1379E4IEt1L" TargetMode="External"/><Relationship Id="rId114" Type="http://schemas.openxmlformats.org/officeDocument/2006/relationships/hyperlink" Target="consultantplus://offline/ref=6292B5B63A28F225157CBAFD0F6BC5887F479756497C11743093677B4859E7498E0B1E790B1E70IEt7L" TargetMode="External"/><Relationship Id="rId119" Type="http://schemas.openxmlformats.org/officeDocument/2006/relationships/hyperlink" Target="consultantplus://offline/ref=6292B5B63A28F225157CBAFD0F6BC5887F479756497C11743093677B4859E7498E0B1E790F1379E4IEt1L" TargetMode="External"/><Relationship Id="rId127" Type="http://schemas.openxmlformats.org/officeDocument/2006/relationships/hyperlink" Target="consultantplus://offline/ref=6292B5B63A28F225157CBAFD0F6BC5887F4790534B7611743093677B4859E7498E0B1E790B167BIEt8L" TargetMode="External"/><Relationship Id="rId10" Type="http://schemas.openxmlformats.org/officeDocument/2006/relationships/hyperlink" Target="consultantplus://offline/ref=6292B5B63A28F225157CBAFD0F6BC5887F4790574B7E11743093677B4859E7498E0B1E7C0F12I7t1L" TargetMode="External"/><Relationship Id="rId31" Type="http://schemas.openxmlformats.org/officeDocument/2006/relationships/hyperlink" Target="consultantplus://offline/ref=6292B5B63A28F225157CBAFD0F6BC5887F4790574B7E11743093677B4859E7498E0B1E790715I7tDL" TargetMode="External"/><Relationship Id="rId44" Type="http://schemas.openxmlformats.org/officeDocument/2006/relationships/hyperlink" Target="consultantplus://offline/ref=6292B5B63A28F225157CBAFD0F6BC5887F479756497C11743093677B4859E7498E0B1E790F177BE6IEt0L" TargetMode="External"/><Relationship Id="rId52" Type="http://schemas.openxmlformats.org/officeDocument/2006/relationships/hyperlink" Target="consultantplus://offline/ref=6292B5B63A28F225157CBAFD0F6BC5887F479756497C11743093677B4859E7498E0B1E790F177BE6IEt0L" TargetMode="External"/><Relationship Id="rId60" Type="http://schemas.openxmlformats.org/officeDocument/2006/relationships/hyperlink" Target="consultantplus://offline/ref=6292B5B63A28F225157CBAFD0F6BC5887F479756497C11743093677B4859E7498E0B1E7E0E17I7tDL" TargetMode="External"/><Relationship Id="rId65" Type="http://schemas.openxmlformats.org/officeDocument/2006/relationships/hyperlink" Target="consultantplus://offline/ref=6292B5B63A28F225157CBAFD0F6BC5887F479756497C11743093677B4859E7498E0B1E790D1E78IEt5L" TargetMode="External"/><Relationship Id="rId73" Type="http://schemas.openxmlformats.org/officeDocument/2006/relationships/hyperlink" Target="consultantplus://offline/ref=6292B5B63A28F225157CBAFD0F6BC5887F479756497C11743093677B4859E7498E0B1E790F177CE6IEt7L" TargetMode="External"/><Relationship Id="rId78" Type="http://schemas.openxmlformats.org/officeDocument/2006/relationships/hyperlink" Target="consultantplus://offline/ref=6292B5B63A28F225157CBAFD0F6BC5887F479756497C11743093677B4859E7498E0B1E790F177CE6IEtFL" TargetMode="External"/><Relationship Id="rId81" Type="http://schemas.openxmlformats.org/officeDocument/2006/relationships/hyperlink" Target="consultantplus://offline/ref=6292B5B63A28F225157CBAFD0F6BC5887F479756497C11743093677B4859E7498E0B1E790F177CE7IEtEL" TargetMode="External"/><Relationship Id="rId86" Type="http://schemas.openxmlformats.org/officeDocument/2006/relationships/hyperlink" Target="consultantplus://offline/ref=6292B5B63A28F225157CBAFD0F6BC5887F479756497C11743093677B4859E7498E0B1E790B117EIEt0L" TargetMode="External"/><Relationship Id="rId94" Type="http://schemas.openxmlformats.org/officeDocument/2006/relationships/hyperlink" Target="consultantplus://offline/ref=6292B5B63A28F225157CBAFD0F6BC5887F479756497C11743093677B4859E7498E0B1E790B177AIEt3L" TargetMode="External"/><Relationship Id="rId99" Type="http://schemas.openxmlformats.org/officeDocument/2006/relationships/hyperlink" Target="consultantplus://offline/ref=6292B5B63A28F225157CBAFD0F6BC5887F479756497C11743093677B4859E7498E0B1E790E107BIEt4L" TargetMode="External"/><Relationship Id="rId101" Type="http://schemas.openxmlformats.org/officeDocument/2006/relationships/hyperlink" Target="consultantplus://offline/ref=6292B5B63A28F225157CBAFD0F6BC5887F479756497C11743093677B4859E7498E0B1E790B177BIEt8L" TargetMode="External"/><Relationship Id="rId122" Type="http://schemas.openxmlformats.org/officeDocument/2006/relationships/hyperlink" Target="consultantplus://offline/ref=6292B5B63A28F225157CBAFD0F6BC5887E4E9A544F7911743093677B4859E7498E0B1E790C1E78IEt9L" TargetMode="External"/><Relationship Id="rId130" Type="http://schemas.openxmlformats.org/officeDocument/2006/relationships/hyperlink" Target="consultantplus://offline/ref=6292B5B63A28F225157CBAFD0F6BC5887E4E9A544F7911743093677B4859E7498E0B1E790A1671IEt7L" TargetMode="External"/><Relationship Id="rId135" Type="http://schemas.openxmlformats.org/officeDocument/2006/relationships/hyperlink" Target="consultantplus://offline/ref=6292B5B63A28F225157CBAFD0F6BC5887E4E9A544F7911743093677B4859E7498E0B1E710E1EI7tBL" TargetMode="External"/><Relationship Id="rId143" Type="http://schemas.openxmlformats.org/officeDocument/2006/relationships/hyperlink" Target="consultantplus://offline/ref=6292B5B63A28F225157CBAFD0F6BC5887E4F9055437F11743093677B4859E7498E0B1E7A0F14I7tEL" TargetMode="External"/><Relationship Id="rId148" Type="http://schemas.openxmlformats.org/officeDocument/2006/relationships/hyperlink" Target="consultantplus://offline/ref=6292B5B63A28F225157CBAFD0F6BC5887F4797514F7D11743093677B4859E7498E0B1E7C0817I7tCL" TargetMode="External"/><Relationship Id="rId151" Type="http://schemas.openxmlformats.org/officeDocument/2006/relationships/hyperlink" Target="consultantplus://offline/ref=6292B5B63A28F225157CBAFD0F6BC5887F4797514F7D11743093677B4859E7498E0B1E7F07I1tFL" TargetMode="External"/><Relationship Id="rId156" Type="http://schemas.openxmlformats.org/officeDocument/2006/relationships/hyperlink" Target="consultantplus://offline/ref=6292B5B63A28F225157CBAFD0F6BC5887F4792544F7711743093677B4859E7498E0B1E7E0F15I7t0L" TargetMode="External"/><Relationship Id="rId4" Type="http://schemas.openxmlformats.org/officeDocument/2006/relationships/hyperlink" Target="consultantplus://offline/ref=6292B5B63A28F225157CBAFD0F6BC5887F4790574B7E11743093677B48I5t9L" TargetMode="External"/><Relationship Id="rId9" Type="http://schemas.openxmlformats.org/officeDocument/2006/relationships/hyperlink" Target="consultantplus://offline/ref=6292B5B63A28F225157CBAFD0F6BC5887F4790574B7E11743093677B4859E7498E0B1E7A0E13I7tBL" TargetMode="External"/><Relationship Id="rId13" Type="http://schemas.openxmlformats.org/officeDocument/2006/relationships/hyperlink" Target="consultantplus://offline/ref=6292B5B63A28F225157CBAFD0F6BC5887F4790574B7E11743093677B4859E7498E0B1E7F0EI1t7L" TargetMode="External"/><Relationship Id="rId18" Type="http://schemas.openxmlformats.org/officeDocument/2006/relationships/hyperlink" Target="consultantplus://offline/ref=6292B5B63A28F225157CBAFD0F6BC5887F4790574B7E11743093677B4859E7498E0B1E7B0915I7tCL" TargetMode="External"/><Relationship Id="rId39" Type="http://schemas.openxmlformats.org/officeDocument/2006/relationships/hyperlink" Target="consultantplus://offline/ref=6292B5B63A28F225157CBAFD0F6BC5887F479756497C11743093677B4859E7498E0B1E790F177AE7IEtFL" TargetMode="External"/><Relationship Id="rId109" Type="http://schemas.openxmlformats.org/officeDocument/2006/relationships/hyperlink" Target="consultantplus://offline/ref=6292B5B63A28F225157CBAFD0F6BC5887F479756497C11743093677B4859E7498E0B1E790D167BIEt5L" TargetMode="External"/><Relationship Id="rId34" Type="http://schemas.openxmlformats.org/officeDocument/2006/relationships/hyperlink" Target="consultantplus://offline/ref=6292B5B63A28F225157CBAFD0F6BC5887F4790574B7E11743093677B4859E7498E0B1E7C0B10I7tFL" TargetMode="External"/><Relationship Id="rId50" Type="http://schemas.openxmlformats.org/officeDocument/2006/relationships/hyperlink" Target="consultantplus://offline/ref=6292B5B63A28F225157CBAFD0F6BC5887F479756497C11743093677B4859E7498E0B1E790B127EIEt6L" TargetMode="External"/><Relationship Id="rId55" Type="http://schemas.openxmlformats.org/officeDocument/2006/relationships/hyperlink" Target="consultantplus://offline/ref=6292B5B63A28F225157CBAFD0F6BC5887F479756497C11743093677B4859E7498E0B1E790F177BE8IEt0L" TargetMode="External"/><Relationship Id="rId76" Type="http://schemas.openxmlformats.org/officeDocument/2006/relationships/hyperlink" Target="consultantplus://offline/ref=6292B5B63A28F225157CBAFD0F6BC5887F479756497C11743093677B4859E7498E0B1E7C0D14I7tFL" TargetMode="External"/><Relationship Id="rId97" Type="http://schemas.openxmlformats.org/officeDocument/2006/relationships/hyperlink" Target="consultantplus://offline/ref=6292B5B63A28F225157CBAFD0F6BC5887F479756497C11743093677B4859E7498E0B1E790B107DIEt4L" TargetMode="External"/><Relationship Id="rId104" Type="http://schemas.openxmlformats.org/officeDocument/2006/relationships/hyperlink" Target="consultantplus://offline/ref=6292B5B63A28F225157CBAFD0F6BC5887F479756497C11743093677B4859E7498E0B1E790D1778IEt3L" TargetMode="External"/><Relationship Id="rId120" Type="http://schemas.openxmlformats.org/officeDocument/2006/relationships/hyperlink" Target="consultantplus://offline/ref=6292B5B63A28F225157CBAFD0F6BC5887F479756497C11743093677B4859E7498E0B1E790F1F78IEt1L" TargetMode="External"/><Relationship Id="rId125" Type="http://schemas.openxmlformats.org/officeDocument/2006/relationships/hyperlink" Target="consultantplus://offline/ref=6292B5B63A28F225157CBAFD0F6BC5887E4E9A544F7911743093677B4859E7498E0B1E790F1E7DIEt5L" TargetMode="External"/><Relationship Id="rId141" Type="http://schemas.openxmlformats.org/officeDocument/2006/relationships/hyperlink" Target="consultantplus://offline/ref=6292B5B63A28F225157CBAFD0F6BC5887E4E9A544F7911743093677B4859E7498E0B1E790A157DIEt5L" TargetMode="External"/><Relationship Id="rId146" Type="http://schemas.openxmlformats.org/officeDocument/2006/relationships/hyperlink" Target="consultantplus://offline/ref=6292B5B63A28F225157CBAFD0F6BC5887E4F9055437F11743093677B4859E7498E0B1E7A0E14I7tBL" TargetMode="External"/><Relationship Id="rId7" Type="http://schemas.openxmlformats.org/officeDocument/2006/relationships/hyperlink" Target="consultantplus://offline/ref=6292B5B63A28F225157CBAFD0F6BC5887F4790574B7E11743093677B4859E7498E0B1E790F167BE7IEt3L" TargetMode="External"/><Relationship Id="rId71" Type="http://schemas.openxmlformats.org/officeDocument/2006/relationships/hyperlink" Target="consultantplus://offline/ref=6292B5B63A28F225157CBAFD0F6BC5887F479756497C11743093677B4859E7498E0B1E790F177BE6IEt0L" TargetMode="External"/><Relationship Id="rId92" Type="http://schemas.openxmlformats.org/officeDocument/2006/relationships/hyperlink" Target="consultantplus://offline/ref=6292B5B63A28F225157CBAFD0F6BC5887F479756497C11743093677B4859E7498E0B1E790B177AIEt0L" TargetMode="External"/><Relationship Id="rId2" Type="http://schemas.openxmlformats.org/officeDocument/2006/relationships/settings" Target="settings.xml"/><Relationship Id="rId29" Type="http://schemas.openxmlformats.org/officeDocument/2006/relationships/hyperlink" Target="consultantplus://offline/ref=6292B5B63A28F225157CBAFD0F6BC5887F4792544F7711743093677B4859E7498E0B1E790F157EE5IEt1L" TargetMode="External"/><Relationship Id="rId24" Type="http://schemas.openxmlformats.org/officeDocument/2006/relationships/hyperlink" Target="consultantplus://offline/ref=6292B5B63A28F225157CBAFD0F6BC5887F4790574B7E11743093677B4859E7498E0B1E7A0D1EI7tBL" TargetMode="External"/><Relationship Id="rId40" Type="http://schemas.openxmlformats.org/officeDocument/2006/relationships/hyperlink" Target="consultantplus://offline/ref=6292B5B63A28F225157CBAFD0F6BC5887F479756497C11743093677B4859E7498E0B1E790F177AE9IEtFL" TargetMode="External"/><Relationship Id="rId45" Type="http://schemas.openxmlformats.org/officeDocument/2006/relationships/hyperlink" Target="consultantplus://offline/ref=6292B5B63A28F225157CBAFD0F6BC5887F479756497C11743093677B4859E7498E0B1E790F177BE6IEt0L" TargetMode="External"/><Relationship Id="rId66" Type="http://schemas.openxmlformats.org/officeDocument/2006/relationships/hyperlink" Target="consultantplus://offline/ref=6292B5B63A28F225157CBAFD0F6BC5887F479756497C11743093677B4859E7498E0B1E790D1E78IEt6L" TargetMode="External"/><Relationship Id="rId87" Type="http://schemas.openxmlformats.org/officeDocument/2006/relationships/hyperlink" Target="consultantplus://offline/ref=6292B5B63A28F225157CBAFD0F6BC5887F479756497C11743093677B4859E7498E0B1E7A0E13I7tEL" TargetMode="External"/><Relationship Id="rId110" Type="http://schemas.openxmlformats.org/officeDocument/2006/relationships/hyperlink" Target="consultantplus://offline/ref=6292B5B63A28F225157CBAFD0F6BC5887F479756497C11743093677B4859E7498E0B1E790D1F7BIEt3L" TargetMode="External"/><Relationship Id="rId115" Type="http://schemas.openxmlformats.org/officeDocument/2006/relationships/hyperlink" Target="consultantplus://offline/ref=6292B5B63A28F225157CBAFD0F6BC5887F479756497C11743093677B4859E7498E0B1E790F1379E4IEt1L" TargetMode="External"/><Relationship Id="rId131" Type="http://schemas.openxmlformats.org/officeDocument/2006/relationships/hyperlink" Target="consultantplus://offline/ref=6292B5B63A28F225157CBAFD0F6BC5887E4E9A544F7911743093677B4859E7498E0B1E7A0FI1tFL" TargetMode="External"/><Relationship Id="rId136" Type="http://schemas.openxmlformats.org/officeDocument/2006/relationships/hyperlink" Target="consultantplus://offline/ref=6292B5B63A28F225157CBAFD0F6BC5887E45935B4D7D11743093677B48I5t9L" TargetMode="External"/><Relationship Id="rId157" Type="http://schemas.openxmlformats.org/officeDocument/2006/relationships/hyperlink" Target="consultantplus://offline/ref=6292B5B63A28F225157CBAFD0F6BC5887F4792544F7711743093677B4859E7498E0B1E790B127CIEt3L" TargetMode="External"/><Relationship Id="rId61" Type="http://schemas.openxmlformats.org/officeDocument/2006/relationships/hyperlink" Target="consultantplus://offline/ref=6292B5B63A28F225157CBAFD0F6BC5887F479756497C11743093677B4859E7498E0B1E7E0710I7tEL" TargetMode="External"/><Relationship Id="rId82" Type="http://schemas.openxmlformats.org/officeDocument/2006/relationships/hyperlink" Target="consultantplus://offline/ref=6292B5B63A28F225157CBAFD0F6BC5887F479756497C11743093677B4859E7498E0B1E7C0D13I7tDL" TargetMode="External"/><Relationship Id="rId152" Type="http://schemas.openxmlformats.org/officeDocument/2006/relationships/hyperlink" Target="consultantplus://offline/ref=6292B5B63A28F225157CBAFD0F6BC5887F4797514F7D11743093677B4859E7498E0B1E7C0816I7tFL" TargetMode="External"/><Relationship Id="rId19" Type="http://schemas.openxmlformats.org/officeDocument/2006/relationships/hyperlink" Target="consultantplus://offline/ref=6292B5B63A28F225157CBAFD0F6BC5887F4790574B7E11743093677B4859E7498E0B1E7B0915I7tEL" TargetMode="External"/><Relationship Id="rId14" Type="http://schemas.openxmlformats.org/officeDocument/2006/relationships/hyperlink" Target="consultantplus://offline/ref=6292B5B63A28F225157CBAFD0F6BC5887F4790574B7E11743093677B4859E7498E0B1E790F1771E4IEt7L" TargetMode="External"/><Relationship Id="rId30" Type="http://schemas.openxmlformats.org/officeDocument/2006/relationships/hyperlink" Target="consultantplus://offline/ref=6292B5B63A28F225157CBAFD0F6BC5887F4792544F7711743093677B4859E7498E0B1E7E06I1t3L" TargetMode="External"/><Relationship Id="rId35" Type="http://schemas.openxmlformats.org/officeDocument/2006/relationships/hyperlink" Target="consultantplus://offline/ref=6292B5B63A28F225157CBAFD0F6BC5887F4790534B7611743093677B48I5t9L" TargetMode="External"/><Relationship Id="rId56" Type="http://schemas.openxmlformats.org/officeDocument/2006/relationships/hyperlink" Target="consultantplus://offline/ref=6292B5B63A28F225157CBAFD0F6BC5887F479756497C11743093677B4859E7498E0B1E790B127FIEt0L" TargetMode="External"/><Relationship Id="rId77" Type="http://schemas.openxmlformats.org/officeDocument/2006/relationships/hyperlink" Target="consultantplus://offline/ref=6292B5B63A28F225157CBAFD0F6BC5887F479756497C11743093677B4859E7498E0B1E7A0E17I7tFL" TargetMode="External"/><Relationship Id="rId100" Type="http://schemas.openxmlformats.org/officeDocument/2006/relationships/hyperlink" Target="consultantplus://offline/ref=6292B5B63A28F225157CBAFD0F6BC5887F479756497C11743093677B4859E7498E0B1E790B107DIEt5L" TargetMode="External"/><Relationship Id="rId105" Type="http://schemas.openxmlformats.org/officeDocument/2006/relationships/hyperlink" Target="consultantplus://offline/ref=6292B5B63A28F225157CBAFD0F6BC5887E4691554C7711743093677B48I5t9L" TargetMode="External"/><Relationship Id="rId126" Type="http://schemas.openxmlformats.org/officeDocument/2006/relationships/hyperlink" Target="consultantplus://offline/ref=6292B5B63A28F225157CBAFD0F6BC5887F4790534B7611743093677B4859E7498E0B1E7D0D12I7t8L" TargetMode="External"/><Relationship Id="rId147" Type="http://schemas.openxmlformats.org/officeDocument/2006/relationships/hyperlink" Target="consultantplus://offline/ref=6292B5B63A28F225157CBAFD0F6BC5887F4797514F7D11743093677B4859E7498E0B1E790F167BE7IEt3L" TargetMode="External"/><Relationship Id="rId8" Type="http://schemas.openxmlformats.org/officeDocument/2006/relationships/hyperlink" Target="consultantplus://offline/ref=6292B5B63A28F225157CBAFD0F6BC5887F4790574B7E11743093677B4859E7498E0B1E7A0B13I7tAL" TargetMode="External"/><Relationship Id="rId51" Type="http://schemas.openxmlformats.org/officeDocument/2006/relationships/hyperlink" Target="consultantplus://offline/ref=6292B5B63A28F225157CBAFD0F6BC5887F479756497C11743093677B4859E7498E0B1E790F177BE6IEt0L" TargetMode="External"/><Relationship Id="rId72" Type="http://schemas.openxmlformats.org/officeDocument/2006/relationships/hyperlink" Target="consultantplus://offline/ref=6292B5B63A28F225157CBAFD0F6BC5887F479756497C11743093677B4859E7498E0B1E790B1178IEt2L" TargetMode="External"/><Relationship Id="rId93" Type="http://schemas.openxmlformats.org/officeDocument/2006/relationships/hyperlink" Target="consultantplus://offline/ref=6292B5B63A28F225157CBAFD0F6BC5887F479756497C11743093677B4859E7498E0B1E790B177AIEt2L" TargetMode="External"/><Relationship Id="rId98" Type="http://schemas.openxmlformats.org/officeDocument/2006/relationships/hyperlink" Target="consultantplus://offline/ref=6292B5B63A28F225157CBAFD0F6BC5887F479756497C11743093677B4859E7498E0B1E790B107DIEt4L" TargetMode="External"/><Relationship Id="rId121" Type="http://schemas.openxmlformats.org/officeDocument/2006/relationships/hyperlink" Target="consultantplus://offline/ref=6292B5B63A28F225157CBAFD0F6BC5887E4E9A544F7911743093677B4859E7498E0B1E790E1571IEt5L" TargetMode="External"/><Relationship Id="rId142" Type="http://schemas.openxmlformats.org/officeDocument/2006/relationships/hyperlink" Target="consultantplus://offline/ref=6292B5B63A28F225157CBAFD0F6BC5887E4E9A544F7911743093677B4859E7498E0B1E7C061FI7tBL" TargetMode="External"/><Relationship Id="rId3" Type="http://schemas.openxmlformats.org/officeDocument/2006/relationships/webSettings" Target="webSettings.xml"/><Relationship Id="rId25" Type="http://schemas.openxmlformats.org/officeDocument/2006/relationships/hyperlink" Target="consultantplus://offline/ref=6292B5B63A28F225157CBAFD0F6BC5887F4790574B7E11743093677B4859E7498E0B1E790F1678E7IEt5L" TargetMode="External"/><Relationship Id="rId46" Type="http://schemas.openxmlformats.org/officeDocument/2006/relationships/hyperlink" Target="consultantplus://offline/ref=6292B5B63A28F225157CBAFD0F6BC5887F479756497C11743093677B4859E7498E0B1E790D1F71IEt7L" TargetMode="External"/><Relationship Id="rId67" Type="http://schemas.openxmlformats.org/officeDocument/2006/relationships/hyperlink" Target="consultantplus://offline/ref=6292B5B63A28F225157CBAFD0F6BC5887F479756497C11743093677B4859E7498E0B1E790B1271IEt3L" TargetMode="External"/><Relationship Id="rId116" Type="http://schemas.openxmlformats.org/officeDocument/2006/relationships/hyperlink" Target="consultantplus://offline/ref=6292B5B63A28F225157CBAFD0F6BC5887F479756497C11743093677B4859E7498E0B1E790B1E70IEt9L" TargetMode="External"/><Relationship Id="rId137" Type="http://schemas.openxmlformats.org/officeDocument/2006/relationships/hyperlink" Target="consultantplus://offline/ref=6292B5B63A28F225157CBAFD0F6BC5887E4E9A544F7911743093677B4859E7498E0B1E790A157DIEt3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11669</Words>
  <Characters>66517</Characters>
  <Application>Microsoft Office Word</Application>
  <DocSecurity>0</DocSecurity>
  <Lines>554</Lines>
  <Paragraphs>156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Статья 1</vt:lpstr>
      <vt:lpstr>Статья 2</vt:lpstr>
      <vt:lpstr>Статья 3</vt:lpstr>
      <vt:lpstr>Статья 4</vt:lpstr>
    </vt:vector>
  </TitlesOfParts>
  <Company/>
  <LinksUpToDate>false</LinksUpToDate>
  <CharactersWithSpaces>78030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cp:revision>
  <dcterms:created xsi:type="dcterms:W3CDTF">2018-08-16T11:45:00Z</dcterms:created>
  <dcterms:modified xsi:type="dcterms:W3CDTF">2018-08-16T12:01:00Z</dcterms:modified>
</cp:coreProperties>
</file>