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567"/>
        <w:jc w:val="center"/>
        <w:outlineLvl w:val="0"/>
        <w:rPr>
          <w:b w:val="1"/>
        </w:rPr>
      </w:pPr>
    </w:p>
    <w:p w14:paraId="02000000">
      <w:pPr>
        <w:spacing w:line="276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Информация о </w:t>
      </w:r>
      <w:r>
        <w:rPr>
          <w:b w:val="1"/>
          <w:sz w:val="28"/>
        </w:rPr>
        <w:t xml:space="preserve">гражданских служащих, </w:t>
      </w:r>
      <w:r>
        <w:rPr>
          <w:b w:val="1"/>
          <w:sz w:val="28"/>
        </w:rPr>
        <w:t>ис</w:t>
      </w:r>
      <w:r>
        <w:rPr>
          <w:b w:val="1"/>
          <w:sz w:val="28"/>
        </w:rPr>
        <w:t xml:space="preserve">ключенных </w:t>
      </w:r>
      <w:r>
        <w:rPr>
          <w:b w:val="1"/>
          <w:sz w:val="28"/>
        </w:rPr>
        <w:t>из</w:t>
      </w:r>
      <w:r>
        <w:rPr>
          <w:b w:val="1"/>
          <w:sz w:val="28"/>
        </w:rPr>
        <w:t xml:space="preserve"> кадров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резерв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Межрегиональной инспекции Федеральной налоговой службы по крупнейшим налогоплательщикам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5</w:t>
      </w:r>
    </w:p>
    <w:p w14:paraId="03000000">
      <w:pPr>
        <w:ind/>
        <w:jc w:val="center"/>
        <w:rPr>
          <w:b w:val="1"/>
          <w:sz w:val="16"/>
        </w:rPr>
      </w:pPr>
    </w:p>
    <w:p w14:paraId="04000000">
      <w:pPr>
        <w:ind w:firstLine="567"/>
        <w:jc w:val="both"/>
        <w:outlineLvl w:val="0"/>
        <w:rPr>
          <w:b w:val="1"/>
        </w:rPr>
      </w:pPr>
      <w:r>
        <w:rPr>
          <w:sz w:val="28"/>
        </w:rPr>
        <w:t>Межрегиональная инспекция</w:t>
      </w:r>
      <w:r>
        <w:rPr>
          <w:sz w:val="28"/>
        </w:rPr>
        <w:t xml:space="preserve"> Федеральной налоговой службы п</w:t>
      </w:r>
      <w:r>
        <w:rPr>
          <w:sz w:val="28"/>
        </w:rPr>
        <w:t>о крупнейшим налогоплательщикам №</w:t>
      </w:r>
      <w:r>
        <w:rPr>
          <w:sz w:val="28"/>
        </w:rPr>
        <w:t xml:space="preserve"> </w:t>
      </w:r>
      <w:r>
        <w:rPr>
          <w:sz w:val="28"/>
        </w:rPr>
        <w:t>5 (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9</w:t>
      </w:r>
      <w:r>
        <w:rPr>
          <w:sz w:val="28"/>
        </w:rPr>
        <w:t>223</w:t>
      </w:r>
      <w:r>
        <w:rPr>
          <w:sz w:val="28"/>
        </w:rPr>
        <w:t xml:space="preserve">, г. Москва, </w:t>
      </w:r>
      <w:r>
        <w:rPr>
          <w:sz w:val="28"/>
        </w:rPr>
        <w:t>пр-кт</w:t>
      </w:r>
      <w:r>
        <w:rPr>
          <w:sz w:val="28"/>
        </w:rPr>
        <w:t xml:space="preserve">  Мира</w:t>
      </w:r>
      <w:r>
        <w:rPr>
          <w:sz w:val="28"/>
        </w:rPr>
        <w:t>,</w:t>
      </w:r>
      <w:r>
        <w:rPr>
          <w:sz w:val="28"/>
        </w:rPr>
        <w:t xml:space="preserve"> д. 119,</w:t>
      </w:r>
      <w:r>
        <w:rPr>
          <w:sz w:val="28"/>
        </w:rPr>
        <w:t xml:space="preserve"> стр.1</w:t>
      </w:r>
      <w:r>
        <w:rPr>
          <w:sz w:val="28"/>
        </w:rPr>
        <w:t>64) в</w:t>
      </w:r>
      <w:r>
        <w:rPr>
          <w:sz w:val="28"/>
        </w:rPr>
        <w:t xml:space="preserve"> соответствии </w:t>
      </w:r>
      <w:r>
        <w:rPr>
          <w:sz w:val="28"/>
        </w:rPr>
        <w:t>с п. 52</w:t>
      </w:r>
      <w:r>
        <w:rPr>
          <w:sz w:val="28"/>
        </w:rPr>
        <w:t xml:space="preserve"> </w:t>
      </w:r>
      <w:r>
        <w:rPr>
          <w:sz w:val="28"/>
        </w:rPr>
        <w:t>и п. 53</w:t>
      </w:r>
      <w:r>
        <w:rPr>
          <w:sz w:val="28"/>
        </w:rPr>
        <w:t xml:space="preserve"> Положения о кадровом резерве Федеральной налоговой службы, утвержденного приказом ФНС России от 16.06.2017</w:t>
      </w:r>
      <w:r>
        <w:rPr>
          <w:sz w:val="28"/>
        </w:rPr>
        <w:t xml:space="preserve"> </w:t>
      </w:r>
      <w:r>
        <w:rPr>
          <w:sz w:val="28"/>
        </w:rPr>
        <w:t>ММВ-7-4/511</w:t>
      </w:r>
      <w:r>
        <w:rPr>
          <w:sz w:val="28"/>
        </w:rPr>
        <w:t>@</w:t>
      </w:r>
      <w:r>
        <w:rPr>
          <w:sz w:val="28"/>
        </w:rPr>
        <w:t xml:space="preserve"> </w:t>
      </w:r>
      <w:r>
        <w:rPr>
          <w:sz w:val="28"/>
        </w:rPr>
        <w:t xml:space="preserve">сообщает сведения о гражданских служащих, </w:t>
      </w:r>
      <w:r>
        <w:rPr>
          <w:sz w:val="28"/>
        </w:rPr>
        <w:t>ис</w:t>
      </w:r>
      <w:r>
        <w:rPr>
          <w:sz w:val="28"/>
        </w:rPr>
        <w:t>ключенных</w:t>
      </w:r>
      <w:r>
        <w:rPr>
          <w:sz w:val="28"/>
        </w:rPr>
        <w:t xml:space="preserve"> из</w:t>
      </w:r>
      <w:r>
        <w:rPr>
          <w:sz w:val="28"/>
        </w:rPr>
        <w:t xml:space="preserve"> кадров</w:t>
      </w:r>
      <w:r>
        <w:rPr>
          <w:sz w:val="28"/>
        </w:rPr>
        <w:t>ого</w:t>
      </w:r>
      <w:r>
        <w:rPr>
          <w:sz w:val="28"/>
        </w:rPr>
        <w:t xml:space="preserve"> резерв</w:t>
      </w:r>
      <w:r>
        <w:rPr>
          <w:sz w:val="28"/>
        </w:rPr>
        <w:t>а</w:t>
      </w:r>
      <w:r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551"/>
        <w:gridCol w:w="3118"/>
        <w:gridCol w:w="3686"/>
      </w:tblGrid>
      <w:tr>
        <w:trPr>
          <w:trHeight w:hRule="atLeast" w:val="71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tabs>
                <w:tab w:leader="none" w:pos="252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 xml:space="preserve">№ 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/п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tabs>
                <w:tab w:leader="none" w:pos="252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ФИО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</w:p>
          <w:p w14:paraId="08000000">
            <w:pPr>
              <w:tabs>
                <w:tab w:leader="none" w:pos="2520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Группы должностей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 xml:space="preserve">Основание </w:t>
            </w:r>
            <w:r>
              <w:rPr>
                <w:b w:val="1"/>
                <w:sz w:val="22"/>
              </w:rPr>
              <w:t>иск</w:t>
            </w:r>
            <w:r>
              <w:rPr>
                <w:b w:val="1"/>
                <w:sz w:val="22"/>
              </w:rPr>
              <w:t>лючения</w:t>
            </w:r>
            <w:r>
              <w:rPr>
                <w:b w:val="1"/>
                <w:sz w:val="22"/>
              </w:rPr>
              <w:t xml:space="preserve"> из </w:t>
            </w:r>
            <w:r>
              <w:rPr>
                <w:b w:val="1"/>
                <w:sz w:val="22"/>
              </w:rPr>
              <w:t>кадров</w:t>
            </w:r>
            <w:r>
              <w:rPr>
                <w:b w:val="1"/>
                <w:sz w:val="22"/>
              </w:rPr>
              <w:t>ого</w:t>
            </w:r>
            <w:r>
              <w:rPr>
                <w:b w:val="1"/>
                <w:sz w:val="22"/>
              </w:rPr>
              <w:t xml:space="preserve"> резерв</w:t>
            </w:r>
            <w:r>
              <w:rPr>
                <w:b w:val="1"/>
                <w:sz w:val="22"/>
              </w:rPr>
              <w:t>а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Кондрашов </w:t>
            </w:r>
          </w:p>
          <w:p w14:paraId="0C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Максим </w:t>
            </w:r>
          </w:p>
          <w:p w14:paraId="0D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Алексеевич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2520" w:val="left"/>
              </w:tabs>
              <w:ind/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Кондрашова М.А.              от 27.01.2020 № 56-21-09/44.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tabs>
                <w:tab w:leader="none" w:pos="2520" w:val="left"/>
              </w:tabs>
              <w:ind/>
              <w:jc w:val="both"/>
            </w:pPr>
            <w:r>
              <w:t>Исаев</w:t>
            </w:r>
          </w:p>
          <w:p w14:paraId="12000000">
            <w:pPr>
              <w:tabs>
                <w:tab w:leader="none" w:pos="2520" w:val="left"/>
              </w:tabs>
              <w:ind/>
              <w:jc w:val="both"/>
            </w:pPr>
            <w:r>
              <w:t>Алексей</w:t>
            </w:r>
          </w:p>
          <w:p w14:paraId="13000000">
            <w:pPr>
              <w:tabs>
                <w:tab w:leader="none" w:pos="2520" w:val="left"/>
              </w:tabs>
              <w:ind/>
              <w:jc w:val="both"/>
            </w:pPr>
            <w:r>
              <w:t>Константинович</w:t>
            </w:r>
          </w:p>
          <w:p w14:paraId="14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15000000">
            <w:r>
              <w:t>Старшая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Исаева А.К.             от 27.01.2020 № 56-21-09/45.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2520" w:val="left"/>
              </w:tabs>
              <w:ind/>
              <w:jc w:val="both"/>
            </w:pPr>
            <w:r>
              <w:t>Замятин</w:t>
            </w:r>
          </w:p>
          <w:p w14:paraId="19000000">
            <w:pPr>
              <w:tabs>
                <w:tab w:leader="none" w:pos="2520" w:val="left"/>
              </w:tabs>
              <w:ind/>
              <w:jc w:val="both"/>
            </w:pPr>
            <w:r>
              <w:t>Егор</w:t>
            </w:r>
          </w:p>
          <w:p w14:paraId="1A000000">
            <w:pPr>
              <w:tabs>
                <w:tab w:leader="none" w:pos="2520" w:val="left"/>
              </w:tabs>
              <w:ind/>
              <w:jc w:val="both"/>
            </w:pPr>
            <w:r>
              <w:t>Алексеевич</w:t>
            </w:r>
          </w:p>
          <w:p w14:paraId="1B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1C000000">
            <w:r>
              <w:t>Старшая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Замятина Е.А.              от 30.01.2020 № 56-21-09/53.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2520" w:val="left"/>
              </w:tabs>
              <w:ind/>
              <w:jc w:val="both"/>
            </w:pPr>
            <w:r>
              <w:t>Калиновская</w:t>
            </w:r>
          </w:p>
          <w:p w14:paraId="20000000">
            <w:pPr>
              <w:tabs>
                <w:tab w:leader="none" w:pos="2520" w:val="left"/>
              </w:tabs>
              <w:ind/>
              <w:jc w:val="both"/>
            </w:pPr>
            <w:r>
              <w:t>Татьяна</w:t>
            </w:r>
          </w:p>
          <w:p w14:paraId="21000000">
            <w:pPr>
              <w:tabs>
                <w:tab w:leader="none" w:pos="2520" w:val="left"/>
              </w:tabs>
              <w:ind/>
              <w:jc w:val="both"/>
            </w:pPr>
            <w:r>
              <w:t>Олеговна</w:t>
            </w:r>
          </w:p>
          <w:p w14:paraId="22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23000000">
            <w:r>
              <w:t>Старшая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Калиновской Т.О. от 30.01.2020 № 56-21-09/54.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tabs>
                <w:tab w:leader="none" w:pos="2520" w:val="left"/>
              </w:tabs>
              <w:ind/>
              <w:jc w:val="both"/>
            </w:pPr>
            <w:r>
              <w:t>Арестов</w:t>
            </w:r>
          </w:p>
          <w:p w14:paraId="27000000">
            <w:pPr>
              <w:tabs>
                <w:tab w:leader="none" w:pos="2520" w:val="left"/>
              </w:tabs>
              <w:ind/>
              <w:jc w:val="both"/>
            </w:pPr>
            <w:r>
              <w:t>Дмитрий</w:t>
            </w:r>
          </w:p>
          <w:p w14:paraId="28000000">
            <w:pPr>
              <w:tabs>
                <w:tab w:leader="none" w:pos="2520" w:val="left"/>
              </w:tabs>
              <w:ind/>
              <w:jc w:val="both"/>
            </w:pPr>
            <w:r>
              <w:t>Сергеевич</w:t>
            </w:r>
          </w:p>
          <w:p w14:paraId="29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2520" w:val="left"/>
              </w:tabs>
              <w:ind/>
            </w:pPr>
            <w:r>
              <w:t>Старшая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tabs>
                <w:tab w:leader="none" w:pos="2520" w:val="left"/>
              </w:tabs>
              <w:ind/>
            </w:pPr>
            <w:r>
              <w:t xml:space="preserve">Приказ МИ ФНС России по крупнейшим налогоплательщикам № 5                    о назначении </w:t>
            </w:r>
            <w:r>
              <w:t>Арестова</w:t>
            </w:r>
            <w:r>
              <w:t xml:space="preserve"> Д.С.               от 03.02.2020 № 56-21-09/56.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tabs>
                <w:tab w:leader="none" w:pos="2520" w:val="left"/>
              </w:tabs>
              <w:ind/>
              <w:jc w:val="both"/>
            </w:pPr>
            <w:r>
              <w:t>Гришкова</w:t>
            </w:r>
          </w:p>
          <w:p w14:paraId="2E000000">
            <w:pPr>
              <w:tabs>
                <w:tab w:leader="none" w:pos="2520" w:val="left"/>
              </w:tabs>
              <w:ind/>
              <w:jc w:val="both"/>
            </w:pPr>
            <w:r>
              <w:t>Ирина</w:t>
            </w:r>
          </w:p>
          <w:p w14:paraId="2F000000">
            <w:pPr>
              <w:tabs>
                <w:tab w:leader="none" w:pos="2520" w:val="left"/>
              </w:tabs>
              <w:ind/>
              <w:jc w:val="both"/>
            </w:pPr>
            <w:r>
              <w:t>Егоровна</w:t>
            </w: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2520" w:val="left"/>
              </w:tabs>
              <w:ind/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Гришковой И.Е.               от 04.02.2020 № 56-21-09/58.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tabs>
                <w:tab w:leader="none" w:pos="2520" w:val="left"/>
              </w:tabs>
              <w:ind/>
              <w:jc w:val="both"/>
            </w:pPr>
            <w:r>
              <w:t>Титова</w:t>
            </w:r>
          </w:p>
          <w:p w14:paraId="34000000">
            <w:pPr>
              <w:tabs>
                <w:tab w:leader="none" w:pos="2520" w:val="left"/>
              </w:tabs>
              <w:ind/>
              <w:jc w:val="both"/>
            </w:pPr>
            <w:r>
              <w:t>Анна</w:t>
            </w:r>
          </w:p>
          <w:p w14:paraId="35000000">
            <w:pPr>
              <w:tabs>
                <w:tab w:leader="none" w:pos="2520" w:val="left"/>
              </w:tabs>
              <w:ind/>
              <w:jc w:val="both"/>
            </w:pPr>
            <w:r>
              <w:t>Дмитриевна</w:t>
            </w:r>
          </w:p>
          <w:p w14:paraId="36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37000000">
            <w:pPr>
              <w:rPr>
                <w:b w:val="1"/>
              </w:rPr>
            </w:pPr>
            <w:r>
              <w:t>Старшая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tabs>
                <w:tab w:leader="none" w:pos="2520" w:val="left"/>
              </w:tabs>
              <w:ind/>
            </w:pPr>
            <w:r>
              <w:t>Приказ МИ ФНС России по крупнейшим налогоплательщикам № 5                    о назначении Титовой А.Д. от 04.02.2020 № 56-21-09/59.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tabs>
                <w:tab w:leader="none" w:pos="2520" w:val="left"/>
              </w:tabs>
              <w:ind/>
              <w:jc w:val="both"/>
            </w:pPr>
            <w:r>
              <w:t>Темирсултанов</w:t>
            </w:r>
            <w:r>
              <w:t xml:space="preserve"> </w:t>
            </w:r>
          </w:p>
          <w:p w14:paraId="3B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Ильяс </w:t>
            </w:r>
          </w:p>
          <w:p w14:paraId="3C000000">
            <w:pPr>
              <w:tabs>
                <w:tab w:leader="none" w:pos="2520" w:val="left"/>
              </w:tabs>
              <w:ind/>
              <w:jc w:val="both"/>
            </w:pPr>
            <w:r>
              <w:t>Зияудинович</w:t>
            </w:r>
            <w:r>
              <w:t xml:space="preserve"> </w:t>
            </w: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2520" w:val="left"/>
              </w:tabs>
              <w:ind/>
              <w:rPr>
                <w:highlight w:val="yellow"/>
              </w:rPr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Приказ МИ ФНС России по крупнейшим налогоплательщикам № 5                    о назначении </w:t>
            </w:r>
            <w:r>
              <w:t>Темирсултанова</w:t>
            </w:r>
            <w:r>
              <w:t xml:space="preserve"> И.З. от 04.02.2020 № 56-21-09/60.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tabs>
                <w:tab w:leader="none" w:pos="2520" w:val="left"/>
              </w:tabs>
              <w:ind/>
              <w:jc w:val="both"/>
            </w:pPr>
            <w:bookmarkStart w:id="1" w:name="_GoBack"/>
            <w:bookmarkEnd w:id="1"/>
            <w:r>
              <w:t>Гостев</w:t>
            </w:r>
          </w:p>
          <w:p w14:paraId="41000000">
            <w:pPr>
              <w:tabs>
                <w:tab w:leader="none" w:pos="2520" w:val="left"/>
              </w:tabs>
              <w:ind/>
              <w:jc w:val="both"/>
            </w:pPr>
            <w:r>
              <w:t>Александр</w:t>
            </w:r>
          </w:p>
          <w:p w14:paraId="42000000">
            <w:pPr>
              <w:tabs>
                <w:tab w:leader="none" w:pos="2520" w:val="left"/>
              </w:tabs>
              <w:ind/>
              <w:jc w:val="both"/>
            </w:pPr>
            <w:r>
              <w:t>Александрович</w:t>
            </w:r>
          </w:p>
          <w:p w14:paraId="43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2520" w:val="left"/>
              </w:tabs>
              <w:ind/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tabs>
                <w:tab w:leader="none" w:pos="2520" w:val="left"/>
              </w:tabs>
              <w:ind/>
            </w:pPr>
            <w:r>
              <w:t xml:space="preserve">Приказ МИ ФНС России по крупнейшим налогоплательщикам № 5                    о назначении </w:t>
            </w:r>
            <w:r>
              <w:t>Гостева</w:t>
            </w:r>
            <w:r>
              <w:t xml:space="preserve"> А.А.              от 06.02.2020 № 56-21-09/65.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tabs>
                <w:tab w:leader="none" w:pos="2520" w:val="left"/>
              </w:tabs>
              <w:ind/>
              <w:jc w:val="both"/>
            </w:pPr>
            <w:r>
              <w:t>Точиев</w:t>
            </w:r>
          </w:p>
          <w:p w14:paraId="48000000">
            <w:pPr>
              <w:tabs>
                <w:tab w:leader="none" w:pos="2520" w:val="left"/>
              </w:tabs>
              <w:ind/>
              <w:jc w:val="both"/>
            </w:pPr>
            <w:r>
              <w:t>Алихан</w:t>
            </w:r>
          </w:p>
          <w:p w14:paraId="49000000">
            <w:pPr>
              <w:tabs>
                <w:tab w:leader="none" w:pos="2520" w:val="left"/>
              </w:tabs>
              <w:ind/>
              <w:jc w:val="both"/>
            </w:pPr>
            <w:r>
              <w:t>Алиханович</w:t>
            </w:r>
          </w:p>
          <w:p w14:paraId="4A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2520" w:val="left"/>
              </w:tabs>
              <w:ind/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tabs>
                <w:tab w:leader="none" w:pos="2520" w:val="left"/>
              </w:tabs>
              <w:ind/>
            </w:pPr>
            <w:r>
              <w:t xml:space="preserve">Приказ МИ ФНС России по крупнейшим налогоплательщикам № 5                    о назначении </w:t>
            </w:r>
            <w:r>
              <w:t>Точиева</w:t>
            </w:r>
            <w:r>
              <w:t xml:space="preserve"> А.А. </w:t>
            </w:r>
            <w:r>
              <w:t xml:space="preserve">           от </w:t>
            </w:r>
            <w:r>
              <w:t>11</w:t>
            </w:r>
            <w:r>
              <w:t>.02.2020 № 56-21-09/</w:t>
            </w:r>
            <w:r>
              <w:t>70</w:t>
            </w:r>
            <w:r>
              <w:t>.</w:t>
            </w:r>
          </w:p>
        </w:tc>
      </w:tr>
      <w:tr>
        <w:trPr>
          <w:trHeight w:hRule="atLeast" w:val="687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tabs>
                <w:tab w:leader="none" w:pos="252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551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tabs>
                <w:tab w:leader="none" w:pos="2520" w:val="left"/>
              </w:tabs>
              <w:ind/>
              <w:jc w:val="both"/>
            </w:pPr>
            <w:r>
              <w:t>Шкомова</w:t>
            </w:r>
          </w:p>
          <w:p w14:paraId="4F000000">
            <w:pPr>
              <w:tabs>
                <w:tab w:leader="none" w:pos="2520" w:val="left"/>
              </w:tabs>
              <w:ind/>
              <w:jc w:val="both"/>
            </w:pPr>
            <w:r>
              <w:t>Александра</w:t>
            </w:r>
          </w:p>
          <w:p w14:paraId="50000000">
            <w:pPr>
              <w:tabs>
                <w:tab w:leader="none" w:pos="2520" w:val="left"/>
              </w:tabs>
              <w:ind/>
              <w:jc w:val="both"/>
            </w:pPr>
            <w:r>
              <w:t>Николаевна</w:t>
            </w:r>
          </w:p>
          <w:p w14:paraId="51000000">
            <w:pPr>
              <w:tabs>
                <w:tab w:leader="none" w:pos="2520" w:val="left"/>
              </w:tabs>
              <w:ind/>
              <w:jc w:val="both"/>
            </w:pPr>
          </w:p>
        </w:tc>
        <w:tc>
          <w:tcPr>
            <w:tcW w:type="dxa" w:w="3118"/>
            <w:tcBorders>
              <w:left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2520" w:val="left"/>
              </w:tabs>
              <w:ind/>
            </w:pPr>
            <w:r>
              <w:t>Ведущая группа должностей гражданской службы</w:t>
            </w:r>
          </w:p>
        </w:tc>
        <w:tc>
          <w:tcPr>
            <w:tcW w:type="dxa" w:w="368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tabs>
                <w:tab w:leader="none" w:pos="2520" w:val="left"/>
              </w:tabs>
              <w:ind/>
            </w:pPr>
            <w:r>
              <w:t xml:space="preserve">Приказ МИ ФНС России по крупнейшим налогоплательщикам № 5                    о назначении </w:t>
            </w:r>
            <w:r>
              <w:t>Шкомовой</w:t>
            </w:r>
            <w:r>
              <w:t xml:space="preserve"> А.Н.</w:t>
            </w:r>
            <w:r>
              <w:t xml:space="preserve">            от </w:t>
            </w:r>
            <w:r>
              <w:t>12</w:t>
            </w:r>
            <w:r>
              <w:t>.02.2020 № 56-21-09/</w:t>
            </w:r>
            <w:r>
              <w:t>71</w:t>
            </w:r>
            <w:r>
              <w:t>.</w:t>
            </w:r>
          </w:p>
        </w:tc>
      </w:tr>
    </w:tbl>
    <w:p w14:paraId="54000000">
      <w:pPr>
        <w:ind w:firstLine="567"/>
        <w:jc w:val="both"/>
      </w:pPr>
    </w:p>
    <w:sectPr>
      <w:pgSz w:h="16838" w:w="11906"/>
      <w:pgMar w:bottom="540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outlineLvl w:val="2"/>
    </w:pPr>
    <w:rPr>
      <w:b w:val="1"/>
    </w:rPr>
  </w:style>
  <w:style w:styleId="Style_8_ch" w:type="character">
    <w:name w:val="heading 3"/>
    <w:basedOn w:val="Style_2_ch"/>
    <w:link w:val="Style_8"/>
    <w:rPr>
      <w:b w:val="1"/>
    </w:rPr>
  </w:style>
  <w:style w:styleId="Style_9" w:type="paragraph">
    <w:name w:val="Body Text 3"/>
    <w:basedOn w:val="Style_2"/>
    <w:link w:val="Style_9_ch"/>
    <w:pPr>
      <w:ind/>
      <w:jc w:val="center"/>
    </w:pPr>
    <w:rPr>
      <w:b w:val="1"/>
      <w:sz w:val="28"/>
    </w:rPr>
  </w:style>
  <w:style w:styleId="Style_9_ch" w:type="character">
    <w:name w:val="Body Text 3"/>
    <w:basedOn w:val="Style_2_ch"/>
    <w:link w:val="Style_9"/>
    <w:rPr>
      <w:b w:val="1"/>
      <w:sz w:val="28"/>
    </w:rPr>
  </w:style>
  <w:style w:styleId="Style_10" w:type="paragraph">
    <w:name w:val="Стиль2"/>
    <w:basedOn w:val="Style_2"/>
    <w:link w:val="Style_10_ch"/>
    <w:pPr>
      <w:widowControl w:val="0"/>
      <w:tabs>
        <w:tab w:leader="none" w:pos="851" w:val="left"/>
        <w:tab w:leader="none" w:pos="4253" w:val="left"/>
        <w:tab w:leader="none" w:pos="8505" w:val="left"/>
      </w:tabs>
      <w:spacing w:line="360" w:lineRule="auto"/>
      <w:ind/>
    </w:pPr>
  </w:style>
  <w:style w:styleId="Style_10_ch" w:type="character">
    <w:name w:val="Стиль2"/>
    <w:basedOn w:val="Style_2_ch"/>
    <w:link w:val="Style_10"/>
  </w:style>
  <w:style w:styleId="Style_11" w:type="paragraph">
    <w:name w:val="ConsPlusNormal"/>
    <w:link w:val="Style_11_ch"/>
    <w:pPr>
      <w:widowControl w:val="0"/>
      <w:ind w:firstLine="72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ocument Map"/>
    <w:basedOn w:val="Style_2"/>
    <w:link w:val="Style_13_ch"/>
    <w:rPr>
      <w:rFonts w:ascii="Tahoma" w:hAnsi="Tahoma"/>
      <w:sz w:val="20"/>
    </w:rPr>
  </w:style>
  <w:style w:styleId="Style_13_ch" w:type="character">
    <w:name w:val="Document Map"/>
    <w:basedOn w:val="Style_2_ch"/>
    <w:link w:val="Style_13"/>
    <w:rPr>
      <w:rFonts w:ascii="Tahoma" w:hAnsi="Tahoma"/>
      <w:sz w:val="20"/>
    </w:rPr>
  </w:style>
  <w:style w:styleId="Style_14" w:type="paragraph">
    <w:name w:val="Body Text Indent"/>
    <w:basedOn w:val="Style_2"/>
    <w:link w:val="Style_14_ch"/>
    <w:pPr>
      <w:spacing w:after="120"/>
      <w:ind w:firstLine="0" w:left="283"/>
    </w:pPr>
  </w:style>
  <w:style w:styleId="Style_14_ch" w:type="character">
    <w:name w:val="Body Text Indent"/>
    <w:basedOn w:val="Style_2_ch"/>
    <w:link w:val="Style_14"/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ind/>
      <w:jc w:val="center"/>
      <w:outlineLvl w:val="0"/>
    </w:pPr>
    <w:rPr>
      <w:b w:val="1"/>
      <w:sz w:val="32"/>
    </w:rPr>
  </w:style>
  <w:style w:styleId="Style_17_ch" w:type="character">
    <w:name w:val="heading 1"/>
    <w:basedOn w:val="Style_2_ch"/>
    <w:link w:val="Style_17"/>
    <w:rPr>
      <w:b w:val="1"/>
      <w:sz w:val="3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yperlink"/>
    <w:basedOn w:val="Style_18"/>
    <w:link w:val="Style_19_ch"/>
    <w:rPr>
      <w:color w:val="0000FF"/>
      <w:u w:val="single"/>
    </w:rPr>
  </w:style>
  <w:style w:styleId="Style_19_ch" w:type="character">
    <w:name w:val="Hyperlink"/>
    <w:basedOn w:val="Style_18_ch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Normal"/>
    <w:link w:val="Style_23_ch"/>
    <w:pPr>
      <w:widowControl w:val="0"/>
      <w:ind w:firstLine="720" w:right="19772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24" w:type="paragraph">
    <w:name w:val="List Paragraph"/>
    <w:basedOn w:val="Style_2"/>
    <w:link w:val="Style_24_ch"/>
    <w:pPr>
      <w:ind w:firstLine="0" w:left="720"/>
      <w:contextualSpacing w:val="1"/>
    </w:pPr>
  </w:style>
  <w:style w:styleId="Style_24_ch" w:type="character">
    <w:name w:val="List Paragraph"/>
    <w:basedOn w:val="Style_2_ch"/>
    <w:link w:val="Style_24"/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2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endnote reference"/>
    <w:basedOn w:val="Style_18"/>
    <w:link w:val="Style_27_ch"/>
    <w:rPr>
      <w:vertAlign w:val="superscript"/>
    </w:rPr>
  </w:style>
  <w:style w:styleId="Style_27_ch" w:type="character">
    <w:name w:val="endnote reference"/>
    <w:basedOn w:val="Style_18_ch"/>
    <w:link w:val="Style_27"/>
    <w:rPr>
      <w:vertAlign w:val="superscript"/>
    </w:rPr>
  </w:style>
  <w:style w:styleId="Style_28" w:type="paragraph">
    <w:name w:val="toc 5"/>
    <w:next w:val="Style_2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endnote text"/>
    <w:basedOn w:val="Style_2"/>
    <w:link w:val="Style_29_ch"/>
    <w:rPr>
      <w:sz w:val="20"/>
    </w:rPr>
  </w:style>
  <w:style w:styleId="Style_29_ch" w:type="character">
    <w:name w:val="endnote text"/>
    <w:basedOn w:val="Style_2_ch"/>
    <w:link w:val="Style_29"/>
    <w:rPr>
      <w:sz w:val="20"/>
    </w:rPr>
  </w:style>
  <w:style w:styleId="Style_30" w:type="paragraph">
    <w:name w:val="Subtitle"/>
    <w:next w:val="Style_2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2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2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2"/>
    <w:next w:val="Style_2"/>
    <w:link w:val="Style_33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3_ch" w:type="character">
    <w:name w:val="heading 4"/>
    <w:basedOn w:val="Style_2_ch"/>
    <w:link w:val="Style_33"/>
    <w:rPr>
      <w:b w:val="1"/>
      <w:sz w:val="16"/>
    </w:rPr>
  </w:style>
  <w:style w:styleId="Style_34" w:type="paragraph">
    <w:name w:val="heading 2"/>
    <w:basedOn w:val="Style_2"/>
    <w:next w:val="Style_2"/>
    <w:link w:val="Style_34_ch"/>
    <w:uiPriority w:val="9"/>
    <w:qFormat/>
    <w:pPr>
      <w:keepNext w:val="1"/>
      <w:ind/>
      <w:jc w:val="both"/>
      <w:outlineLvl w:val="1"/>
    </w:pPr>
    <w:rPr>
      <w:b w:val="1"/>
    </w:rPr>
  </w:style>
  <w:style w:styleId="Style_34_ch" w:type="character">
    <w:name w:val="heading 2"/>
    <w:basedOn w:val="Style_2_ch"/>
    <w:link w:val="Style_34"/>
    <w:rPr>
      <w:b w:val="1"/>
    </w:rPr>
  </w:style>
  <w:style w:styleId="Style_35" w:type="paragraph">
    <w:name w:val="Body Text 2"/>
    <w:basedOn w:val="Style_2"/>
    <w:link w:val="Style_35_ch"/>
    <w:pPr>
      <w:widowControl w:val="0"/>
      <w:spacing w:line="283" w:lineRule="exact"/>
      <w:ind w:right="105"/>
      <w:jc w:val="both"/>
    </w:pPr>
    <w:rPr>
      <w:sz w:val="28"/>
    </w:rPr>
  </w:style>
  <w:style w:styleId="Style_35_ch" w:type="character">
    <w:name w:val="Body Text 2"/>
    <w:basedOn w:val="Style_2_ch"/>
    <w:link w:val="Style_35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