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16" w:rsidRPr="00474D2F" w:rsidRDefault="00067516" w:rsidP="006B3D73">
      <w:pPr>
        <w:pStyle w:val="ConsPlusNormal"/>
        <w:ind w:left="5954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4D2F">
        <w:rPr>
          <w:rFonts w:ascii="Times New Roman" w:hAnsi="Times New Roman" w:cs="Times New Roman"/>
          <w:sz w:val="24"/>
          <w:szCs w:val="24"/>
        </w:rPr>
        <w:t>Приложение № </w:t>
      </w:r>
      <w:r w:rsidR="004B4B3F">
        <w:rPr>
          <w:rFonts w:ascii="Times New Roman" w:hAnsi="Times New Roman" w:cs="Times New Roman"/>
          <w:sz w:val="24"/>
          <w:szCs w:val="24"/>
        </w:rPr>
        <w:t>5</w:t>
      </w:r>
    </w:p>
    <w:p w:rsidR="00DB7213" w:rsidRPr="009A7620" w:rsidRDefault="00DE1F2A" w:rsidP="00A90652">
      <w:pPr>
        <w:pStyle w:val="ConsPlusNormal"/>
        <w:ind w:left="595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B7213">
        <w:rPr>
          <w:rFonts w:ascii="Times New Roman" w:hAnsi="Times New Roman" w:cs="Times New Roman"/>
          <w:sz w:val="24"/>
          <w:szCs w:val="24"/>
        </w:rPr>
        <w:t xml:space="preserve"> приказу</w:t>
      </w:r>
      <w:r w:rsidR="00DB7213" w:rsidRPr="009A7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213" w:rsidRPr="009A7620">
        <w:rPr>
          <w:rFonts w:ascii="Times New Roman" w:hAnsi="Times New Roman" w:cs="Times New Roman"/>
          <w:sz w:val="24"/>
          <w:szCs w:val="24"/>
        </w:rPr>
        <w:t>ФНС</w:t>
      </w:r>
      <w:proofErr w:type="spellEnd"/>
      <w:r w:rsidR="00DB7213" w:rsidRPr="009A7620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DB7213" w:rsidRPr="009A7620" w:rsidRDefault="00DB7213" w:rsidP="00A90652">
      <w:pPr>
        <w:pStyle w:val="ConsPlusNormal"/>
        <w:ind w:left="5954" w:firstLine="0"/>
        <w:rPr>
          <w:rFonts w:ascii="Times New Roman" w:hAnsi="Times New Roman" w:cs="Times New Roman"/>
          <w:sz w:val="24"/>
          <w:szCs w:val="24"/>
        </w:rPr>
      </w:pPr>
      <w:r w:rsidRPr="009A7620">
        <w:rPr>
          <w:rFonts w:ascii="Times New Roman" w:hAnsi="Times New Roman" w:cs="Times New Roman"/>
          <w:sz w:val="24"/>
          <w:szCs w:val="24"/>
        </w:rPr>
        <w:t>от «___» _______________ 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A7620">
        <w:rPr>
          <w:rFonts w:ascii="Times New Roman" w:hAnsi="Times New Roman" w:cs="Times New Roman"/>
          <w:sz w:val="24"/>
          <w:szCs w:val="24"/>
        </w:rPr>
        <w:t> г.</w:t>
      </w:r>
    </w:p>
    <w:p w:rsidR="00067516" w:rsidRPr="00474D2F" w:rsidRDefault="00DB7213" w:rsidP="00A90652">
      <w:pPr>
        <w:pStyle w:val="a6"/>
        <w:spacing w:before="0" w:beforeAutospacing="0" w:after="0" w:afterAutospacing="0"/>
        <w:ind w:left="5954"/>
        <w:rPr>
          <w:b/>
          <w:bCs/>
        </w:rPr>
      </w:pPr>
      <w:r w:rsidRPr="009A7620">
        <w:t>№ __________________________</w:t>
      </w:r>
    </w:p>
    <w:p w:rsidR="00067516" w:rsidRDefault="00067516" w:rsidP="000C353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90652" w:rsidRDefault="00A90652" w:rsidP="000C353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C3534" w:rsidRPr="00346572" w:rsidRDefault="000C3534" w:rsidP="000C353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C5D0E" w:rsidRPr="008C5D0E" w:rsidRDefault="009370C6" w:rsidP="008C5D0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B4B3F">
        <w:rPr>
          <w:rFonts w:ascii="Times New Roman" w:hAnsi="Times New Roman" w:cs="Times New Roman"/>
          <w:sz w:val="27"/>
          <w:szCs w:val="27"/>
        </w:rPr>
        <w:t xml:space="preserve">Перечень </w:t>
      </w:r>
      <w:r w:rsidR="008C5D0E" w:rsidRPr="008C5D0E">
        <w:rPr>
          <w:rFonts w:ascii="Times New Roman" w:hAnsi="Times New Roman" w:cs="Times New Roman"/>
          <w:sz w:val="27"/>
          <w:szCs w:val="27"/>
        </w:rPr>
        <w:t>правовых актов и их отдельных частей (положений),</w:t>
      </w:r>
    </w:p>
    <w:p w:rsidR="008C5D0E" w:rsidRPr="008C5D0E" w:rsidRDefault="008C5D0E" w:rsidP="008C5D0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C5D0E">
        <w:rPr>
          <w:rFonts w:ascii="Times New Roman" w:hAnsi="Times New Roman" w:cs="Times New Roman"/>
          <w:sz w:val="27"/>
          <w:szCs w:val="27"/>
        </w:rPr>
        <w:t>содержащих обязательные требования, соблюдение которых оценивается</w:t>
      </w:r>
    </w:p>
    <w:p w:rsidR="00660AE1" w:rsidRPr="004B4B3F" w:rsidRDefault="008C5D0E" w:rsidP="008C5D0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8C5D0E">
        <w:rPr>
          <w:rFonts w:ascii="Times New Roman" w:hAnsi="Times New Roman" w:cs="Times New Roman"/>
          <w:sz w:val="27"/>
          <w:szCs w:val="27"/>
        </w:rPr>
        <w:t>при проведении мероприятий по контролю при осуществлении Федеральной налоговой службой государственного надзора за деятельностью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</w:t>
      </w:r>
    </w:p>
    <w:p w:rsidR="00660AE1" w:rsidRDefault="00660AE1" w:rsidP="000C353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C3534" w:rsidRPr="004B4B3F" w:rsidRDefault="000C3534" w:rsidP="000C353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60AE1" w:rsidRPr="004B4B3F" w:rsidRDefault="00660AE1" w:rsidP="006B3D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B4B3F">
        <w:rPr>
          <w:rFonts w:ascii="Times New Roman" w:hAnsi="Times New Roman" w:cs="Times New Roman"/>
          <w:sz w:val="27"/>
          <w:szCs w:val="27"/>
        </w:rPr>
        <w:t xml:space="preserve">Раздел </w:t>
      </w:r>
      <w:r w:rsidRPr="004B4B3F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4B4B3F">
        <w:rPr>
          <w:rFonts w:ascii="Times New Roman" w:hAnsi="Times New Roman" w:cs="Times New Roman"/>
          <w:sz w:val="27"/>
          <w:szCs w:val="27"/>
        </w:rPr>
        <w:t>. Федеральные законы</w:t>
      </w:r>
    </w:p>
    <w:p w:rsidR="00660AE1" w:rsidRPr="006B3D73" w:rsidRDefault="00660AE1" w:rsidP="000C3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45"/>
        <w:gridCol w:w="3207"/>
        <w:gridCol w:w="3827"/>
        <w:gridCol w:w="2835"/>
      </w:tblGrid>
      <w:tr w:rsidR="005A6273" w:rsidRPr="006B3D73" w:rsidTr="006B45E6">
        <w:tc>
          <w:tcPr>
            <w:tcW w:w="445" w:type="dxa"/>
            <w:vAlign w:val="center"/>
          </w:tcPr>
          <w:p w:rsidR="005A6273" w:rsidRPr="006B3D73" w:rsidRDefault="005A6273" w:rsidP="008C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7" w:type="dxa"/>
            <w:vAlign w:val="center"/>
          </w:tcPr>
          <w:p w:rsidR="005A6273" w:rsidRPr="006B3D73" w:rsidRDefault="005A6273" w:rsidP="008C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827" w:type="dxa"/>
            <w:vAlign w:val="center"/>
          </w:tcPr>
          <w:p w:rsidR="005A6273" w:rsidRPr="006B3D73" w:rsidRDefault="00240E7F" w:rsidP="008C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лиц и (или) перечня объектов,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2835" w:type="dxa"/>
            <w:vAlign w:val="center"/>
          </w:tcPr>
          <w:p w:rsidR="005A6273" w:rsidRPr="006B3D73" w:rsidRDefault="006B45E6" w:rsidP="008C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A6273" w:rsidRPr="006B3D73">
              <w:rPr>
                <w:rFonts w:ascii="Times New Roman" w:hAnsi="Times New Roman" w:cs="Times New Roman"/>
                <w:sz w:val="24"/>
                <w:szCs w:val="24"/>
              </w:rPr>
              <w:t>на структурные единицы акта, соблюдение которых оценивается</w:t>
            </w:r>
            <w:r w:rsidR="005A6273" w:rsidRPr="006B3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A6273" w:rsidRPr="006B3D73">
              <w:rPr>
                <w:rFonts w:ascii="Times New Roman" w:hAnsi="Times New Roman" w:cs="Times New Roman"/>
                <w:sz w:val="24"/>
                <w:szCs w:val="24"/>
              </w:rPr>
              <w:t>по контролю</w:t>
            </w:r>
          </w:p>
        </w:tc>
      </w:tr>
      <w:tr w:rsidR="005A6273" w:rsidRPr="006B3D73" w:rsidTr="006B45E6">
        <w:tc>
          <w:tcPr>
            <w:tcW w:w="445" w:type="dxa"/>
          </w:tcPr>
          <w:p w:rsidR="005A6273" w:rsidRPr="006B3D73" w:rsidRDefault="005A6273" w:rsidP="008C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7" w:type="dxa"/>
          </w:tcPr>
          <w:p w:rsidR="005A6273" w:rsidRPr="006B3D73" w:rsidRDefault="005A6273" w:rsidP="008D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="006B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D53F5">
              <w:rPr>
                <w:rFonts w:ascii="Times New Roman" w:hAnsi="Times New Roman" w:cs="Times New Roman"/>
                <w:sz w:val="24"/>
                <w:szCs w:val="24"/>
              </w:rPr>
              <w:t>29.12.2006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№ 244-ФЗ</w:t>
            </w:r>
            <w:r w:rsidR="00EB62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«О государственном регулировании деятельности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br/>
              <w:t>по организации и проведению азар</w:t>
            </w:r>
            <w:r w:rsidR="006B45E6">
              <w:rPr>
                <w:rFonts w:ascii="Times New Roman" w:hAnsi="Times New Roman" w:cs="Times New Roman"/>
                <w:sz w:val="24"/>
                <w:szCs w:val="24"/>
              </w:rPr>
              <w:t>тных игр и о внесении изменений</w:t>
            </w:r>
            <w:r w:rsidR="006B45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в некоторые законодательные акты Российской Федерации»</w:t>
            </w:r>
          </w:p>
        </w:tc>
        <w:tc>
          <w:tcPr>
            <w:tcW w:w="3827" w:type="dxa"/>
          </w:tcPr>
          <w:p w:rsidR="005A6273" w:rsidRPr="006B3D73" w:rsidRDefault="005A6273" w:rsidP="00E4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Юридические лица – саморегулируемые организации организаторов азартных игр</w:t>
            </w:r>
            <w:r w:rsidR="006B45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в букмекерских конторах, в тотализаторах</w:t>
            </w:r>
          </w:p>
        </w:tc>
        <w:tc>
          <w:tcPr>
            <w:tcW w:w="2835" w:type="dxa"/>
          </w:tcPr>
          <w:p w:rsidR="005A6273" w:rsidRPr="006B3D73" w:rsidRDefault="00AF64AE" w:rsidP="008C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A6273" w:rsidRPr="006B3D73">
              <w:rPr>
                <w:rFonts w:ascii="Times New Roman" w:hAnsi="Times New Roman" w:cs="Times New Roman"/>
                <w:sz w:val="24"/>
                <w:szCs w:val="24"/>
              </w:rPr>
              <w:t>асти 4, 5, 8</w:t>
            </w:r>
            <w:r w:rsidR="00EB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273" w:rsidRPr="006B3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273" w:rsidRPr="006B3D73">
              <w:rPr>
                <w:rFonts w:ascii="Times New Roman" w:hAnsi="Times New Roman" w:cs="Times New Roman"/>
                <w:sz w:val="24"/>
                <w:szCs w:val="24"/>
              </w:rPr>
              <w:t>14, 20, 22, статьи 14.1</w:t>
            </w:r>
          </w:p>
        </w:tc>
      </w:tr>
      <w:tr w:rsidR="005A6273" w:rsidRPr="006B3D73" w:rsidTr="006B45E6">
        <w:tc>
          <w:tcPr>
            <w:tcW w:w="445" w:type="dxa"/>
          </w:tcPr>
          <w:p w:rsidR="005A6273" w:rsidRPr="006B3D73" w:rsidRDefault="005A6273" w:rsidP="008C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7" w:type="dxa"/>
          </w:tcPr>
          <w:p w:rsidR="005A6273" w:rsidRPr="006B3D73" w:rsidRDefault="005A6273" w:rsidP="008D5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="006B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D53F5">
              <w:rPr>
                <w:rFonts w:ascii="Times New Roman" w:hAnsi="Times New Roman" w:cs="Times New Roman"/>
                <w:sz w:val="24"/>
                <w:szCs w:val="24"/>
              </w:rPr>
              <w:t>01.12.2007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№ 315-ФЗ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br/>
              <w:t>«О саморегулируемых организациях»</w:t>
            </w:r>
          </w:p>
        </w:tc>
        <w:tc>
          <w:tcPr>
            <w:tcW w:w="3827" w:type="dxa"/>
          </w:tcPr>
          <w:p w:rsidR="005A6273" w:rsidRPr="006B3D73" w:rsidRDefault="005A6273" w:rsidP="00E4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Юридические лица – саморегулируемые организации организаторов азартных игр</w:t>
            </w:r>
            <w:r w:rsidR="006B45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в букмекерских конторах, </w:t>
            </w:r>
            <w:r w:rsidRPr="00B831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E43D39">
              <w:rPr>
                <w:rFonts w:ascii="Times New Roman" w:hAnsi="Times New Roman" w:cs="Times New Roman"/>
                <w:sz w:val="24"/>
                <w:szCs w:val="24"/>
              </w:rPr>
              <w:t>в тотализаторах</w:t>
            </w:r>
          </w:p>
        </w:tc>
        <w:tc>
          <w:tcPr>
            <w:tcW w:w="2835" w:type="dxa"/>
          </w:tcPr>
          <w:p w:rsidR="005A6273" w:rsidRPr="006B3D73" w:rsidRDefault="00AF64AE" w:rsidP="008C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6273" w:rsidRPr="006B3D73">
              <w:rPr>
                <w:rFonts w:ascii="Times New Roman" w:hAnsi="Times New Roman" w:cs="Times New Roman"/>
                <w:sz w:val="24"/>
                <w:szCs w:val="24"/>
              </w:rPr>
              <w:t>татья 3, ча</w:t>
            </w:r>
            <w:r w:rsidR="00474E90">
              <w:rPr>
                <w:rFonts w:ascii="Times New Roman" w:hAnsi="Times New Roman" w:cs="Times New Roman"/>
                <w:sz w:val="24"/>
                <w:szCs w:val="24"/>
              </w:rPr>
              <w:t>сти 2, 3, 5</w:t>
            </w:r>
            <w:r w:rsidR="00EB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E90">
              <w:rPr>
                <w:rFonts w:ascii="Times New Roman" w:hAnsi="Times New Roman" w:cs="Times New Roman"/>
                <w:sz w:val="24"/>
                <w:szCs w:val="24"/>
              </w:rPr>
              <w:t>7 статьи 4, часть 1</w:t>
            </w:r>
            <w:r w:rsidR="00474E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A6273" w:rsidRPr="006B3D73">
              <w:rPr>
                <w:rFonts w:ascii="Times New Roman" w:hAnsi="Times New Roman" w:cs="Times New Roman"/>
                <w:sz w:val="24"/>
                <w:szCs w:val="24"/>
              </w:rPr>
              <w:t>статьи 6, части</w:t>
            </w:r>
            <w:r w:rsidR="00474E9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B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E90">
              <w:rPr>
                <w:rFonts w:ascii="Times New Roman" w:hAnsi="Times New Roman" w:cs="Times New Roman"/>
                <w:sz w:val="24"/>
                <w:szCs w:val="24"/>
              </w:rPr>
              <w:t>8 статьи 7, часть 6</w:t>
            </w:r>
            <w:r w:rsidR="00474E90">
              <w:rPr>
                <w:rFonts w:ascii="Times New Roman" w:hAnsi="Times New Roman" w:cs="Times New Roman"/>
                <w:sz w:val="24"/>
                <w:szCs w:val="24"/>
              </w:rPr>
              <w:br/>
              <w:t>статьи 7.1, часть 3</w:t>
            </w:r>
            <w:r w:rsidR="00474E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A6273" w:rsidRPr="006B3D73">
              <w:rPr>
                <w:rFonts w:ascii="Times New Roman" w:hAnsi="Times New Roman" w:cs="Times New Roman"/>
                <w:sz w:val="24"/>
                <w:szCs w:val="24"/>
              </w:rPr>
              <w:t>статьи 22</w:t>
            </w:r>
          </w:p>
        </w:tc>
      </w:tr>
    </w:tbl>
    <w:p w:rsidR="005A6273" w:rsidRDefault="005A6273" w:rsidP="006B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B3F" w:rsidRDefault="004B4B3F" w:rsidP="006B3D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B4B3F" w:rsidRDefault="004B4B3F" w:rsidP="006B3D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B4B3F" w:rsidRDefault="004B4B3F" w:rsidP="006B3D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B4B3F" w:rsidRDefault="004B4B3F" w:rsidP="006B3D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B4B3F" w:rsidRDefault="004B4B3F" w:rsidP="006B3D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B4B3F" w:rsidRDefault="004B4B3F" w:rsidP="006B3D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B4B3F" w:rsidRDefault="004B4B3F" w:rsidP="006B3D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B4B3F" w:rsidRDefault="004B4B3F" w:rsidP="006B3D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B4B3F" w:rsidRDefault="004B4B3F" w:rsidP="006B3D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B4B3F" w:rsidRDefault="004B4B3F" w:rsidP="006B3D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60AE1" w:rsidRPr="004B4B3F" w:rsidRDefault="00660AE1" w:rsidP="006B3D7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B4B3F">
        <w:rPr>
          <w:rFonts w:ascii="Times New Roman" w:hAnsi="Times New Roman" w:cs="Times New Roman"/>
          <w:sz w:val="27"/>
          <w:szCs w:val="27"/>
        </w:rPr>
        <w:lastRenderedPageBreak/>
        <w:t xml:space="preserve">Раздел </w:t>
      </w:r>
      <w:r w:rsidRPr="004B4B3F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4B4B3F">
        <w:rPr>
          <w:rFonts w:ascii="Times New Roman" w:hAnsi="Times New Roman" w:cs="Times New Roman"/>
          <w:sz w:val="27"/>
          <w:szCs w:val="27"/>
        </w:rPr>
        <w:t>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660AE1" w:rsidRPr="006B3D73" w:rsidRDefault="00660AE1" w:rsidP="006B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"/>
        <w:gridCol w:w="2581"/>
        <w:gridCol w:w="2333"/>
        <w:gridCol w:w="2835"/>
        <w:gridCol w:w="2122"/>
      </w:tblGrid>
      <w:tr w:rsidR="00660AE1" w:rsidRPr="006B3D73" w:rsidTr="006B45E6">
        <w:tc>
          <w:tcPr>
            <w:tcW w:w="504" w:type="dxa"/>
            <w:vAlign w:val="center"/>
          </w:tcPr>
          <w:p w:rsidR="00660AE1" w:rsidRPr="006B3D73" w:rsidRDefault="00660AE1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1" w:type="dxa"/>
            <w:vAlign w:val="center"/>
          </w:tcPr>
          <w:p w:rsidR="00660AE1" w:rsidRPr="006B3D73" w:rsidRDefault="00660AE1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268" w:type="dxa"/>
            <w:vAlign w:val="center"/>
          </w:tcPr>
          <w:p w:rsidR="00660AE1" w:rsidRPr="006B3D73" w:rsidRDefault="00660AE1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br/>
              <w:t>об утверждении</w:t>
            </w:r>
          </w:p>
        </w:tc>
        <w:tc>
          <w:tcPr>
            <w:tcW w:w="2835" w:type="dxa"/>
            <w:vAlign w:val="center"/>
          </w:tcPr>
          <w:p w:rsidR="00660AE1" w:rsidRPr="006B3D73" w:rsidRDefault="00240E7F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лиц и (или) перечня объектов,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в отношении которых устанавливаются обязательные требования</w:t>
            </w:r>
          </w:p>
        </w:tc>
        <w:tc>
          <w:tcPr>
            <w:tcW w:w="2122" w:type="dxa"/>
            <w:vAlign w:val="center"/>
          </w:tcPr>
          <w:p w:rsidR="00660AE1" w:rsidRPr="006B3D73" w:rsidRDefault="00660AE1" w:rsidP="006B3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br/>
              <w:t>на структурные единицы акта, соблюдение которых оценивается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br/>
              <w:t>при проведении мероприятий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контролю</w:t>
            </w:r>
          </w:p>
        </w:tc>
      </w:tr>
      <w:tr w:rsidR="00660AE1" w:rsidRPr="006B3D73" w:rsidTr="006B45E6">
        <w:tc>
          <w:tcPr>
            <w:tcW w:w="504" w:type="dxa"/>
          </w:tcPr>
          <w:p w:rsidR="00660AE1" w:rsidRPr="006B3D73" w:rsidRDefault="00660AE1" w:rsidP="006B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</w:tcPr>
          <w:p w:rsidR="00660AE1" w:rsidRPr="006B3D73" w:rsidRDefault="00660AE1" w:rsidP="006B45E6">
            <w:pPr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DF3EB8" w:rsidRPr="006B3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к обеспечению саморегу</w:t>
            </w:r>
            <w:r w:rsidR="00DF3EB8" w:rsidRPr="006B3D73">
              <w:rPr>
                <w:rFonts w:ascii="Times New Roman" w:hAnsi="Times New Roman" w:cs="Times New Roman"/>
                <w:sz w:val="24"/>
                <w:szCs w:val="24"/>
              </w:rPr>
              <w:t>лируемыми организациями доступа</w:t>
            </w:r>
            <w:r w:rsidR="006B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к документам и информации, подлежащим обязательному размещению</w:t>
            </w:r>
            <w:r w:rsidR="006B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на официальных сайта</w:t>
            </w:r>
            <w:r w:rsidR="00DF3EB8" w:rsidRPr="006B3D73">
              <w:rPr>
                <w:rFonts w:ascii="Times New Roman" w:hAnsi="Times New Roman" w:cs="Times New Roman"/>
                <w:sz w:val="24"/>
                <w:szCs w:val="24"/>
              </w:rPr>
              <w:t>х саморегулируемых организаций,</w:t>
            </w:r>
            <w:r w:rsidR="00DF3EB8" w:rsidRPr="006B3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а также требования</w:t>
            </w:r>
            <w:r w:rsidR="006B45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к технологическим, программным, лингвистическим средствам обеспечения пользования официальными сайтами таких саморегулируемых организаций</w:t>
            </w:r>
          </w:p>
        </w:tc>
        <w:tc>
          <w:tcPr>
            <w:tcW w:w="2268" w:type="dxa"/>
          </w:tcPr>
          <w:p w:rsidR="00660AE1" w:rsidRDefault="00AF64AE" w:rsidP="0097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риказ Минэконом</w:t>
            </w:r>
            <w:r w:rsidR="00CE4A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азвития Росси</w:t>
            </w:r>
            <w:r w:rsidR="00CE4A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706B1">
              <w:rPr>
                <w:rFonts w:ascii="Times New Roman" w:hAnsi="Times New Roman" w:cs="Times New Roman"/>
                <w:sz w:val="24"/>
                <w:szCs w:val="24"/>
              </w:rPr>
              <w:t xml:space="preserve">31.12.2013 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№ 803</w:t>
            </w:r>
          </w:p>
          <w:p w:rsidR="00CE4A82" w:rsidRDefault="00CE4A82" w:rsidP="00CE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6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746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A46AC">
              <w:rPr>
                <w:rFonts w:ascii="Times New Roman" w:hAnsi="Times New Roman" w:cs="Times New Roman"/>
                <w:sz w:val="24"/>
                <w:szCs w:val="24"/>
              </w:rPr>
              <w:t>арегистрирован</w:t>
            </w:r>
            <w:r w:rsidR="00685DF5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31</w:t>
            </w:r>
            <w:r w:rsidRPr="00BA46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85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46AC">
              <w:rPr>
                <w:rFonts w:ascii="Times New Roman" w:hAnsi="Times New Roman" w:cs="Times New Roman"/>
                <w:sz w:val="24"/>
                <w:szCs w:val="24"/>
              </w:rPr>
              <w:t xml:space="preserve">.2014 </w:t>
            </w:r>
            <w:proofErr w:type="gramEnd"/>
          </w:p>
          <w:p w:rsidR="00CE4A82" w:rsidRPr="006B3D73" w:rsidRDefault="00CE4A82" w:rsidP="00685DF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A46A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685DF5">
              <w:rPr>
                <w:rFonts w:ascii="Times New Roman" w:hAnsi="Times New Roman" w:cs="Times New Roman"/>
                <w:sz w:val="24"/>
                <w:szCs w:val="24"/>
              </w:rPr>
              <w:t>1780</w:t>
            </w:r>
            <w:r w:rsidRPr="00BA46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660AE1" w:rsidRPr="006B3D73" w:rsidRDefault="004162E4" w:rsidP="00E4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Юридические лица – с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аморегулируемые организации организаторов азартных игр</w:t>
            </w:r>
            <w:r w:rsidR="00240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AE1" w:rsidRPr="006B3D73">
              <w:rPr>
                <w:rFonts w:ascii="Times New Roman" w:hAnsi="Times New Roman" w:cs="Times New Roman"/>
                <w:sz w:val="24"/>
                <w:szCs w:val="24"/>
              </w:rPr>
              <w:t>в букмекерских конторах, в тотализаторах</w:t>
            </w:r>
          </w:p>
        </w:tc>
        <w:tc>
          <w:tcPr>
            <w:tcW w:w="2122" w:type="dxa"/>
          </w:tcPr>
          <w:p w:rsidR="00660AE1" w:rsidRPr="006B3D73" w:rsidRDefault="00660AE1" w:rsidP="006B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73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660AE1" w:rsidRPr="006B3D73" w:rsidRDefault="00660AE1" w:rsidP="005A6273">
      <w:pPr>
        <w:rPr>
          <w:rFonts w:ascii="Times New Roman" w:hAnsi="Times New Roman" w:cs="Times New Roman"/>
          <w:sz w:val="28"/>
          <w:szCs w:val="28"/>
        </w:rPr>
      </w:pPr>
    </w:p>
    <w:sectPr w:rsidR="00660AE1" w:rsidRPr="006B3D73" w:rsidSect="007B3D68">
      <w:headerReference w:type="default" r:id="rId8"/>
      <w:pgSz w:w="11906" w:h="16838"/>
      <w:pgMar w:top="851" w:right="567" w:bottom="567" w:left="1134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AE9" w:rsidRDefault="00702AE9" w:rsidP="007B3D68">
      <w:pPr>
        <w:spacing w:after="0" w:line="240" w:lineRule="auto"/>
      </w:pPr>
      <w:r>
        <w:separator/>
      </w:r>
    </w:p>
  </w:endnote>
  <w:endnote w:type="continuationSeparator" w:id="0">
    <w:p w:rsidR="00702AE9" w:rsidRDefault="00702AE9" w:rsidP="007B3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AE9" w:rsidRDefault="00702AE9" w:rsidP="007B3D68">
      <w:pPr>
        <w:spacing w:after="0" w:line="240" w:lineRule="auto"/>
      </w:pPr>
      <w:r>
        <w:separator/>
      </w:r>
    </w:p>
  </w:footnote>
  <w:footnote w:type="continuationSeparator" w:id="0">
    <w:p w:rsidR="00702AE9" w:rsidRDefault="00702AE9" w:rsidP="007B3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521086"/>
      <w:docPartObj>
        <w:docPartGallery w:val="Page Numbers (Top of Page)"/>
        <w:docPartUnique/>
      </w:docPartObj>
    </w:sdtPr>
    <w:sdtEndPr/>
    <w:sdtContent>
      <w:p w:rsidR="00AB696E" w:rsidRDefault="00AB696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196">
          <w:rPr>
            <w:noProof/>
          </w:rPr>
          <w:t>12</w:t>
        </w:r>
        <w:r>
          <w:fldChar w:fldCharType="end"/>
        </w:r>
      </w:p>
    </w:sdtContent>
  </w:sdt>
  <w:p w:rsidR="00AB696E" w:rsidRDefault="00AB696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3D"/>
    <w:rsid w:val="00067516"/>
    <w:rsid w:val="000B1D07"/>
    <w:rsid w:val="000C3534"/>
    <w:rsid w:val="000E62CE"/>
    <w:rsid w:val="00134FBF"/>
    <w:rsid w:val="00155C8E"/>
    <w:rsid w:val="00191961"/>
    <w:rsid w:val="001D4F97"/>
    <w:rsid w:val="001F1B4C"/>
    <w:rsid w:val="00240E7F"/>
    <w:rsid w:val="002926FE"/>
    <w:rsid w:val="00296F99"/>
    <w:rsid w:val="00312EEA"/>
    <w:rsid w:val="00346572"/>
    <w:rsid w:val="00407EE1"/>
    <w:rsid w:val="004162E4"/>
    <w:rsid w:val="00423D01"/>
    <w:rsid w:val="00474D2F"/>
    <w:rsid w:val="00474E90"/>
    <w:rsid w:val="00476E3B"/>
    <w:rsid w:val="004B4B3F"/>
    <w:rsid w:val="004D312D"/>
    <w:rsid w:val="0050343B"/>
    <w:rsid w:val="0054346B"/>
    <w:rsid w:val="00546203"/>
    <w:rsid w:val="00576A1B"/>
    <w:rsid w:val="00581872"/>
    <w:rsid w:val="005A6273"/>
    <w:rsid w:val="005B2130"/>
    <w:rsid w:val="005C6E20"/>
    <w:rsid w:val="00660AE1"/>
    <w:rsid w:val="00685DF5"/>
    <w:rsid w:val="00687196"/>
    <w:rsid w:val="006B3D73"/>
    <w:rsid w:val="006B45E6"/>
    <w:rsid w:val="006C2374"/>
    <w:rsid w:val="00702AE9"/>
    <w:rsid w:val="00731CF7"/>
    <w:rsid w:val="0077794E"/>
    <w:rsid w:val="007B3D68"/>
    <w:rsid w:val="0080052B"/>
    <w:rsid w:val="008C5D0E"/>
    <w:rsid w:val="008D53F5"/>
    <w:rsid w:val="009370C6"/>
    <w:rsid w:val="00947F6E"/>
    <w:rsid w:val="009668C5"/>
    <w:rsid w:val="009706B1"/>
    <w:rsid w:val="0097469F"/>
    <w:rsid w:val="0098435F"/>
    <w:rsid w:val="00A46D4C"/>
    <w:rsid w:val="00A90652"/>
    <w:rsid w:val="00AB696E"/>
    <w:rsid w:val="00AC2FD8"/>
    <w:rsid w:val="00AC58EA"/>
    <w:rsid w:val="00AC5A8D"/>
    <w:rsid w:val="00AE5DD1"/>
    <w:rsid w:val="00AF64AE"/>
    <w:rsid w:val="00B416B1"/>
    <w:rsid w:val="00B57D3E"/>
    <w:rsid w:val="00B81053"/>
    <w:rsid w:val="00B831C1"/>
    <w:rsid w:val="00B9143D"/>
    <w:rsid w:val="00BA7E6C"/>
    <w:rsid w:val="00BB2173"/>
    <w:rsid w:val="00BC196E"/>
    <w:rsid w:val="00BD6F8F"/>
    <w:rsid w:val="00C313DF"/>
    <w:rsid w:val="00C32DF2"/>
    <w:rsid w:val="00C733CE"/>
    <w:rsid w:val="00CE4A82"/>
    <w:rsid w:val="00D14485"/>
    <w:rsid w:val="00D36548"/>
    <w:rsid w:val="00D9247E"/>
    <w:rsid w:val="00DB11E7"/>
    <w:rsid w:val="00DB7213"/>
    <w:rsid w:val="00DE1F2A"/>
    <w:rsid w:val="00DF3EB8"/>
    <w:rsid w:val="00E20191"/>
    <w:rsid w:val="00E379C4"/>
    <w:rsid w:val="00E43D39"/>
    <w:rsid w:val="00EB162F"/>
    <w:rsid w:val="00EB623C"/>
    <w:rsid w:val="00F347D0"/>
    <w:rsid w:val="00F35BDE"/>
    <w:rsid w:val="00FB3888"/>
    <w:rsid w:val="00FB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55C8E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5">
    <w:name w:val="Emphasis"/>
    <w:basedOn w:val="a0"/>
    <w:uiPriority w:val="20"/>
    <w:qFormat/>
    <w:rsid w:val="001D4F97"/>
    <w:rPr>
      <w:i/>
      <w:iCs/>
    </w:rPr>
  </w:style>
  <w:style w:type="paragraph" w:customStyle="1" w:styleId="ConsPlusNormal">
    <w:name w:val="ConsPlusNormal"/>
    <w:rsid w:val="000675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06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E90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AC2FD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">
    <w:name w:val="Знак Знак Знак1"/>
    <w:basedOn w:val="a"/>
    <w:autoRedefine/>
    <w:rsid w:val="00BC196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7B3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3D68"/>
  </w:style>
  <w:style w:type="paragraph" w:styleId="ac">
    <w:name w:val="footer"/>
    <w:basedOn w:val="a"/>
    <w:link w:val="ad"/>
    <w:uiPriority w:val="99"/>
    <w:unhideWhenUsed/>
    <w:rsid w:val="007B3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3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55C8E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5">
    <w:name w:val="Emphasis"/>
    <w:basedOn w:val="a0"/>
    <w:uiPriority w:val="20"/>
    <w:qFormat/>
    <w:rsid w:val="001D4F97"/>
    <w:rPr>
      <w:i/>
      <w:iCs/>
    </w:rPr>
  </w:style>
  <w:style w:type="paragraph" w:customStyle="1" w:styleId="ConsPlusNormal">
    <w:name w:val="ConsPlusNormal"/>
    <w:rsid w:val="000675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06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E90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AC2FD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">
    <w:name w:val="Знак Знак Знак1"/>
    <w:basedOn w:val="a"/>
    <w:autoRedefine/>
    <w:rsid w:val="00BC196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7B3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3D68"/>
  </w:style>
  <w:style w:type="paragraph" w:styleId="ac">
    <w:name w:val="footer"/>
    <w:basedOn w:val="a"/>
    <w:link w:val="ad"/>
    <w:uiPriority w:val="99"/>
    <w:unhideWhenUsed/>
    <w:rsid w:val="007B3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3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4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B81C-E773-4453-9FCF-2B83EE39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Пчелинцев Валентин Сергеевич</dc:creator>
  <cp:lastModifiedBy>Барабанщикова</cp:lastModifiedBy>
  <cp:revision>2</cp:revision>
  <cp:lastPrinted>2017-03-02T07:38:00Z</cp:lastPrinted>
  <dcterms:created xsi:type="dcterms:W3CDTF">2017-03-24T08:47:00Z</dcterms:created>
  <dcterms:modified xsi:type="dcterms:W3CDTF">2017-03-24T08:47:00Z</dcterms:modified>
</cp:coreProperties>
</file>