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7081F" w:rsidRPr="009B31DC" w:rsidTr="00F44D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081F" w:rsidRPr="009B31DC" w:rsidRDefault="00870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B31DC">
              <w:rPr>
                <w:rFonts w:ascii="Times New Roman" w:hAnsi="Times New Roman" w:cs="Times New Roman"/>
                <w:sz w:val="24"/>
                <w:szCs w:val="24"/>
              </w:rPr>
              <w:t>8 июня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7081F" w:rsidRPr="009B31DC" w:rsidRDefault="009B31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1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081F" w:rsidRPr="009B31DC">
              <w:rPr>
                <w:rFonts w:ascii="Times New Roman" w:hAnsi="Times New Roman" w:cs="Times New Roman"/>
                <w:sz w:val="24"/>
                <w:szCs w:val="24"/>
              </w:rPr>
              <w:t> 140-ФЗ</w:t>
            </w:r>
          </w:p>
        </w:tc>
      </w:tr>
    </w:tbl>
    <w:p w:rsidR="0087081F" w:rsidRPr="009B31DC" w:rsidRDefault="008708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7081F" w:rsidRPr="009B31DC" w:rsidRDefault="00870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87081F" w:rsidRPr="009B31DC" w:rsidRDefault="00870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О ДОБРОВОЛЬНОМ ДЕКЛАРИРОВАНИИ</w:t>
      </w:r>
    </w:p>
    <w:p w:rsidR="0087081F" w:rsidRPr="009B31DC" w:rsidRDefault="00870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ФИЗИЧЕСКИМИ ЛИЦАМИ АКТИВОВ И СЧЕТОВ (ВКЛАДОВ) В БАНКАХ</w:t>
      </w:r>
    </w:p>
    <w:p w:rsidR="0087081F" w:rsidRPr="009B31DC" w:rsidRDefault="00870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И О ВНЕСЕНИИ ИЗМЕНЕНИЙ В ОТДЕЛЬНЫЕ ЗАКОНОДАТЕЛЬНЫЕ АКТЫ</w:t>
      </w:r>
    </w:p>
    <w:p w:rsidR="0087081F" w:rsidRPr="009B31DC" w:rsidRDefault="00870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7081F" w:rsidRPr="009B31DC" w:rsidRDefault="00870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Принят</w:t>
      </w:r>
    </w:p>
    <w:p w:rsidR="0087081F" w:rsidRPr="009B31DC" w:rsidRDefault="0087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87081F" w:rsidRPr="009B31DC" w:rsidRDefault="0087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22 мая 2015 года</w:t>
      </w:r>
    </w:p>
    <w:p w:rsidR="0087081F" w:rsidRPr="009B31DC" w:rsidRDefault="0087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Одобрен</w:t>
      </w:r>
    </w:p>
    <w:p w:rsidR="0087081F" w:rsidRPr="009B31DC" w:rsidRDefault="0087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87081F" w:rsidRPr="009B31DC" w:rsidRDefault="0087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3 июня 2015 года</w:t>
      </w:r>
    </w:p>
    <w:p w:rsidR="0087081F" w:rsidRPr="009B31DC" w:rsidRDefault="00870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7081F" w:rsidRPr="009B31DC" w:rsidRDefault="00870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29.12.2015 </w:t>
      </w:r>
      <w:hyperlink r:id="rId5" w:history="1">
        <w:r w:rsidRPr="009B31DC">
          <w:rPr>
            <w:rFonts w:ascii="Times New Roman" w:hAnsi="Times New Roman" w:cs="Times New Roman"/>
            <w:sz w:val="24"/>
            <w:szCs w:val="24"/>
          </w:rPr>
          <w:t>N 401-ФЗ</w:t>
        </w:r>
      </w:hyperlink>
      <w:r w:rsidRPr="009B31DC">
        <w:rPr>
          <w:rFonts w:ascii="Times New Roman" w:hAnsi="Times New Roman" w:cs="Times New Roman"/>
          <w:sz w:val="24"/>
          <w:szCs w:val="24"/>
        </w:rPr>
        <w:t>,</w:t>
      </w:r>
    </w:p>
    <w:p w:rsidR="0087081F" w:rsidRPr="009B31DC" w:rsidRDefault="00870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от 05.04.2016 </w:t>
      </w:r>
      <w:hyperlink r:id="rId6" w:history="1">
        <w:r w:rsidRPr="009B31DC">
          <w:rPr>
            <w:rFonts w:ascii="Times New Roman" w:hAnsi="Times New Roman" w:cs="Times New Roman"/>
            <w:sz w:val="24"/>
            <w:szCs w:val="24"/>
          </w:rPr>
          <w:t>N 88-ФЗ</w:t>
        </w:r>
      </w:hyperlink>
      <w:r w:rsidRPr="009B31DC">
        <w:rPr>
          <w:rFonts w:ascii="Times New Roman" w:hAnsi="Times New Roman" w:cs="Times New Roman"/>
          <w:sz w:val="24"/>
          <w:szCs w:val="24"/>
        </w:rPr>
        <w:t>)</w:t>
      </w:r>
    </w:p>
    <w:p w:rsidR="0087081F" w:rsidRPr="009B31DC" w:rsidRDefault="00870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"/>
      <w:bookmarkEnd w:id="1"/>
      <w:r w:rsidRPr="009B31DC">
        <w:rPr>
          <w:rFonts w:ascii="Times New Roman" w:hAnsi="Times New Roman" w:cs="Times New Roman"/>
          <w:sz w:val="24"/>
          <w:szCs w:val="24"/>
        </w:rPr>
        <w:t>Статья 1. Цели настоящего Федерального закона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Настоящий Федеральный закон направлен на создание правового механизма добровольного декларирования активов и счетов (вкладов) в банках, обеспечение правовых гарантий сохранности капитала и имущества физических лиц, защиту их имущественных интересов, в том числе за пределами Российской Федерации, снижение рисков, связанных с возможными ограничениями использования российских капиталов, которые находятся в иностранных государствах, а также с переходом Российской Федерации к автоматическому обмену налоговой информацией с иностранными государствами.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Федеральном законе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1. Для целей настоящего Федерального закона используются следующие основные понятия: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1) декларант - физическое лицо, представившее специальную декларацию (далее - декларация) в соответствии с настоящим Федеральным законом, являющееся гражданином Российской Федерации, иностранным гражданином или лицом без гражданства;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2) договор номинального владения имуществом - договор, который заключен в соответствии с законодательством иностранного государства и на основании которого права собственника имущества, принадлежащего физическому лицу, передаются иному лицу, осуществляющему эти права в интересах и (или) по поручению данного физического лица;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3) номинальный владелец имущества - лицо, осуществляющее права собственника имущества в интересах и (или) по поручению физического лица на основании договора номинального владения имуществом;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4) фактический владелец имущества - физическое лицо, в интересах и (или) по поручению которого номинальный владелец имущества осуществляет права собственника </w:t>
      </w:r>
      <w:r w:rsidRPr="009B31DC">
        <w:rPr>
          <w:rFonts w:ascii="Times New Roman" w:hAnsi="Times New Roman" w:cs="Times New Roman"/>
          <w:sz w:val="24"/>
          <w:szCs w:val="24"/>
        </w:rPr>
        <w:lastRenderedPageBreak/>
        <w:t>этого имущества на основании договора номинального владения имуществом.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2. Понятия гражданского законодательства, законодательства Российской Федерации о налогах и сборах и других отраслей законодательства Российской Федерации, используемые в настоящем Федеральном законе, применяются в том значении, в каком используются в этих отраслях законодательства, если иное не предусмотрено настоящим Федеральным законом.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"/>
      <w:bookmarkEnd w:id="2"/>
      <w:r w:rsidRPr="009B31DC">
        <w:rPr>
          <w:rFonts w:ascii="Times New Roman" w:hAnsi="Times New Roman" w:cs="Times New Roman"/>
          <w:sz w:val="24"/>
          <w:szCs w:val="24"/>
        </w:rPr>
        <w:t>Статья 3. Порядок и условия представления декларации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"/>
      <w:bookmarkEnd w:id="3"/>
      <w:r w:rsidRPr="009B31DC">
        <w:rPr>
          <w:rFonts w:ascii="Times New Roman" w:hAnsi="Times New Roman" w:cs="Times New Roman"/>
          <w:sz w:val="24"/>
          <w:szCs w:val="24"/>
        </w:rPr>
        <w:t xml:space="preserve">1. Физическое лицо в срок, установленный </w:t>
      </w:r>
      <w:hyperlink w:anchor="P98" w:history="1">
        <w:r w:rsidRPr="009B31DC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вправе представить декларацию, содержащую следующие сведения: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1) об имуществе (земельных участках, других объектах недвижимости, транспортных средствах, ценных бумагах, в том числе акциях, а также долях участия и паях в уставных (складочных) капиталах российских и (или) иностранных организаций), собственником или фактическим владельцем которого на дату представления декларации является декларант;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2) о контролируемых иностранных компаниях, в отношении которых декларант на дату представления декларации является контролирующим лицом (в случае, если основания для признания иностранной организации или иностранной структуры без образования юридического лица контролируемой иностранной компанией не связаны с прямым участием физического лица в капитале путем владения акциями, долями и (или) паями в уставных (складочных) капиталах таких компаний);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3) об открытых физическим лицом на дату представления декларации счетах (вкладах) в банках, расположенных за пределами Российской Федерации, об открытии и изменении реквизитов которых физические лица обязаны уведомлять налоговые органы по месту своего учета в соответствии с Федеральным </w:t>
      </w:r>
      <w:hyperlink r:id="rId7" w:history="1">
        <w:r w:rsidRPr="009B31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от 10 декабря 2003 года N 173-ФЗ "О валютном регулировании и валютном контроле";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4) о счетах (вкладах) в банках, если в отношении владельца счета (вклада) декларант на дату представления декларации признается </w:t>
      </w:r>
      <w:proofErr w:type="spellStart"/>
      <w:r w:rsidRPr="009B31DC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Pr="009B31DC">
        <w:rPr>
          <w:rFonts w:ascii="Times New Roman" w:hAnsi="Times New Roman" w:cs="Times New Roman"/>
          <w:sz w:val="24"/>
          <w:szCs w:val="24"/>
        </w:rPr>
        <w:t xml:space="preserve"> владельцем в соответствии с Федеральным </w:t>
      </w:r>
      <w:hyperlink r:id="rId8" w:history="1">
        <w:r w:rsidRPr="009B31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терроризма", и описание оснований для признания этого физического лица </w:t>
      </w:r>
      <w:proofErr w:type="spellStart"/>
      <w:r w:rsidRPr="009B31DC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Pr="009B31DC">
        <w:rPr>
          <w:rFonts w:ascii="Times New Roman" w:hAnsi="Times New Roman" w:cs="Times New Roman"/>
          <w:sz w:val="24"/>
          <w:szCs w:val="24"/>
        </w:rPr>
        <w:t xml:space="preserve"> владельцем.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2. Декларация представляется в налоговый орган декларантом лично либо через своего уполномоченного представителя, действующего на основании нотариально заверенной доверенности.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3. Форма декларации устанавливается </w:t>
      </w:r>
      <w:hyperlink w:anchor="P195" w:history="1">
        <w:r w:rsidRPr="009B31DC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к настоящему Федеральному закону. Порядок заполнения декларации устанавливается </w:t>
      </w:r>
      <w:hyperlink w:anchor="P795" w:history="1">
        <w:r w:rsidRPr="009B31DC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к настоящему Федеральному закону.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4. Декларация представляется в двух экземплярах, каждый из которых должен быть подписан декларантом.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5. К декларации прилагаются следующие документы и (или) сведения, подтверждающие информацию, содержащуюся в декларации: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1) нотариально заверенная копия каждого из договоров номинального владения имуществом (в случае, если декларант указывает в декларации сведения об имуществе, фактическим владельцем которого он является);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2) иные документы и (или) сведения, прилагаемые к декларации по желанию декларанта, подтверждающие информацию, содержащуюся в декларации;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3) опись документов и (или) сведений, прилагаемых к декларации, составленная в произвольной форме в двух экземплярах и содержащая краткое описание признаков и реквизиты указанных документов, позволяющие их идентифицировать.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6. Декларант вправе в произвольной форме раскрыть информацию об источниках приобретения (способах формирования источников приобретения) объектов имущества, </w:t>
      </w:r>
      <w:r w:rsidRPr="009B31DC">
        <w:rPr>
          <w:rFonts w:ascii="Times New Roman" w:hAnsi="Times New Roman" w:cs="Times New Roman"/>
          <w:sz w:val="24"/>
          <w:szCs w:val="24"/>
        </w:rPr>
        <w:lastRenderedPageBreak/>
        <w:t>указанных в декларации, источниках денежных средств, зачисленных на счета (вклады), указанные в декларации, а также представить документы, подтверждающие права декларанта и (или) номинального владельца в отношении объектов имущества, указанных в декларации.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7. Документы и (или) сведения, прилагаемые к декларации, должны быть оформлены на русском языке или иметь нотариально удостоверенный перевод на русский язык.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8. Декларация представляется каждым декларантом однократно. Повторное представление декларации (кроме случая представления декларации после получения письменного отказа в приеме ранее представленной декларации), представление уточненной декларации не допускаются.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9. Декларация представляется в налоговый орган по месту жительства (месту пребывания в случае отсутствия места жительства на территории Российской Федерации) декларанта либо в федеральный орган исполнительной власти, уполномоченный по контролю и надзору в области налогов и сборов, по выбору декларанта. В случае, если декларант не состоит на учете в налоговых органах по месту жительства (месту пребывания в случае отсутствия места жительства на территории Российской Федерации), декларация представляется в федеральный орган исполнительной власти, уполномоченный по контролю и надзору в области налогов и сборов.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5"/>
      <w:bookmarkEnd w:id="4"/>
      <w:r w:rsidRPr="009B31DC">
        <w:rPr>
          <w:rFonts w:ascii="Times New Roman" w:hAnsi="Times New Roman" w:cs="Times New Roman"/>
          <w:sz w:val="24"/>
          <w:szCs w:val="24"/>
        </w:rPr>
        <w:t>10. Налоговый орган либо федеральный орган исполнительной власти, уполномоченный по контролю и надзору в области налогов и сборов, не вправе отказать декларанту в принятии декларации и документов и (или) сведений, прилагаемых к декларации, при одновременном соблюдении всех следующих условий: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1) декларантом соблюдены требования к форме и порядку представления декларации, установленные настоящим Федеральным законом;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2) опись документов и (или) сведений, прилагаемых к декларации, соответствует фактическому наличию и реквизитам документов, прилагаемых к декларации;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3) лицом, подающим декларацию, представлен документ, удостоверяющий его личность, а в случае представления декларации через уполномоченного представителя также документы, подтверждающие в установленном порядке полномочия уполномоченного представителя декларанта;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4) каждый лист декларации подписан декларантом;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5) декларация представлена в налоговый орган по месту жительства (месту пребывания в случае отсутствия места жительства на территории Российской Федерации) декларанта либо в федеральный орган исполнительной власти, уполномоченный по контролю и надзору в области налогов и сборов.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11. При соблюдении всех условий, указанных в </w:t>
      </w:r>
      <w:hyperlink w:anchor="P55" w:history="1">
        <w:r w:rsidRPr="009B31DC">
          <w:rPr>
            <w:rFonts w:ascii="Times New Roman" w:hAnsi="Times New Roman" w:cs="Times New Roman"/>
            <w:sz w:val="24"/>
            <w:szCs w:val="24"/>
          </w:rPr>
          <w:t>части 10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настоящей статьи, принимающее декларацию должностное лицо налогового органа либо федерального органа исполнительной власти, уполномоченного по контролю и надзору в области налогов и сборов, подписывает каждый лист экземпляра декларации и описи документов и (или) сведений, прилагаемых к декларации, и проставляет отметку о принятии декларации с указанием даты и времени приема и с оттиском штампа "Принята". Экземпляр декларации с отметкой о принятии и описи документов и (или) сведений, прилагаемых к декларации, возвращается лицу, подавшему декларацию.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12. При несоблюдении хотя бы одного из условий, указанных в </w:t>
      </w:r>
      <w:hyperlink w:anchor="P55" w:history="1">
        <w:r w:rsidRPr="009B31DC">
          <w:rPr>
            <w:rFonts w:ascii="Times New Roman" w:hAnsi="Times New Roman" w:cs="Times New Roman"/>
            <w:sz w:val="24"/>
            <w:szCs w:val="24"/>
          </w:rPr>
          <w:t>части 10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настоящей статьи, принимающее декларацию должностное лицо налогового органа либо федерального органа исполнительной власти, уполномоченного по контролю и надзору в области налогов и сборов, выдает письменный отказ в приеме декларации с указанием причины отказа.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13. Для обеспечения предусмотренных настоящим Федеральным законом гарантий конфиденциальности содержащихся в декларации сведений федеральный орган исполнительной власти, уполномоченный по контролю и надзору в области налогов и сборов, осуществляет централизованное хранение деклараций и документов и (или) </w:t>
      </w:r>
      <w:r w:rsidRPr="009B31DC">
        <w:rPr>
          <w:rFonts w:ascii="Times New Roman" w:hAnsi="Times New Roman" w:cs="Times New Roman"/>
          <w:sz w:val="24"/>
          <w:szCs w:val="24"/>
        </w:rPr>
        <w:lastRenderedPageBreak/>
        <w:t>сведений, прилагаемых к декларациям. Декларации и документы и (или) сведения, прилагаемые к декларациям, представленные в налоговые органы по месту жительства декларантов, передаются на централизованное хранение в федеральный орган исполнительной власти, уполномоченный по контролю и надзору в области налогов и сборов.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4"/>
      <w:bookmarkEnd w:id="5"/>
      <w:r w:rsidRPr="009B31DC">
        <w:rPr>
          <w:rFonts w:ascii="Times New Roman" w:hAnsi="Times New Roman" w:cs="Times New Roman"/>
          <w:sz w:val="24"/>
          <w:szCs w:val="24"/>
        </w:rPr>
        <w:t>14. В случае необходимости подтверждения факта представления в налоговый орган декларации и документов и (или) сведений, прилагаемых к декларации, и достоверности содержащихся в них сведений должностное лицо органа государственной власти или банка, которому в качестве основания для предоставления гарантий, предусмотренных настоящим Федеральным законом, была представлена копия декларации с отметкой налогового органа о ее принятии, вправе направить копию декларации в федеральный орган исполнительной власти, уполномоченный по контролю и надзору в области налогов и сборов, для сверки с оригиналом декларации, находящейся на централизованном хранении. Федеральный орган исполнительной власти, уполномоченный по контролю и надзору в области налогов и сборов, в пятидневный срок после получения такой копии декларации направляет ответное уведомление о том, соответствует либо не соответствует полученная копия декларации оригиналу.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15. При этом в случае обнаружения в федеральном органе исполнительной власти, уполномоченном по контролю и надзору в области налогов и сборов, более одной декларации, представленной одним декларантом, проверка достоверности сведений, предусмотренная </w:t>
      </w:r>
      <w:hyperlink w:anchor="P64" w:history="1">
        <w:r w:rsidRPr="009B31DC">
          <w:rPr>
            <w:rFonts w:ascii="Times New Roman" w:hAnsi="Times New Roman" w:cs="Times New Roman"/>
            <w:sz w:val="24"/>
            <w:szCs w:val="24"/>
          </w:rPr>
          <w:t>частью 14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настоящей статьи, проводится в отношении декларации, которая была представлена таким декларантом первой.</w:t>
      </w:r>
    </w:p>
    <w:p w:rsidR="009B31DC" w:rsidRPr="009B31DC" w:rsidRDefault="009B3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Статья 4. Гарантии, предоставляемые настоящим Федеральным законом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3"/>
      <w:bookmarkEnd w:id="6"/>
      <w:r w:rsidRPr="009B31DC">
        <w:rPr>
          <w:rFonts w:ascii="Times New Roman" w:hAnsi="Times New Roman" w:cs="Times New Roman"/>
          <w:sz w:val="24"/>
          <w:szCs w:val="24"/>
        </w:rPr>
        <w:t xml:space="preserve">1. Если иное не установлено </w:t>
      </w:r>
      <w:hyperlink w:anchor="P85" w:history="1">
        <w:r w:rsidRPr="009B31DC">
          <w:rPr>
            <w:rFonts w:ascii="Times New Roman" w:hAnsi="Times New Roman" w:cs="Times New Roman"/>
            <w:sz w:val="24"/>
            <w:szCs w:val="24"/>
          </w:rPr>
          <w:t>частью 8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настоящей статьи, декларант и лицо, информация о котором содержится в декларации, освобождаются: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4"/>
      <w:bookmarkEnd w:id="7"/>
      <w:r w:rsidRPr="009B31DC">
        <w:rPr>
          <w:rFonts w:ascii="Times New Roman" w:hAnsi="Times New Roman" w:cs="Times New Roman"/>
          <w:sz w:val="24"/>
          <w:szCs w:val="24"/>
        </w:rPr>
        <w:t xml:space="preserve">1) от уголовной ответственности при наличии оснований, предусмотренных частью третьей </w:t>
      </w:r>
      <w:hyperlink r:id="rId9" w:history="1">
        <w:r w:rsidRPr="009B31DC">
          <w:rPr>
            <w:rFonts w:ascii="Times New Roman" w:hAnsi="Times New Roman" w:cs="Times New Roman"/>
            <w:sz w:val="24"/>
            <w:szCs w:val="24"/>
          </w:rPr>
          <w:t>статьи 76.1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если они совершили деяния, содержащие признаки составов преступлений, предусмотренных </w:t>
      </w:r>
      <w:hyperlink r:id="rId10" w:history="1">
        <w:r w:rsidRPr="009B31DC">
          <w:rPr>
            <w:rFonts w:ascii="Times New Roman" w:hAnsi="Times New Roman" w:cs="Times New Roman"/>
            <w:sz w:val="24"/>
            <w:szCs w:val="24"/>
          </w:rPr>
          <w:t>статьей 193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B31DC">
          <w:rPr>
            <w:rFonts w:ascii="Times New Roman" w:hAnsi="Times New Roman" w:cs="Times New Roman"/>
            <w:sz w:val="24"/>
            <w:szCs w:val="24"/>
          </w:rPr>
          <w:t>частями первой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9B31DC">
          <w:rPr>
            <w:rFonts w:ascii="Times New Roman" w:hAnsi="Times New Roman" w:cs="Times New Roman"/>
            <w:sz w:val="24"/>
            <w:szCs w:val="24"/>
          </w:rPr>
          <w:t>второй статьи 194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9B31DC">
          <w:rPr>
            <w:rFonts w:ascii="Times New Roman" w:hAnsi="Times New Roman" w:cs="Times New Roman"/>
            <w:sz w:val="24"/>
            <w:szCs w:val="24"/>
          </w:rPr>
          <w:t>статьями 198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9B31DC">
          <w:rPr>
            <w:rFonts w:ascii="Times New Roman" w:hAnsi="Times New Roman" w:cs="Times New Roman"/>
            <w:sz w:val="24"/>
            <w:szCs w:val="24"/>
          </w:rPr>
          <w:t>199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9B31DC">
          <w:rPr>
            <w:rFonts w:ascii="Times New Roman" w:hAnsi="Times New Roman" w:cs="Times New Roman"/>
            <w:sz w:val="24"/>
            <w:szCs w:val="24"/>
          </w:rPr>
          <w:t>199.1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9B31DC">
          <w:rPr>
            <w:rFonts w:ascii="Times New Roman" w:hAnsi="Times New Roman" w:cs="Times New Roman"/>
            <w:sz w:val="24"/>
            <w:szCs w:val="24"/>
          </w:rPr>
          <w:t>199.2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при условии, если эти деяния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 (или) зачислением денежных средств на счета (вклады), информация о которых содержится в декларации;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5"/>
      <w:bookmarkEnd w:id="8"/>
      <w:r w:rsidRPr="009B31DC">
        <w:rPr>
          <w:rFonts w:ascii="Times New Roman" w:hAnsi="Times New Roman" w:cs="Times New Roman"/>
          <w:sz w:val="24"/>
          <w:szCs w:val="24"/>
        </w:rPr>
        <w:t xml:space="preserve">2) от административной ответственности при наличии оснований, предусмотренных </w:t>
      </w:r>
      <w:hyperlink r:id="rId17" w:history="1">
        <w:r w:rsidRPr="009B31DC">
          <w:rPr>
            <w:rFonts w:ascii="Times New Roman" w:hAnsi="Times New Roman" w:cs="Times New Roman"/>
            <w:sz w:val="24"/>
            <w:szCs w:val="24"/>
          </w:rPr>
          <w:t>статьей 14.1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в случае выявления факта нарушения законодательства Российской Федерации при приобретении (формировании источников приобретения), использовании либо распоряжении имуществом и (или) контролируемыми иностранными компаниями, информация о которых содержится в декларации, а также при совершении валютных операций и (или) зачислении денежных средств на счета (вклады), информация о которых содержится в декларации;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6"/>
      <w:bookmarkEnd w:id="9"/>
      <w:r w:rsidRPr="009B31DC">
        <w:rPr>
          <w:rFonts w:ascii="Times New Roman" w:hAnsi="Times New Roman" w:cs="Times New Roman"/>
          <w:sz w:val="24"/>
          <w:szCs w:val="24"/>
        </w:rPr>
        <w:t>3) от ответственности за налоговые правонарушения при условии, если эти правонарушения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 (или) зачислением денежных средств на счета (вклады), информация о которых содержится в декларации.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1.1. В целях настоящего Федерального закона использованием имущества в виде акций, долей участия и паев в уставных (складочных) капиталах российских и (или) </w:t>
      </w:r>
      <w:r w:rsidRPr="009B31DC">
        <w:rPr>
          <w:rFonts w:ascii="Times New Roman" w:hAnsi="Times New Roman" w:cs="Times New Roman"/>
          <w:sz w:val="24"/>
          <w:szCs w:val="24"/>
        </w:rPr>
        <w:lastRenderedPageBreak/>
        <w:t>иностранных организаций, собственником или фактическим владельцем которого на дату представления декларации является декларант, а также использованием контролируемых иностранных компаний, в отношении которых декларант на дату представления декларации является контролирующим лицом, признаются, в частности, операции по приобретению и распоряжению активами указанных организаций (контролируемых иностранных компаний).</w:t>
      </w:r>
    </w:p>
    <w:p w:rsidR="0087081F" w:rsidRPr="009B31DC" w:rsidRDefault="00870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18" w:history="1">
        <w:r w:rsidRPr="009B31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от 05.04.2016 N 88-ФЗ)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2. В случае указания в декларации сведений об участии юридического лица в процессе приобретения (формирования источников приобретения), использования либо распоряжения имуществом и (или) контролируемыми иностранными компаниями, информация о которых содержится в декларации, и (или) открытия и (или) зачисления денежных средств на счета (вклады), информация о которых содержится в декларации, гарантии, предусмотренные </w:t>
      </w:r>
      <w:hyperlink w:anchor="P74" w:history="1">
        <w:r w:rsidRPr="009B31DC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" w:history="1">
        <w:r w:rsidRPr="009B31DC">
          <w:rPr>
            <w:rFonts w:ascii="Times New Roman" w:hAnsi="Times New Roman" w:cs="Times New Roman"/>
            <w:sz w:val="24"/>
            <w:szCs w:val="24"/>
          </w:rPr>
          <w:t>2 части 1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настоящей статьи, распространяются на лиц, которые в соответствии с распорядительными документами указанной организации выполняли организационно-распорядительные или административно-хозяйственные функции.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3. Факт представления декларации и документов и (или) сведений, прилагаемых к декларации, а также сведения, содержащиеся в декларации и документах и (или) сведениях, прилагаемых к декларации, не могут быть использованы в качестве основания для возбуждения уголовного дела, производства по делу об административном и (или) налоговом правонарушении в отношении декларанта и (или) номинального владельца имущества.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4. Факт представления декларации и документов и (или) сведений, прилагаемых к декларации, а также сведения, содержащиеся в декларации и документах и (или) сведениях, прилагаемых к декларации, не могут быть использованы в качестве доказательства в рамках уголовного дела, дела об административном и (или) налоговом правонарушении, если иное не предусмотрено </w:t>
      </w:r>
      <w:hyperlink w:anchor="P82" w:history="1">
        <w:r w:rsidRPr="009B31DC">
          <w:rPr>
            <w:rFonts w:ascii="Times New Roman" w:hAnsi="Times New Roman" w:cs="Times New Roman"/>
            <w:sz w:val="24"/>
            <w:szCs w:val="24"/>
          </w:rPr>
          <w:t>частью 5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2"/>
      <w:bookmarkEnd w:id="10"/>
      <w:r w:rsidRPr="009B31DC">
        <w:rPr>
          <w:rFonts w:ascii="Times New Roman" w:hAnsi="Times New Roman" w:cs="Times New Roman"/>
          <w:sz w:val="24"/>
          <w:szCs w:val="24"/>
        </w:rPr>
        <w:t>5. Декларант вправе представлять копию декларации и документов и (или) сведений, прилагаемых к декларации, для приобщения их к уголовному делу в качестве доказательств. Отказ в приобщении этих доказательств не допускается.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6. Сведения, содержащиеся в декларации и документах и (или) сведениях, прилагаемых к декларации, признаются налоговой тайной в соответствии с </w:t>
      </w:r>
      <w:hyperlink r:id="rId19" w:history="1">
        <w:r w:rsidRPr="009B31D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сборах. Режим хранения таких сведений и документов и доступа к ним обеспечивают исключительно налоговые органы. Иные государственные или негосударственные органы и организации не вправе получать доступ к таким сведениям и документам. Такие сведения и документы могут быть истребованы только по запросу самого декларанта. Декларант вправе в любое время получить копию своей декларации, поданной в соответствии с настоящим Федеральным законом.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4"/>
      <w:bookmarkEnd w:id="11"/>
      <w:r w:rsidRPr="009B31DC">
        <w:rPr>
          <w:rFonts w:ascii="Times New Roman" w:hAnsi="Times New Roman" w:cs="Times New Roman"/>
          <w:sz w:val="24"/>
          <w:szCs w:val="24"/>
        </w:rPr>
        <w:t>7. Операции по передаче имущества его номинальным владельцем фактическому владельцу имущества освобождаются от налогообложения в соответствии с законодательством Российской Федерации о налогах и сборах.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5"/>
      <w:bookmarkEnd w:id="12"/>
      <w:r w:rsidRPr="009B31DC">
        <w:rPr>
          <w:rFonts w:ascii="Times New Roman" w:hAnsi="Times New Roman" w:cs="Times New Roman"/>
          <w:sz w:val="24"/>
          <w:szCs w:val="24"/>
        </w:rPr>
        <w:t xml:space="preserve">8. Гарантии, установленные </w:t>
      </w:r>
      <w:hyperlink w:anchor="P73" w:history="1">
        <w:r w:rsidRPr="009B31DC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4" w:history="1">
        <w:r w:rsidRPr="009B31D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предоставляются в части освобождения лица от ответственности за совершение конкретного деяния, содержащего признаки преступления (правонарушения), если на дату представления декларации в отношении лица соответственно: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1) не было возбуждено уголовное дело в связи с совершением соответствующего преступления, освобождение от ответственности за которое предусмотрено </w:t>
      </w:r>
      <w:hyperlink w:anchor="P74" w:history="1">
        <w:r w:rsidRPr="009B31DC">
          <w:rPr>
            <w:rFonts w:ascii="Times New Roman" w:hAnsi="Times New Roman" w:cs="Times New Roman"/>
            <w:sz w:val="24"/>
            <w:szCs w:val="24"/>
          </w:rPr>
          <w:t>пунктом 1 части 1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2) не начато производство по делу об административном правонарушении в связи с совершением соответствующего административного правонарушения, освобождение от ответственности за которое предусмотрено </w:t>
      </w:r>
      <w:hyperlink w:anchor="P75" w:history="1">
        <w:r w:rsidRPr="009B31DC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lastRenderedPageBreak/>
        <w:t xml:space="preserve">3) не начато производство по делу о соответствующем налоговом правонарушении, освобождение от ответственности за которое предусмотрено </w:t>
      </w:r>
      <w:hyperlink w:anchor="P76" w:history="1">
        <w:r w:rsidRPr="009B31DC">
          <w:rPr>
            <w:rFonts w:ascii="Times New Roman" w:hAnsi="Times New Roman" w:cs="Times New Roman"/>
            <w:sz w:val="24"/>
            <w:szCs w:val="24"/>
          </w:rPr>
          <w:t>пунктом 3 части 1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настоящей статьи, и (или) не была начата выездная налоговая проверка (проверка полноты исчисления и уплаты налогов в связи с совершением сделок между взаимозависимыми лицами).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9. Предоставление гарантий, предусмотренных настоящим Федеральным законом, не зависит от того, представлены ли декларантом все сведения, перечисленные в </w:t>
      </w:r>
      <w:hyperlink w:anchor="P39" w:history="1">
        <w:r w:rsidRPr="009B31DC">
          <w:rPr>
            <w:rFonts w:ascii="Times New Roman" w:hAnsi="Times New Roman" w:cs="Times New Roman"/>
            <w:sz w:val="24"/>
            <w:szCs w:val="24"/>
          </w:rPr>
          <w:t>части 1 статьи 3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или только их часть.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10. Гарантии, предусмотренные настоящим Федеральным законом, предоставляются исключительно в пределах указанного в декларации имущества (контролируемых иностранных компаний, счетов (вкладов) и (или) операций по приобретению (способов и механизмов формирования источников приобретения), использованию либо распоряжению таким имуществом (контролируемыми иностранными компаниями), открытию и (или) зачислению денежных средств на такие счета (вклады). При этом в отношении указанных в декларации сведений об участии декларанта в российских и (или) иностранных организациях, а также сведений о контролируемых иностранных компаниях, в отношении которых декларант на дату представления декларации является контролирующим лицом, гарантии, предусмотренные настоящей статьей, предоставляются в пределах стоимости активов этих организаций (контролируемых иностранных компаний) по состоянию на дату представления декларации.</w:t>
      </w:r>
    </w:p>
    <w:p w:rsidR="0087081F" w:rsidRPr="009B31DC" w:rsidRDefault="00870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" w:history="1">
        <w:r w:rsidRPr="009B31D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от 05.04.2016 N 88-ФЗ)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11. Гарантии распространяются на декларанта и лиц, информация о которых содержится в декларации, с момента представления декларации в налоговый орган (федеральный орган исполнительной власти, уполномоченный по контролю и надзору в области налогов и сборов). Факт представления декларации подтверждается экземпляром декларации с отметкой налогового органа либо федерального органа исполнительной власти, уполномоченного по контролю и надзору в области налогов и сборов, о принятии декларации и заверенной описью документов и (или) сведений, прилагаемых к декларации, представленных декларантом в соответствии со </w:t>
      </w:r>
      <w:hyperlink w:anchor="P37" w:history="1">
        <w:r w:rsidRPr="009B31DC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12. Ошибки в декларации и документах, прилагаемых к декларации, не препятствующие идентификации декларанта, а также указанных в декларации номинальных владельцев имущества, имущества контролируемых иностранных компаний, счетов (вкладов), не являются основанием для отказа в предоставлении декларанту гарантий, предусмотренных настоящей статьей.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13. Гарантии, предусмотренные </w:t>
      </w:r>
      <w:hyperlink w:anchor="P74" w:history="1">
        <w:r w:rsidRPr="009B31DC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6" w:history="1">
        <w:r w:rsidRPr="009B31DC">
          <w:rPr>
            <w:rFonts w:ascii="Times New Roman" w:hAnsi="Times New Roman" w:cs="Times New Roman"/>
            <w:sz w:val="24"/>
            <w:szCs w:val="24"/>
          </w:rPr>
          <w:t>3 части 1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предоставляются в отношении деяний, совершенных декларантом и (или) номинальным владельцем имущества до 1 января 2015 года, если иное не предусмотрено </w:t>
      </w:r>
      <w:hyperlink w:anchor="P122" w:history="1">
        <w:r w:rsidRPr="009B31DC">
          <w:rPr>
            <w:rFonts w:ascii="Times New Roman" w:hAnsi="Times New Roman" w:cs="Times New Roman"/>
            <w:sz w:val="24"/>
            <w:szCs w:val="24"/>
          </w:rPr>
          <w:t>частью 4 статьи 7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87081F" w:rsidRPr="009B31DC" w:rsidRDefault="00870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" w:history="1">
        <w:r w:rsidRPr="009B31D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от 05.04.2016 N 88-ФЗ)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14. Декларантам и лицам, информация о которых содержится в декларации, законодательством Российской Федерации в связи с принятием настоящего Федерального закона могут быть предоставлены иные гарантии.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8"/>
      <w:bookmarkEnd w:id="13"/>
      <w:r w:rsidRPr="009B31DC">
        <w:rPr>
          <w:rFonts w:ascii="Times New Roman" w:hAnsi="Times New Roman" w:cs="Times New Roman"/>
          <w:sz w:val="24"/>
          <w:szCs w:val="24"/>
        </w:rPr>
        <w:t>Статья 5. Срок представления декларации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Декларация может быть представлена в налоговый орган либо федеральный орган исполнительной власти, уполномоченный по контролю и надзору в области налогов и сборов, в срок с 1 июля 2015 года по 30 июня 2016 года.</w:t>
      </w:r>
    </w:p>
    <w:p w:rsidR="0087081F" w:rsidRPr="009B31DC" w:rsidRDefault="00870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2" w:history="1">
        <w:r w:rsidRPr="009B31D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от 29.12.2015 N 401-ФЗ)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Статья 6. Репатриация имущества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Предоставление гарантий, предусмотренных настоящим Федеральным законом, не зависит от факта возврата имущества, сведения о котором содержатся в декларации, на территорию Российской Федерации.</w:t>
      </w:r>
    </w:p>
    <w:p w:rsidR="0087081F" w:rsidRPr="009B31DC" w:rsidRDefault="00870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" w:history="1">
        <w:r w:rsidRPr="009B31D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от 05.04.2016 N 88-ФЗ)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1) - 2) утратили силу. - Федеральный </w:t>
      </w:r>
      <w:hyperlink r:id="rId24" w:history="1">
        <w:r w:rsidRPr="009B31D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от 05.04.2016 N 88-ФЗ.</w:t>
      </w:r>
    </w:p>
    <w:p w:rsidR="009B31DC" w:rsidRPr="009B31DC" w:rsidRDefault="009B3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7"/>
      <w:bookmarkEnd w:id="14"/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Статья 7. Особенности валютного регулирования и валютного контроля при реализации настоящего Федерального закона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9"/>
      <w:bookmarkEnd w:id="15"/>
      <w:r w:rsidRPr="009B31DC">
        <w:rPr>
          <w:rFonts w:ascii="Times New Roman" w:hAnsi="Times New Roman" w:cs="Times New Roman"/>
          <w:sz w:val="24"/>
          <w:szCs w:val="24"/>
        </w:rPr>
        <w:t xml:space="preserve">1. В случае, если в декларации содержатся сведения об открытых декларантом по состоянию на 1 января 2015 года счетах (вкладах) в банках, расположенных за пределами Российской Федерации, об открытии и изменении реквизитов которых физические лица обязаны уведомлять налоговые органы по месту своего учета в соответствии с Федеральным </w:t>
      </w:r>
      <w:hyperlink r:id="rId25" w:history="1">
        <w:r w:rsidRPr="009B31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от 10 декабря 2003 года N 173-ФЗ "О валютном регулировании и валютном контроле" и уведомление о которых не было представлено декларантом на дату представления декларации, декларант уведомляет налоговый орган, в который он представляет декларацию, в установленной форме об открытии и изменении реквизитов соответствующего счета (вклада), а налоговый орган проставляет на указанном уведомлении отметку о его принятии.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2. Представленное в соответствии с </w:t>
      </w:r>
      <w:hyperlink w:anchor="P119" w:history="1">
        <w:r w:rsidRPr="009B31DC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настоящей статьи уведомление не считается представленным с нарушением срока, установленного </w:t>
      </w:r>
      <w:hyperlink r:id="rId26" w:history="1">
        <w:r w:rsidRPr="009B31DC">
          <w:rPr>
            <w:rFonts w:ascii="Times New Roman" w:hAnsi="Times New Roman" w:cs="Times New Roman"/>
            <w:sz w:val="24"/>
            <w:szCs w:val="24"/>
          </w:rPr>
          <w:t>частью 2 статьи 12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Федерального закона от 10 декабря 2003 года N 173-ФЗ "О валютном регулировании и валютном контроле".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3. Денежные средства, зачисленные на указанные в декларации счета (вклады), открытые в банках, расположенных за пределами Российской Федерации, по состоянию на 1 января 2015 года признаются зачисленными на эти счета (вклады), открытые в банках, расположенных за пределами Российской Федерации, в соответствии с Федеральным </w:t>
      </w:r>
      <w:hyperlink r:id="rId27" w:history="1">
        <w:r w:rsidRPr="009B31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от 10 декабря 2003 года N 173-ФЗ "О валютном регулировании и валютном контроле".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2"/>
      <w:bookmarkEnd w:id="16"/>
      <w:r w:rsidRPr="009B31DC">
        <w:rPr>
          <w:rFonts w:ascii="Times New Roman" w:hAnsi="Times New Roman" w:cs="Times New Roman"/>
          <w:sz w:val="24"/>
          <w:szCs w:val="24"/>
        </w:rPr>
        <w:t xml:space="preserve">4. Валютные операции (в том числе зачисление денежных средств), совершенные до даты представления декларации по счетам (вкладам), указанным в декларации и открытым в банках, расположенных за пределами Российской Федерации, признаются совершенными без нарушения Федерального </w:t>
      </w:r>
      <w:hyperlink r:id="rId28" w:history="1">
        <w:r w:rsidRPr="009B31D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от 10 декабря 2003 года N 173-ФЗ "О валютном регулировании и валютном контроле".</w:t>
      </w:r>
    </w:p>
    <w:p w:rsidR="0087081F" w:rsidRPr="009B31DC" w:rsidRDefault="00870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9" w:history="1">
        <w:r w:rsidRPr="009B31D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от 05.04.2016 N 88-ФЗ)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Статья 8. Специальные положения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1. Положения </w:t>
      </w:r>
      <w:hyperlink w:anchor="P24" w:history="1">
        <w:r w:rsidRPr="009B31DC">
          <w:rPr>
            <w:rFonts w:ascii="Times New Roman" w:hAnsi="Times New Roman" w:cs="Times New Roman"/>
            <w:sz w:val="24"/>
            <w:szCs w:val="24"/>
          </w:rPr>
          <w:t>статей 1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7" w:history="1">
        <w:r w:rsidRPr="009B31D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не могут рассматриваться как ограничение прав пользования, владения и распоряжения указанными в декларации активами и (или) счетами (вкладами).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2. Положения </w:t>
      </w:r>
      <w:hyperlink w:anchor="P24" w:history="1">
        <w:r w:rsidRPr="009B31DC">
          <w:rPr>
            <w:rFonts w:ascii="Times New Roman" w:hAnsi="Times New Roman" w:cs="Times New Roman"/>
            <w:sz w:val="24"/>
            <w:szCs w:val="24"/>
          </w:rPr>
          <w:t>статей 1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7" w:history="1">
        <w:r w:rsidRPr="009B31D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никаким образом не предусматривают никаких исключений, не затрагивают и не ограничивают обязательства Российской Федерации, предусмотренные международными договорами Российской Федерации, включая обязательства в сфере противодействия отмыванию преступных доходов и финансированию терроризма, а также положения Федерального </w:t>
      </w:r>
      <w:hyperlink r:id="rId30" w:history="1">
        <w:r w:rsidRPr="009B31D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и принятых в соответствии с ним иных нормативных правовых актов.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Статья 9. О внесении изменения в Уголовный кодекс Российской Федерации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9B3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87081F" w:rsidRPr="009B31DC">
          <w:rPr>
            <w:rFonts w:ascii="Times New Roman" w:hAnsi="Times New Roman" w:cs="Times New Roman"/>
            <w:sz w:val="24"/>
            <w:szCs w:val="24"/>
          </w:rPr>
          <w:t>Статью 76.1</w:t>
        </w:r>
      </w:hyperlink>
      <w:r w:rsidR="0087081F" w:rsidRPr="009B31DC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(Собрание законодательства Российской Федерации, 1996, N 25, ст. 2954; 2011, N 50, ст. 7362) дополнить частью третьей следующего содержания: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"3. Лицо освобождается от уголовной ответственности при выявлении факта совершения им до 1 января 2015 года деяний, содержащих признаки составов преступлений, предусмотренных статьей 193, частями первой и второй статьи 194, статьями 198, 199, 199.1, 199.2 настоящего Кодекса, при условии, если это лицо является декларантом или лицом, информация о котором содержится в специальной декларации, поданной в соответствии с Федеральным законом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Федерации", и если такие деяния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специальной декларации, и (или) с открытием и (или) зачислением денежных средств на счета (вклады), информация о которых содержится в специальной декларации. В этом случае не применяются положения частей первой и второй настоящей статьи в части возмещения ущерба, перечисления в федеральный бюджет денежного возмещения и полученного дохода.".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Статья 10. О внесении изменений в Уголовно-процессуальный кодекс Российской Федерации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Внести в Уголовно-процессуальный </w:t>
      </w:r>
      <w:hyperlink r:id="rId32" w:history="1">
        <w:r w:rsidRPr="009B31D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2001, N 52, ст. 4921; 2003, N 27, ст. 2706; 2007, N 24, ст. 2830; 2010, N 1, ст. 4; 2011, N 50, ст. 7362; 2014, N 43, ст. 5792) следующие изменения: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33" w:history="1">
        <w:r w:rsidRPr="009B31DC">
          <w:rPr>
            <w:rFonts w:ascii="Times New Roman" w:hAnsi="Times New Roman" w:cs="Times New Roman"/>
            <w:sz w:val="24"/>
            <w:szCs w:val="24"/>
          </w:rPr>
          <w:t>статье 28.1</w:t>
        </w:r>
      </w:hyperlink>
      <w:r w:rsidRPr="009B31DC">
        <w:rPr>
          <w:rFonts w:ascii="Times New Roman" w:hAnsi="Times New Roman" w:cs="Times New Roman"/>
          <w:sz w:val="24"/>
          <w:szCs w:val="24"/>
        </w:rPr>
        <w:t>: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4" w:history="1">
        <w:r w:rsidRPr="009B31DC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частью третьей.1 следующего содержания: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"3.1. Суд, а также следователь с согласия руководителя следственного органа прекращает уголовное преследование в отношении лица, подозреваемого или обвиняемого в совершении преступления, предусмотренного </w:t>
      </w:r>
      <w:hyperlink r:id="rId35" w:history="1">
        <w:r w:rsidRPr="009B31DC">
          <w:rPr>
            <w:rFonts w:ascii="Times New Roman" w:hAnsi="Times New Roman" w:cs="Times New Roman"/>
            <w:sz w:val="24"/>
            <w:szCs w:val="24"/>
          </w:rPr>
          <w:t>статьей 193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9B31DC">
          <w:rPr>
            <w:rFonts w:ascii="Times New Roman" w:hAnsi="Times New Roman" w:cs="Times New Roman"/>
            <w:sz w:val="24"/>
            <w:szCs w:val="24"/>
          </w:rPr>
          <w:t>частями первой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history="1">
        <w:r w:rsidRPr="009B31DC">
          <w:rPr>
            <w:rFonts w:ascii="Times New Roman" w:hAnsi="Times New Roman" w:cs="Times New Roman"/>
            <w:sz w:val="24"/>
            <w:szCs w:val="24"/>
          </w:rPr>
          <w:t>второй статьи 194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9B31DC">
          <w:rPr>
            <w:rFonts w:ascii="Times New Roman" w:hAnsi="Times New Roman" w:cs="Times New Roman"/>
            <w:sz w:val="24"/>
            <w:szCs w:val="24"/>
          </w:rPr>
          <w:t>статьями 198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- </w:t>
      </w:r>
      <w:hyperlink r:id="rId39" w:history="1">
        <w:r w:rsidRPr="009B31DC">
          <w:rPr>
            <w:rFonts w:ascii="Times New Roman" w:hAnsi="Times New Roman" w:cs="Times New Roman"/>
            <w:sz w:val="24"/>
            <w:szCs w:val="24"/>
          </w:rPr>
          <w:t>199.2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при наличии оснований, предусмотренных частью третьей </w:t>
      </w:r>
      <w:hyperlink r:id="rId40" w:history="1">
        <w:r w:rsidRPr="009B31DC">
          <w:rPr>
            <w:rFonts w:ascii="Times New Roman" w:hAnsi="Times New Roman" w:cs="Times New Roman"/>
            <w:sz w:val="24"/>
            <w:szCs w:val="24"/>
          </w:rPr>
          <w:t>статьи 76.1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Федерации.";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б) </w:t>
      </w:r>
      <w:hyperlink r:id="rId41" w:history="1">
        <w:r w:rsidRPr="009B31DC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частью третьей.2 следующего содержания: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"3.2. В случае несогласия руководителя следственного органа с прекращением уголовного преследования в соответствии с частью третьей.1 настоящей статьи им выносится мотивированное постановление об отказе в прекращении уголовного преследования и о принятом решении незамедлительно уведомляются лицо, в отношении которого возбуждено уголовное дело, Генеральный прокурор Российской Федерации и Уполномоченный при Президенте Российской Федерации по защите прав предпринимателей.";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42" w:history="1">
        <w:r w:rsidRPr="009B31DC">
          <w:rPr>
            <w:rFonts w:ascii="Times New Roman" w:hAnsi="Times New Roman" w:cs="Times New Roman"/>
            <w:sz w:val="24"/>
            <w:szCs w:val="24"/>
          </w:rPr>
          <w:t>части четвертой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слова "первой и третьей" заменить словами "первой, третьей и третьей.1";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43" w:history="1">
        <w:r w:rsidRPr="009B31DC">
          <w:rPr>
            <w:rFonts w:ascii="Times New Roman" w:hAnsi="Times New Roman" w:cs="Times New Roman"/>
            <w:sz w:val="24"/>
            <w:szCs w:val="24"/>
          </w:rPr>
          <w:t>части пятой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слова "первой и третьей" заменить словами "первой, третьей и третьей.1";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2) </w:t>
      </w:r>
      <w:hyperlink r:id="rId44" w:history="1">
        <w:r w:rsidRPr="009B31DC">
          <w:rPr>
            <w:rFonts w:ascii="Times New Roman" w:hAnsi="Times New Roman" w:cs="Times New Roman"/>
            <w:sz w:val="24"/>
            <w:szCs w:val="24"/>
          </w:rPr>
          <w:t>часть третью статьи 56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дополнить пунктом 6 следующего содержания: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"6) должностное лицо налогового органа - об обстоятельствах, которые стали ему известны в связи с предоставленными сведениями, содержащимися в специальной декларации, представленной в соответствии с Федеральным законом "О добровольном декларировании физическими лицами активов и счетов (вкладов) в банках и о внесении </w:t>
      </w:r>
      <w:r w:rsidRPr="009B31DC">
        <w:rPr>
          <w:rFonts w:ascii="Times New Roman" w:hAnsi="Times New Roman" w:cs="Times New Roman"/>
          <w:sz w:val="24"/>
          <w:szCs w:val="24"/>
        </w:rPr>
        <w:lastRenderedPageBreak/>
        <w:t>изменений в отдельные законодательные акты Российской Федерации", и (или) прилагаемых к ней документах и (или) сведениях.".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Статья 11. О внесении изменений в Кодекс Российской Федерации об административных правонарушениях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5" w:history="1">
        <w:r w:rsidRPr="009B31D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(Собрание законодательства Российской Федерации, 2002, N 1, ст. 1; 2005, N 27, ст. 2719; 2006, N 50, ст. 5281; 2007, N 26, ст. 3089; 2010, N 31, ст. 4208; 2014, N 42, ст. 5615) следующие изменения: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46" w:history="1">
        <w:r w:rsidRPr="009B31DC">
          <w:rPr>
            <w:rFonts w:ascii="Times New Roman" w:hAnsi="Times New Roman" w:cs="Times New Roman"/>
            <w:sz w:val="24"/>
            <w:szCs w:val="24"/>
          </w:rPr>
          <w:t>статье 14.1</w:t>
        </w:r>
      </w:hyperlink>
      <w:r w:rsidRPr="009B31DC">
        <w:rPr>
          <w:rFonts w:ascii="Times New Roman" w:hAnsi="Times New Roman" w:cs="Times New Roman"/>
          <w:sz w:val="24"/>
          <w:szCs w:val="24"/>
        </w:rPr>
        <w:t>: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а) </w:t>
      </w:r>
      <w:hyperlink r:id="rId47" w:history="1">
        <w:r w:rsidRPr="009B31DC">
          <w:rPr>
            <w:rFonts w:ascii="Times New Roman" w:hAnsi="Times New Roman" w:cs="Times New Roman"/>
            <w:sz w:val="24"/>
            <w:szCs w:val="24"/>
          </w:rPr>
          <w:t>примечание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б) </w:t>
      </w:r>
      <w:hyperlink r:id="rId48" w:history="1">
        <w:r w:rsidRPr="009B31DC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примечаниями следующего содержания: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"Примечания: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1. Понятие грубого нарушения устанавливается Правительством Российской Федерации в отношении конкретного лицензируемого вида деятельности.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2. Лицо освобождается от административной ответственности при выявлении факта совершения им действий (бездействия), содержащих признаки состава административного правонарушения, предусмотренного настоящей статьей или статьями 15.1, 15.3 - 15.6, 15.11, 15.25 настоящего Кодекса, при условии, если это лицо является декларантом или лицом, информация о котором содержится в специальной декларации, поданной в соответствии с Федеральным законом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Федерации", и если такие действия (бездействие)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и (или) с совершением валютных операций и (или) зачислением денежных средств на счета (вклады), информация о которых содержится в специальной декларации.";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2) </w:t>
      </w:r>
      <w:hyperlink r:id="rId49" w:history="1">
        <w:r w:rsidRPr="009B31DC">
          <w:rPr>
            <w:rFonts w:ascii="Times New Roman" w:hAnsi="Times New Roman" w:cs="Times New Roman"/>
            <w:sz w:val="24"/>
            <w:szCs w:val="24"/>
          </w:rPr>
          <w:t>часть 1 статьи 24.5</w:t>
        </w:r>
      </w:hyperlink>
      <w:r w:rsidRPr="009B31DC">
        <w:rPr>
          <w:rFonts w:ascii="Times New Roman" w:hAnsi="Times New Roman" w:cs="Times New Roman"/>
          <w:sz w:val="24"/>
          <w:szCs w:val="24"/>
        </w:rPr>
        <w:t xml:space="preserve"> дополнить пунктом 9 следующего содержания: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"9) иные предусмотренные настоящим Кодексом обстоятельства,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ответственности.".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Статья 12. О внесении изменения в Федеральный закон "О противодействии легализации (отмыванию) доходов, полученных преступным путем, и финансированию терроризма"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9B3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87081F" w:rsidRPr="009B31DC">
          <w:rPr>
            <w:rFonts w:ascii="Times New Roman" w:hAnsi="Times New Roman" w:cs="Times New Roman"/>
            <w:sz w:val="24"/>
            <w:szCs w:val="24"/>
          </w:rPr>
          <w:t>Подпункт 1.1 пункта 1 статьи 7</w:t>
        </w:r>
      </w:hyperlink>
      <w:r w:rsidR="0087081F" w:rsidRPr="009B31DC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2004, N 31, ст. 3224; 2006, N 31, ст. 3446; 2007, N 16, ст. 1831; N 49, ст. 6036; 2009, N 23, ст. 2776; 2010, N 30, ст. 4007; 2011, N 27, ст. 3873; N 46, ст. 6406; 2013, N 26, ст. 3207; N 52, ст. 6968; 2014, N 19, ст. 2315; N 23, ст. 2934; N 30, ст. 4219; 2015, N 1, ст. 37; N 18, ст. 2614) изложить в следующей редакции: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 xml:space="preserve">"1.1) при приеме на обслуживание и обслуживании клиентов получать информацию о целях установления и предполагаемом характере их деловых отношений с данной организацией, осуществляющей операции с денежными средствами и иным имуществом, на регулярной основе принимать обоснованные и доступные в сложившихся обстоятельствах меры по определению целей финансово-хозяйственной деятельности, финансового положения и деловой репутации клиентов, а также вправе принимать обоснованные и доступные в сложившихся обстоятельствах меры по определению </w:t>
      </w:r>
      <w:r w:rsidRPr="009B31DC">
        <w:rPr>
          <w:rFonts w:ascii="Times New Roman" w:hAnsi="Times New Roman" w:cs="Times New Roman"/>
          <w:sz w:val="24"/>
          <w:szCs w:val="24"/>
        </w:rPr>
        <w:lastRenderedPageBreak/>
        <w:t>источников происхождения денежных средств и (или) иного имущества клиентов;".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Статья 13. О признании утратившим силу подпункта "б" пункта 4 статьи 3 Федерального закона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9B3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87081F" w:rsidRPr="009B31DC">
          <w:rPr>
            <w:rFonts w:ascii="Times New Roman" w:hAnsi="Times New Roman" w:cs="Times New Roman"/>
            <w:sz w:val="24"/>
            <w:szCs w:val="24"/>
          </w:rPr>
          <w:t>Подпункт "б" пункта 4 статьи 3</w:t>
        </w:r>
      </w:hyperlink>
      <w:r w:rsidR="0087081F" w:rsidRPr="009B31DC">
        <w:rPr>
          <w:rFonts w:ascii="Times New Roman" w:hAnsi="Times New Roman" w:cs="Times New Roman"/>
          <w:sz w:val="24"/>
          <w:szCs w:val="24"/>
        </w:rPr>
        <w:t xml:space="preserve"> Федерального закона от 2 июля 2005 года N 80-ФЗ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N 27, ст. 2719) признать утратившим силу.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Статья 14. Вступление в силу настоящего Федерального закона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87081F" w:rsidRPr="009B31DC" w:rsidRDefault="0087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Президент</w:t>
      </w:r>
    </w:p>
    <w:p w:rsidR="0087081F" w:rsidRPr="009B31DC" w:rsidRDefault="0087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7081F" w:rsidRPr="009B31DC" w:rsidRDefault="0087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В.ПУТИН</w:t>
      </w:r>
    </w:p>
    <w:p w:rsidR="0087081F" w:rsidRPr="009B31DC" w:rsidRDefault="00870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87081F" w:rsidRPr="009B31DC" w:rsidRDefault="00870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8 июня 2015 года</w:t>
      </w:r>
    </w:p>
    <w:p w:rsidR="0087081F" w:rsidRPr="009B31DC" w:rsidRDefault="00870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31DC">
        <w:rPr>
          <w:rFonts w:ascii="Times New Roman" w:hAnsi="Times New Roman" w:cs="Times New Roman"/>
          <w:sz w:val="24"/>
          <w:szCs w:val="24"/>
        </w:rPr>
        <w:t>N 140-ФЗ</w:t>
      </w:r>
    </w:p>
    <w:p w:rsidR="0087081F" w:rsidRPr="009B31DC" w:rsidRDefault="00870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81F" w:rsidRPr="009B31DC" w:rsidRDefault="00870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87081F" w:rsidRDefault="0087081F">
      <w:pPr>
        <w:pStyle w:val="ConsPlusNormal"/>
        <w:jc w:val="center"/>
      </w:pPr>
    </w:p>
    <w:sectPr w:rsidR="0087081F" w:rsidSect="009F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1F"/>
    <w:rsid w:val="00095391"/>
    <w:rsid w:val="00842426"/>
    <w:rsid w:val="0087081F"/>
    <w:rsid w:val="009B31DC"/>
    <w:rsid w:val="00F4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0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0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0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0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0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0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0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0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7BD90E9385EFCC922149B697FB4221D751472961115FFEA342696FE2CFE5737407CA67AC4D1014XEq1O" TargetMode="External"/><Relationship Id="rId18" Type="http://schemas.openxmlformats.org/officeDocument/2006/relationships/hyperlink" Target="consultantplus://offline/ref=5D7BD90E9385EFCC922149B697FB4221D751442367175FFEA342696FE2CFE5737407CA67AC4F171EXEq0O" TargetMode="External"/><Relationship Id="rId26" Type="http://schemas.openxmlformats.org/officeDocument/2006/relationships/hyperlink" Target="consultantplus://offline/ref=5D7BD90E9385EFCC922149B697FB4221D751432962145FFEA342696FE2CFE5737407CA67AC4F121EXEq2O" TargetMode="External"/><Relationship Id="rId39" Type="http://schemas.openxmlformats.org/officeDocument/2006/relationships/hyperlink" Target="consultantplus://offline/ref=5D7BD90E9385EFCC922149B697FB4221D751472961115FFEA342696FE2CFE5737407CA67AC4D1F1CXEq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7BD90E9385EFCC922149B697FB4221D751442367175FFEA342696FE2CFE5737407CA67AC4F171FXEq7O" TargetMode="External"/><Relationship Id="rId34" Type="http://schemas.openxmlformats.org/officeDocument/2006/relationships/hyperlink" Target="consultantplus://offline/ref=5D7BD90E9385EFCC922149B697FB4221D7504221661F5FFEA342696FE2CFE5737407CA61AFX4qFO" TargetMode="External"/><Relationship Id="rId42" Type="http://schemas.openxmlformats.org/officeDocument/2006/relationships/hyperlink" Target="consultantplus://offline/ref=5D7BD90E9385EFCC922149B697FB4221D7504221661F5FFEA342696FE2CFE5737407CA61AFX4q8O" TargetMode="External"/><Relationship Id="rId47" Type="http://schemas.openxmlformats.org/officeDocument/2006/relationships/hyperlink" Target="consultantplus://offline/ref=5D7BD90E9385EFCC922149B697FB4221D750422166105FFEA342696FE2CFE5737407CA60ADX4qFO" TargetMode="External"/><Relationship Id="rId50" Type="http://schemas.openxmlformats.org/officeDocument/2006/relationships/hyperlink" Target="consultantplus://offline/ref=5D7BD90E9385EFCC922149B697FB4221D75F41286F1E5FFEA342696FE2CFE5737407CA67AC4F1515XEq0O" TargetMode="External"/><Relationship Id="rId7" Type="http://schemas.openxmlformats.org/officeDocument/2006/relationships/hyperlink" Target="consultantplus://offline/ref=5D7BD90E9385EFCC922149B697FB4221D751432962145FFEA342696FE2CFE5737407CA67AC4F121EXEq2O" TargetMode="External"/><Relationship Id="rId12" Type="http://schemas.openxmlformats.org/officeDocument/2006/relationships/hyperlink" Target="consultantplus://offline/ref=5D7BD90E9385EFCC922149B697FB4221D751472961115FFEA342696FE2CFE5737407CA67AC4E151EXEq4O" TargetMode="External"/><Relationship Id="rId17" Type="http://schemas.openxmlformats.org/officeDocument/2006/relationships/hyperlink" Target="consultantplus://offline/ref=5D7BD90E9385EFCC922149B697FB4221D751442364105FFEA342696FE2CFE5737407CA67AC4E1614XEqFO" TargetMode="External"/><Relationship Id="rId25" Type="http://schemas.openxmlformats.org/officeDocument/2006/relationships/hyperlink" Target="consultantplus://offline/ref=5D7BD90E9385EFCC922149B697FB4221D751432962145FFEA342696FE2CFE5737407CA67AC4F121EXEq2O" TargetMode="External"/><Relationship Id="rId33" Type="http://schemas.openxmlformats.org/officeDocument/2006/relationships/hyperlink" Target="consultantplus://offline/ref=5D7BD90E9385EFCC922149B697FB4221D7504221661F5FFEA342696FE2CFE5737407CA61AFX4qFO" TargetMode="External"/><Relationship Id="rId38" Type="http://schemas.openxmlformats.org/officeDocument/2006/relationships/hyperlink" Target="consultantplus://offline/ref=5D7BD90E9385EFCC922149B697FB4221D751472961115FFEA342696FE2CFE5737407CA67AC4D1014XEq1O" TargetMode="External"/><Relationship Id="rId46" Type="http://schemas.openxmlformats.org/officeDocument/2006/relationships/hyperlink" Target="consultantplus://offline/ref=5D7BD90E9385EFCC922149B697FB4221D750422166105FFEA342696FE2CFE5737407CA67AC4E1614XEq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7BD90E9385EFCC922149B697FB4221D751472961115FFEA342696FE2CFE5737407CA67AC4D1F1CXEqFO" TargetMode="External"/><Relationship Id="rId20" Type="http://schemas.openxmlformats.org/officeDocument/2006/relationships/hyperlink" Target="consultantplus://offline/ref=5D7BD90E9385EFCC922149B697FB4221D751442367175FFEA342696FE2CFE5737407CA67AC4F171EXEqEO" TargetMode="External"/><Relationship Id="rId29" Type="http://schemas.openxmlformats.org/officeDocument/2006/relationships/hyperlink" Target="consultantplus://offline/ref=5D7BD90E9385EFCC922149B697FB4221D751442367175FFEA342696FE2CFE5737407CA67AC4F171FXEq3O" TargetMode="External"/><Relationship Id="rId41" Type="http://schemas.openxmlformats.org/officeDocument/2006/relationships/hyperlink" Target="consultantplus://offline/ref=5D7BD90E9385EFCC922149B697FB4221D7504221661F5FFEA342696FE2CFE5737407CA61AFX4q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7BD90E9385EFCC922149B697FB4221D751442367175FFEA342696FE2CFE5737407CA67AC4F171EXEq2O" TargetMode="External"/><Relationship Id="rId11" Type="http://schemas.openxmlformats.org/officeDocument/2006/relationships/hyperlink" Target="consultantplus://offline/ref=5D7BD90E9385EFCC922149B697FB4221D751472961115FFEA342696FE2CFE5737407CA67AC4E151EXEq6O" TargetMode="External"/><Relationship Id="rId24" Type="http://schemas.openxmlformats.org/officeDocument/2006/relationships/hyperlink" Target="consultantplus://offline/ref=5D7BD90E9385EFCC922149B697FB4221D751442367175FFEA342696FE2CFE5737407CA67AC4F171FXEq4O" TargetMode="External"/><Relationship Id="rId32" Type="http://schemas.openxmlformats.org/officeDocument/2006/relationships/hyperlink" Target="consultantplus://offline/ref=5D7BD90E9385EFCC922149B697FB4221D7504221661F5FFEA342696FE2XCqFO" TargetMode="External"/><Relationship Id="rId37" Type="http://schemas.openxmlformats.org/officeDocument/2006/relationships/hyperlink" Target="consultantplus://offline/ref=5D7BD90E9385EFCC922149B697FB4221D751472961115FFEA342696FE2CFE5737407CA67AC4E151EXEq4O" TargetMode="External"/><Relationship Id="rId40" Type="http://schemas.openxmlformats.org/officeDocument/2006/relationships/hyperlink" Target="consultantplus://offline/ref=5D7BD90E9385EFCC922149B697FB4221D751472961115FFEA342696FE2CFE5737407CA63A4X4qAO" TargetMode="External"/><Relationship Id="rId45" Type="http://schemas.openxmlformats.org/officeDocument/2006/relationships/hyperlink" Target="consultantplus://offline/ref=5D7BD90E9385EFCC922149B697FB4221D750422166105FFEA342696FE2XCqFO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5D7BD90E9385EFCC922149B697FB4221D751432367125FFEA342696FE2CFE5737407CA67AC4F171CXEqEO" TargetMode="External"/><Relationship Id="rId15" Type="http://schemas.openxmlformats.org/officeDocument/2006/relationships/hyperlink" Target="consultantplus://offline/ref=5D7BD90E9385EFCC922149B697FB4221D751472961115FFEA342696FE2CFE5737407CA67AC4D1F1CXEq5O" TargetMode="External"/><Relationship Id="rId23" Type="http://schemas.openxmlformats.org/officeDocument/2006/relationships/hyperlink" Target="consultantplus://offline/ref=5D7BD90E9385EFCC922149B697FB4221D751442367175FFEA342696FE2CFE5737407CA67AC4F171FXEq5O" TargetMode="External"/><Relationship Id="rId28" Type="http://schemas.openxmlformats.org/officeDocument/2006/relationships/hyperlink" Target="consultantplus://offline/ref=5D7BD90E9385EFCC922149B697FB4221D751432962145FFEA342696FE2XCqFO" TargetMode="External"/><Relationship Id="rId36" Type="http://schemas.openxmlformats.org/officeDocument/2006/relationships/hyperlink" Target="consultantplus://offline/ref=5D7BD90E9385EFCC922149B697FB4221D751472961115FFEA342696FE2CFE5737407CA67AC4E151EXEq6O" TargetMode="External"/><Relationship Id="rId49" Type="http://schemas.openxmlformats.org/officeDocument/2006/relationships/hyperlink" Target="consultantplus://offline/ref=5D7BD90E9385EFCC922149B697FB4221D750422166105FFEA342696FE2CFE5737407CA6EABX4q6O" TargetMode="External"/><Relationship Id="rId10" Type="http://schemas.openxmlformats.org/officeDocument/2006/relationships/hyperlink" Target="consultantplus://offline/ref=5D7BD90E9385EFCC922149B697FB4221D751472961115FFEA342696FE2CFE5737407CA67AF4FX1qEO" TargetMode="External"/><Relationship Id="rId19" Type="http://schemas.openxmlformats.org/officeDocument/2006/relationships/hyperlink" Target="consultantplus://offline/ref=5D7BD90E9385EFCC922149B697FB4221DF5B4B28671C02F4AB1B656DE5C0BA64734EC666AC4F17X1qAO" TargetMode="External"/><Relationship Id="rId31" Type="http://schemas.openxmlformats.org/officeDocument/2006/relationships/hyperlink" Target="consultantplus://offline/ref=5D7BD90E9385EFCC922149B697FB4221D750422162125FFEA342696FE2CFE5737407CA63A4X4qAO" TargetMode="External"/><Relationship Id="rId44" Type="http://schemas.openxmlformats.org/officeDocument/2006/relationships/hyperlink" Target="consultantplus://offline/ref=5D7BD90E9385EFCC922149B697FB4221D7504221661F5FFEA342696FE2CFE5737407CA67AC4F121FXEq0O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7BD90E9385EFCC922149B697FB4221D751472961115FFEA342696FE2CFE5737407CA63A4X4qAO" TargetMode="External"/><Relationship Id="rId14" Type="http://schemas.openxmlformats.org/officeDocument/2006/relationships/hyperlink" Target="consultantplus://offline/ref=5D7BD90E9385EFCC922149B697FB4221D751472961115FFEA342696FE2CFE5737407CA67AC4D1015XEq4O" TargetMode="External"/><Relationship Id="rId22" Type="http://schemas.openxmlformats.org/officeDocument/2006/relationships/hyperlink" Target="consultantplus://offline/ref=5D7BD90E9385EFCC922149B697FB4221D751432367125FFEA342696FE2CFE5737407CA67AC4F171CXEqEO" TargetMode="External"/><Relationship Id="rId27" Type="http://schemas.openxmlformats.org/officeDocument/2006/relationships/hyperlink" Target="consultantplus://offline/ref=5D7BD90E9385EFCC922149B697FB4221D751432962145FFEA342696FE2XCqFO" TargetMode="External"/><Relationship Id="rId30" Type="http://schemas.openxmlformats.org/officeDocument/2006/relationships/hyperlink" Target="consultantplus://offline/ref=5D7BD90E9385EFCC922149B697FB4221D751432866115FFEA342696FE2CFE5737407CA67AC4F1515XEq1O" TargetMode="External"/><Relationship Id="rId35" Type="http://schemas.openxmlformats.org/officeDocument/2006/relationships/hyperlink" Target="consultantplus://offline/ref=5D7BD90E9385EFCC922149B697FB4221D751472961115FFEA342696FE2CFE5737407CA67AF4FX1qEO" TargetMode="External"/><Relationship Id="rId43" Type="http://schemas.openxmlformats.org/officeDocument/2006/relationships/hyperlink" Target="consultantplus://offline/ref=5D7BD90E9385EFCC922149B697FB4221D7504221661F5FFEA342696FE2CFE5737407CA61AFX4q7O" TargetMode="External"/><Relationship Id="rId48" Type="http://schemas.openxmlformats.org/officeDocument/2006/relationships/hyperlink" Target="consultantplus://offline/ref=5D7BD90E9385EFCC922149B697FB4221D750422166105FFEA342696FE2CFE5737407CA67AC4E1614XEqFO" TargetMode="External"/><Relationship Id="rId8" Type="http://schemas.openxmlformats.org/officeDocument/2006/relationships/hyperlink" Target="consultantplus://offline/ref=5D7BD90E9385EFCC922149B697FB4221D751432866115FFEA342696FE2CFE5737407CA67A4X4qFO" TargetMode="External"/><Relationship Id="rId51" Type="http://schemas.openxmlformats.org/officeDocument/2006/relationships/hyperlink" Target="consultantplus://offline/ref=5D7BD90E9385EFCC922149B697FB4221D75E4B27621F5FFEA342696FE2CFE5737407CA67AC4F141DXEq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Копчикова</cp:lastModifiedBy>
  <cp:revision>2</cp:revision>
  <dcterms:created xsi:type="dcterms:W3CDTF">2016-05-04T14:49:00Z</dcterms:created>
  <dcterms:modified xsi:type="dcterms:W3CDTF">2016-05-04T14:49:00Z</dcterms:modified>
</cp:coreProperties>
</file>