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A14A5" w:rsidRPr="00AA14A5" w:rsidTr="00AA14A5">
        <w:tc>
          <w:tcPr>
            <w:tcW w:w="0" w:type="auto"/>
            <w:vAlign w:val="center"/>
            <w:hideMark/>
          </w:tcPr>
          <w:p w:rsidR="00112EF6" w:rsidRDefault="00AA14A5" w:rsidP="005841FA">
            <w:pPr>
              <w:jc w:val="center"/>
            </w:pPr>
            <w:r w:rsidRPr="00AA14A5">
              <w:t xml:space="preserve">ФОРМА </w:t>
            </w:r>
            <w:r w:rsidRPr="00AA14A5">
              <w:br/>
            </w:r>
            <w:r w:rsidRPr="00AA14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14A5">
              <w:br/>
            </w:r>
            <w:r w:rsidRPr="00AA14A5">
              <w:br/>
              <w:t>при формировании и утверждении плана-графика закупок</w:t>
            </w:r>
          </w:p>
          <w:p w:rsidR="00E90751" w:rsidRPr="00AA14A5" w:rsidRDefault="00E90751" w:rsidP="005841FA">
            <w:pPr>
              <w:jc w:val="center"/>
            </w:pPr>
          </w:p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7"/>
        <w:gridCol w:w="3591"/>
        <w:gridCol w:w="2397"/>
        <w:gridCol w:w="3591"/>
      </w:tblGrid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5B45A8" w:rsidP="00AA14A5">
            <w:r>
              <w:t>Вид документа (измененный (7</w:t>
            </w:r>
            <w:r w:rsidR="00AA14A5" w:rsidRPr="00AA14A5"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Совокупный годовой объем закупок (</w:t>
            </w:r>
            <w:proofErr w:type="spellStart"/>
            <w:r w:rsidRPr="00AA14A5">
              <w:t>справочно</w:t>
            </w:r>
            <w:proofErr w:type="spellEnd"/>
            <w:r w:rsidRPr="00AA14A5">
              <w:t xml:space="preserve">) 8672557.40726 тыс. рублей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AA14A5" w:rsidRPr="00AA14A5" w:rsidRDefault="00AA14A5" w:rsidP="00AA14A5"/>
    <w:p w:rsidR="002F577D" w:rsidRPr="00AA14A5" w:rsidRDefault="00AA14A5" w:rsidP="00AA14A5">
      <w:r w:rsidRPr="00AA14A5">
        <w:br/>
      </w:r>
    </w:p>
    <w:tbl>
      <w:tblPr>
        <w:tblW w:w="2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034"/>
        <w:gridCol w:w="1843"/>
        <w:gridCol w:w="1332"/>
        <w:gridCol w:w="2354"/>
        <w:gridCol w:w="3611"/>
        <w:gridCol w:w="3015"/>
        <w:gridCol w:w="2020"/>
        <w:gridCol w:w="2835"/>
        <w:gridCol w:w="1130"/>
      </w:tblGrid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п/п 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2F577D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2F577D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</w:t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</w:t>
            </w: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1060.00000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Приказ ФНС России от 30.12.2016 № ЕД-7-5/745@ приказ ФГУП «Почта России» от 07.04.2016 № 127-п, приказ ФГУП «Почта России» от 29.01.2016 № 66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627.00000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тарифы устанавливаются приказом ГФС России на основании статьи 7 Федерального закона "О федеральной фельдъегерской связи" №67-ФЗ от 17.12.1994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27999.23000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Указ Президента Российской Федерации от 31.12.1991 № 340 «О Государственной налоговой службе Российской Федерации» Приказ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Федерации» Постановление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326.29629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стр.2, Рахмановский пер., д. 4, стр.2, ул. Петровка, д. 20/1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32276.10271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6253.83389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1447.97140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2904.54516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91270.30956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2F577D">
              <w:rPr>
                <w:sz w:val="16"/>
                <w:szCs w:val="16"/>
              </w:rPr>
              <w:t>клининговых</w:t>
            </w:r>
            <w:proofErr w:type="spellEnd"/>
            <w:r w:rsidRPr="002F577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27833.00196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</w:t>
            </w:r>
            <w:r w:rsidRPr="002F577D">
              <w:rPr>
                <w:sz w:val="16"/>
                <w:szCs w:val="16"/>
              </w:rPr>
              <w:lastRenderedPageBreak/>
              <w:t>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438.08300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7759.13500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3963.32664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5459.05325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</w:t>
            </w:r>
            <w:r w:rsidRPr="002F577D">
              <w:rPr>
                <w:sz w:val="16"/>
                <w:szCs w:val="16"/>
              </w:rPr>
              <w:lastRenderedPageBreak/>
              <w:t>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2976.00000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«Начальная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427.46330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Коммерческие предложения: № 2786 от 02.12.2016, № 02/12-2016 от 05.12.2016, № 231 от 01.12.2016,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4998.75000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7941.66792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14756.00000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350136.00000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(АИС "Налог-3") (первая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834565.26760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472000.00000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7001.65000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417994.46778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2F577D">
              <w:rPr>
                <w:sz w:val="16"/>
                <w:szCs w:val="16"/>
              </w:rPr>
              <w:t>предложения:№</w:t>
            </w:r>
            <w:proofErr w:type="gramEnd"/>
            <w:r w:rsidRPr="002F577D">
              <w:rPr>
                <w:sz w:val="16"/>
                <w:szCs w:val="16"/>
              </w:rPr>
              <w:t>148 от 09.12.2016, №34-12 от 09.12.2016, № 201/09/16 от 09.12.2016, № 74 от 09.12.2016, №12/09-01 от 09.12.2016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рабочих станций 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546661.62600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617500.00000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191709.89841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63560.40000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8144.37000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113178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Предоставление прав использования программного обеспечения антивирусной защиты </w:t>
            </w:r>
          </w:p>
        </w:tc>
        <w:tc>
          <w:tcPr>
            <w:tcW w:w="1332" w:type="dxa"/>
            <w:vAlign w:val="center"/>
          </w:tcPr>
          <w:p w:rsidR="002F577D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56948.68900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483980.86575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126182.92879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825000.00000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420000.00000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1650524.46000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4460.40000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16620.00000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53739.46674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Затратный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N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15235.00000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Коммерческие предложения: № 322725/</w:t>
            </w:r>
            <w:proofErr w:type="gramStart"/>
            <w:r w:rsidRPr="002F577D">
              <w:rPr>
                <w:sz w:val="16"/>
                <w:szCs w:val="16"/>
              </w:rPr>
              <w:t>В</w:t>
            </w:r>
            <w:proofErr w:type="gramEnd"/>
            <w:r w:rsidRPr="002F577D">
              <w:rPr>
                <w:sz w:val="16"/>
                <w:szCs w:val="16"/>
              </w:rPr>
              <w:t xml:space="preserve"> от 02.12.2015, № 326030/В от 06.12.2016, № 320801/В от 01.12.2016, № 320800/В от 01.12.2016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1751.41000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Также при расчете применен базовый показателя индекса-дефлятора согласно </w:t>
            </w:r>
            <w:proofErr w:type="gramStart"/>
            <w:r w:rsidRPr="002F577D">
              <w:rPr>
                <w:sz w:val="16"/>
                <w:szCs w:val="16"/>
              </w:rPr>
              <w:t>прогнозу долгосрочного социально-экономического развития РФ</w:t>
            </w:r>
            <w:proofErr w:type="gramEnd"/>
            <w:r w:rsidRPr="002F577D">
              <w:rPr>
                <w:sz w:val="16"/>
                <w:szCs w:val="16"/>
              </w:rPr>
              <w:t xml:space="preserve"> на период до 2030 года («Прогноз индексов-дефляторов и инфляции до 2030 г (в%), «Платные услуги населению»): 2018 – 103,7%.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9600.82000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2F577D">
              <w:rPr>
                <w:sz w:val="16"/>
                <w:szCs w:val="16"/>
              </w:rPr>
              <w:t>).Также</w:t>
            </w:r>
            <w:proofErr w:type="gramEnd"/>
            <w:r w:rsidRPr="002F577D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213.72178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167876.88000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926975.73444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48.47076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171770732915277070100100650626311242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14756.00000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22721.04184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109914.00192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171770732915277070100100690026399000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13600.00000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171770732915277070100100700126190242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 (за второе полугодие)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825262.23000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171770732915277070100100710354321244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стабилизаторов напряжения лифтового оборудования с устройством байпаса, включая выполнение работ по установке, монтажу и пуско-наладке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5330.00000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171770732915277070100100720340000244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3785.22093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171770732915277070100100730100000244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1332" w:type="dxa"/>
            <w:vAlign w:val="center"/>
          </w:tcPr>
          <w:p w:rsidR="002F577D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625.88350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171770732915277070100100740017220241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3205.07000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171770732915277070100100760360000244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4918.89477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171770732915277070100100770110000244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33668.36000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171770732915277070100100780462620242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107797.85236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2F577D">
              <w:rPr>
                <w:sz w:val="16"/>
                <w:szCs w:val="16"/>
              </w:rPr>
              <w:t>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часть</w:t>
            </w:r>
            <w:proofErr w:type="gramEnd"/>
            <w:r w:rsidRPr="002F577D">
              <w:rPr>
                <w:sz w:val="16"/>
                <w:szCs w:val="16"/>
              </w:rPr>
              <w:t xml:space="preserve"> 7 статьи 22 Федерального закона №44-фз от 05.04.2013 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171770732915277070100100790635829242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6618.05660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171770732915277070100100820646190242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1954157.91000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113178" w:rsidRPr="002F577D" w:rsidTr="002F577D">
        <w:tc>
          <w:tcPr>
            <w:tcW w:w="373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034" w:type="dxa"/>
            <w:vAlign w:val="center"/>
          </w:tcPr>
          <w:p w:rsidR="00113178" w:rsidRPr="002F577D" w:rsidRDefault="005B45A8" w:rsidP="005B45A8">
            <w:pPr>
              <w:rPr>
                <w:sz w:val="16"/>
                <w:szCs w:val="16"/>
              </w:rPr>
            </w:pPr>
            <w:bookmarkStart w:id="0" w:name="_GoBack"/>
            <w:r w:rsidRPr="002F577D">
              <w:rPr>
                <w:sz w:val="16"/>
                <w:szCs w:val="16"/>
              </w:rPr>
              <w:t>1717</w:t>
            </w:r>
            <w:r>
              <w:rPr>
                <w:sz w:val="16"/>
                <w:szCs w:val="16"/>
              </w:rPr>
              <w:t>70732915277070100100830652711244</w:t>
            </w:r>
            <w:bookmarkEnd w:id="0"/>
          </w:p>
        </w:tc>
        <w:tc>
          <w:tcPr>
            <w:tcW w:w="1843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 установка стабилизаторов напряжения</w:t>
            </w:r>
          </w:p>
        </w:tc>
        <w:tc>
          <w:tcPr>
            <w:tcW w:w="1332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5330.00000</w:t>
            </w:r>
          </w:p>
        </w:tc>
        <w:tc>
          <w:tcPr>
            <w:tcW w:w="2354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611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113178" w:rsidRPr="002F577D" w:rsidRDefault="00113178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171770732915277070100100610580000244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171770732915277070100100620590000242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4860.00000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1200.00000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F577D">
              <w:rPr>
                <w:sz w:val="16"/>
                <w:szCs w:val="16"/>
              </w:rPr>
              <w:t>млн.рублей</w:t>
            </w:r>
            <w:proofErr w:type="spellEnd"/>
            <w:r w:rsidRPr="002F577D">
              <w:rPr>
                <w:sz w:val="16"/>
                <w:szCs w:val="16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F577D">
              <w:rPr>
                <w:sz w:val="16"/>
                <w:szCs w:val="16"/>
              </w:rPr>
              <w:t>млн.рублей</w:t>
            </w:r>
            <w:proofErr w:type="spellEnd"/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c>
          <w:tcPr>
            <w:tcW w:w="373" w:type="dxa"/>
            <w:vAlign w:val="center"/>
          </w:tcPr>
          <w:p w:rsidR="002F577D" w:rsidRPr="002F577D" w:rsidRDefault="00113178" w:rsidP="002F5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171770732915277070100100600550000244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12000.00000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</w:tbl>
    <w:p w:rsidR="00AA14A5" w:rsidRDefault="002F577D" w:rsidP="00AA14A5">
      <w:pPr>
        <w:rPr>
          <w:sz w:val="18"/>
          <w:szCs w:val="18"/>
        </w:rPr>
      </w:pPr>
      <w:r w:rsidRPr="002F577D">
        <w:br/>
      </w:r>
      <w:r w:rsidRPr="002F577D">
        <w:br/>
      </w:r>
    </w:p>
    <w:p w:rsidR="002F577D" w:rsidRDefault="002F577D" w:rsidP="00AA14A5">
      <w:pPr>
        <w:rPr>
          <w:sz w:val="18"/>
          <w:szCs w:val="18"/>
        </w:rPr>
      </w:pPr>
    </w:p>
    <w:p w:rsidR="002F577D" w:rsidRPr="002F577D" w:rsidRDefault="002F577D" w:rsidP="00AA14A5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AA14A5" w:rsidRPr="002F577D" w:rsidTr="00AA14A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Андрющенко Светлана Николаевна, заместитель руководителя ФНС России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(</w:t>
            </w:r>
            <w:proofErr w:type="spellStart"/>
            <w:r w:rsidRPr="002F577D">
              <w:rPr>
                <w:sz w:val="18"/>
                <w:szCs w:val="18"/>
              </w:rPr>
              <w:t>ф.и.о.</w:t>
            </w:r>
            <w:proofErr w:type="spellEnd"/>
            <w:r w:rsidRPr="002F577D">
              <w:rPr>
                <w:sz w:val="18"/>
                <w:szCs w:val="18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(дата утверждения) </w:t>
            </w: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AA14A5" w:rsidRPr="002F577D" w:rsidRDefault="00AA14A5" w:rsidP="00AA14A5">
            <w:pPr>
              <w:rPr>
                <w:sz w:val="18"/>
                <w:szCs w:val="18"/>
              </w:rPr>
            </w:pPr>
            <w:proofErr w:type="spellStart"/>
            <w:r w:rsidRPr="002F577D">
              <w:rPr>
                <w:sz w:val="18"/>
                <w:szCs w:val="18"/>
              </w:rPr>
              <w:t>Засимычева</w:t>
            </w:r>
            <w:proofErr w:type="spellEnd"/>
            <w:r w:rsidRPr="002F577D">
              <w:rPr>
                <w:sz w:val="18"/>
                <w:szCs w:val="18"/>
              </w:rPr>
              <w:t xml:space="preserve"> Дарья Игоревна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М.П. </w:t>
            </w:r>
          </w:p>
        </w:tc>
      </w:tr>
      <w:tr w:rsidR="00AA14A5" w:rsidRPr="002F577D" w:rsidTr="00AA14A5">
        <w:tc>
          <w:tcPr>
            <w:tcW w:w="25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(</w:t>
            </w:r>
            <w:proofErr w:type="spellStart"/>
            <w:r w:rsidRPr="002F577D">
              <w:rPr>
                <w:sz w:val="18"/>
                <w:szCs w:val="18"/>
              </w:rPr>
              <w:t>ф.и.о.</w:t>
            </w:r>
            <w:proofErr w:type="spellEnd"/>
            <w:r w:rsidRPr="002F577D">
              <w:rPr>
                <w:sz w:val="18"/>
                <w:szCs w:val="18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</w:tbl>
    <w:p w:rsidR="00927124" w:rsidRPr="002F577D" w:rsidRDefault="00927124">
      <w:pPr>
        <w:rPr>
          <w:sz w:val="18"/>
          <w:szCs w:val="18"/>
        </w:rPr>
      </w:pPr>
    </w:p>
    <w:sectPr w:rsidR="00927124" w:rsidRPr="002F577D" w:rsidSect="005841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5"/>
    <w:rsid w:val="000C00EC"/>
    <w:rsid w:val="000D201D"/>
    <w:rsid w:val="00112EF6"/>
    <w:rsid w:val="00113178"/>
    <w:rsid w:val="0018748A"/>
    <w:rsid w:val="002C4048"/>
    <w:rsid w:val="002F577D"/>
    <w:rsid w:val="005838A3"/>
    <w:rsid w:val="005841FA"/>
    <w:rsid w:val="005B45A8"/>
    <w:rsid w:val="006C1621"/>
    <w:rsid w:val="008D3C10"/>
    <w:rsid w:val="00927124"/>
    <w:rsid w:val="00AA14A5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5171-0223-45B7-807E-022E4F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13</cp:revision>
  <cp:lastPrinted>2017-03-16T13:46:00Z</cp:lastPrinted>
  <dcterms:created xsi:type="dcterms:W3CDTF">2017-02-06T07:32:00Z</dcterms:created>
  <dcterms:modified xsi:type="dcterms:W3CDTF">2017-04-14T11:39:00Z</dcterms:modified>
</cp:coreProperties>
</file>