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C" w:rsidRPr="003D61BC" w:rsidRDefault="003D61BC">
      <w:pPr>
        <w:pStyle w:val="ConsPlusTitlePage"/>
      </w:pPr>
      <w:r w:rsidRPr="003D61BC">
        <w:t xml:space="preserve">Документ предоставлен </w:t>
      </w:r>
      <w:hyperlink r:id="rId5" w:history="1">
        <w:proofErr w:type="spellStart"/>
        <w:r w:rsidRPr="003D61BC">
          <w:t>КонсультантПлюс</w:t>
        </w:r>
        <w:proofErr w:type="spellEnd"/>
      </w:hyperlink>
      <w:r w:rsidRPr="003D61BC">
        <w:br/>
      </w:r>
    </w:p>
    <w:p w:rsidR="003D61BC" w:rsidRPr="003D61BC" w:rsidRDefault="003D61BC">
      <w:pPr>
        <w:pStyle w:val="ConsPlusNormal"/>
        <w:outlineLvl w:val="0"/>
      </w:pPr>
    </w:p>
    <w:p w:rsidR="003D61BC" w:rsidRPr="003D61BC" w:rsidRDefault="003D61BC">
      <w:pPr>
        <w:pStyle w:val="ConsPlusNormal"/>
        <w:outlineLvl w:val="0"/>
      </w:pPr>
      <w:r w:rsidRPr="003D61BC">
        <w:t>Зарегистрировано в Минюсте России 12 марта 2018 г. N 50293</w:t>
      </w:r>
    </w:p>
    <w:p w:rsidR="003D61BC" w:rsidRPr="003D61BC" w:rsidRDefault="003D6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Title"/>
        <w:jc w:val="center"/>
      </w:pPr>
      <w:r w:rsidRPr="003D61BC">
        <w:t>МИНИСТЕРСТВО ПРОМЫШЛЕННОСТИ И ТОРГОВЛИ РОССИЙСКОЙ ФЕДЕРАЦИИ</w:t>
      </w:r>
    </w:p>
    <w:p w:rsidR="003D61BC" w:rsidRPr="003D61BC" w:rsidRDefault="003D61BC">
      <w:pPr>
        <w:pStyle w:val="ConsPlusTitle"/>
        <w:jc w:val="both"/>
      </w:pPr>
    </w:p>
    <w:p w:rsidR="003D61BC" w:rsidRPr="003D61BC" w:rsidRDefault="003D61BC">
      <w:pPr>
        <w:pStyle w:val="ConsPlusTitle"/>
        <w:jc w:val="center"/>
      </w:pPr>
      <w:r w:rsidRPr="003D61BC">
        <w:t>ПРИКАЗ</w:t>
      </w:r>
    </w:p>
    <w:p w:rsidR="003D61BC" w:rsidRPr="003D61BC" w:rsidRDefault="003D61BC">
      <w:pPr>
        <w:pStyle w:val="ConsPlusTitle"/>
        <w:jc w:val="center"/>
      </w:pPr>
      <w:r w:rsidRPr="003D61BC">
        <w:t>от 12 февраля 2018 г. N 416</w:t>
      </w:r>
    </w:p>
    <w:p w:rsidR="003D61BC" w:rsidRPr="003D61BC" w:rsidRDefault="003D61BC">
      <w:pPr>
        <w:pStyle w:val="ConsPlusTitle"/>
        <w:jc w:val="both"/>
      </w:pPr>
    </w:p>
    <w:p w:rsidR="003D61BC" w:rsidRPr="003D61BC" w:rsidRDefault="003D61BC">
      <w:pPr>
        <w:pStyle w:val="ConsPlusTitle"/>
        <w:jc w:val="center"/>
      </w:pPr>
      <w:r w:rsidRPr="003D61BC">
        <w:t>ОБ УТВЕРЖДЕНИИ ПОРЯДКА</w:t>
      </w:r>
    </w:p>
    <w:p w:rsidR="003D61BC" w:rsidRPr="003D61BC" w:rsidRDefault="003D61BC">
      <w:pPr>
        <w:pStyle w:val="ConsPlusTitle"/>
        <w:jc w:val="center"/>
      </w:pPr>
      <w:r w:rsidRPr="003D61BC">
        <w:t>РАССМОТРЕНИЯ ЗАЯВЛЕНИЯ О ВКЛЮЧЕНИИ ОРГАНИЗАЦИИ</w:t>
      </w:r>
    </w:p>
    <w:p w:rsidR="003D61BC" w:rsidRPr="003D61BC" w:rsidRDefault="003D61BC">
      <w:pPr>
        <w:pStyle w:val="ConsPlusTitle"/>
        <w:jc w:val="center"/>
      </w:pPr>
      <w:r w:rsidRPr="003D61BC">
        <w:t>РОЗНИЧНОЙ ТОРГОВЛИ В ПЕРЕЧЕНЬ ОРГАНИЗАЦИЙ РОЗНИЧНОЙ</w:t>
      </w:r>
    </w:p>
    <w:p w:rsidR="003D61BC" w:rsidRPr="003D61BC" w:rsidRDefault="003D61BC">
      <w:pPr>
        <w:pStyle w:val="ConsPlusTitle"/>
        <w:jc w:val="center"/>
      </w:pPr>
      <w:r w:rsidRPr="003D61BC">
        <w:t xml:space="preserve">ТОРГОВЛИ, </w:t>
      </w:r>
      <w:proofErr w:type="gramStart"/>
      <w:r w:rsidRPr="003D61BC">
        <w:t>УКАЗАННЫЙ</w:t>
      </w:r>
      <w:proofErr w:type="gramEnd"/>
      <w:r w:rsidRPr="003D61BC">
        <w:t xml:space="preserve"> В АБЗАЦЕ ПЕРВОМ ПУНКТА 5 СТАТЬИ 169.1</w:t>
      </w:r>
    </w:p>
    <w:p w:rsidR="003D61BC" w:rsidRPr="003D61BC" w:rsidRDefault="003D61BC">
      <w:pPr>
        <w:pStyle w:val="ConsPlusTitle"/>
        <w:jc w:val="center"/>
      </w:pPr>
      <w:r w:rsidRPr="003D61BC">
        <w:t>ЧАСТИ ВТОРОЙ НАЛОГОВОГО КОДЕКСА РОССИЙСКОЙ ФЕДЕРАЦИИ,</w:t>
      </w:r>
    </w:p>
    <w:p w:rsidR="003D61BC" w:rsidRPr="003D61BC" w:rsidRDefault="003D61BC">
      <w:pPr>
        <w:pStyle w:val="ConsPlusTitle"/>
        <w:jc w:val="center"/>
      </w:pPr>
      <w:r w:rsidRPr="003D61BC">
        <w:t>А ТАКЖЕ ПОРЯДКА ИСКЛЮЧЕНИЯ ОРГАНИЗАЦИИ РОЗНИЧНОЙ ТОРГОВЛИ</w:t>
      </w:r>
    </w:p>
    <w:p w:rsidR="003D61BC" w:rsidRPr="003D61BC" w:rsidRDefault="003D61BC">
      <w:pPr>
        <w:pStyle w:val="ConsPlusTitle"/>
        <w:jc w:val="center"/>
      </w:pPr>
      <w:r w:rsidRPr="003D61BC">
        <w:t>ИЗ УКАЗАННОГО ПЕРЕЧНЯ И ФОРМЫ ЗАЯВЛЕНИЯ О ВКЛЮЧЕНИИ</w:t>
      </w:r>
    </w:p>
    <w:p w:rsidR="003D61BC" w:rsidRPr="003D61BC" w:rsidRDefault="003D61BC">
      <w:pPr>
        <w:pStyle w:val="ConsPlusTitle"/>
        <w:jc w:val="center"/>
      </w:pPr>
      <w:r w:rsidRPr="003D61BC">
        <w:t>В ПЕРЕЧЕНЬ ОРГАНИЗАЦИЙ РОЗНИЧНОЙ ТОРГОВЛИ, УКАЗАННЫЙ</w:t>
      </w:r>
    </w:p>
    <w:p w:rsidR="003D61BC" w:rsidRPr="003D61BC" w:rsidRDefault="003D61BC">
      <w:pPr>
        <w:pStyle w:val="ConsPlusTitle"/>
        <w:jc w:val="center"/>
      </w:pPr>
      <w:r w:rsidRPr="003D61BC">
        <w:t>В АБЗАЦЕ ПЕРВОМ ПУНКТА 5 СТАТЬИ 169.1 ЧАСТИ ВТОРОЙ</w:t>
      </w:r>
    </w:p>
    <w:p w:rsidR="003D61BC" w:rsidRPr="003D61BC" w:rsidRDefault="003D61BC">
      <w:pPr>
        <w:pStyle w:val="ConsPlusTitle"/>
        <w:jc w:val="center"/>
      </w:pPr>
      <w:r w:rsidRPr="003D61BC">
        <w:t>НАЛОГОВОГО КОДЕКСА РОССИЙСКОЙ ФЕДЕРАЦИИ</w:t>
      </w:r>
    </w:p>
    <w:p w:rsidR="003D61BC" w:rsidRPr="003D61BC" w:rsidRDefault="003D61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1BC" w:rsidRPr="003D61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1BC" w:rsidRPr="003D61BC" w:rsidRDefault="003D61BC">
            <w:pPr>
              <w:pStyle w:val="ConsPlusNormal"/>
              <w:jc w:val="center"/>
            </w:pPr>
            <w:r w:rsidRPr="003D61BC">
              <w:t>Список изменяющих документов</w:t>
            </w:r>
          </w:p>
          <w:p w:rsidR="003D61BC" w:rsidRPr="003D61BC" w:rsidRDefault="003D61BC">
            <w:pPr>
              <w:pStyle w:val="ConsPlusNormal"/>
              <w:jc w:val="center"/>
            </w:pPr>
            <w:r w:rsidRPr="003D61BC">
              <w:t xml:space="preserve">(в ред. </w:t>
            </w:r>
            <w:hyperlink r:id="rId6" w:history="1">
              <w:r w:rsidRPr="003D61BC">
                <w:t>Приказа</w:t>
              </w:r>
            </w:hyperlink>
            <w:r w:rsidRPr="003D61BC">
              <w:t xml:space="preserve"> </w:t>
            </w:r>
            <w:proofErr w:type="spellStart"/>
            <w:r w:rsidRPr="003D61BC">
              <w:t>Минпромторга</w:t>
            </w:r>
            <w:proofErr w:type="spellEnd"/>
            <w:r w:rsidRPr="003D61BC">
              <w:t xml:space="preserve"> России от 02.07.2018 N 2558)</w:t>
            </w:r>
          </w:p>
        </w:tc>
      </w:tr>
    </w:tbl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ind w:firstLine="540"/>
        <w:jc w:val="both"/>
      </w:pPr>
      <w:r w:rsidRPr="003D61BC">
        <w:t xml:space="preserve">В соответствии с </w:t>
      </w:r>
      <w:hyperlink r:id="rId7" w:history="1">
        <w:r w:rsidRPr="003D61BC">
          <w:t>пунктом 5 статьи 169.1</w:t>
        </w:r>
      </w:hyperlink>
      <w:r w:rsidRPr="003D61BC">
        <w:t xml:space="preserve"> части второй Налогового кодекса Российской Федерации (Собрание законодательства Российской Федерации, 2000, N 32, ст. 3340; </w:t>
      </w:r>
      <w:proofErr w:type="gramStart"/>
      <w:r w:rsidRPr="003D61BC">
        <w:t xml:space="preserve">2017, N 49, ст. 7313) и </w:t>
      </w:r>
      <w:hyperlink r:id="rId8" w:history="1">
        <w:r w:rsidRPr="003D61BC">
          <w:t>пунктом 1</w:t>
        </w:r>
      </w:hyperlink>
      <w:r w:rsidRPr="003D61BC"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"О Министерстве промышленности и торговли Российской Федерации" (Собрание законодательства Российской Федерации, 2008, N 24, ст. 2868; 2015, N 44, ст. 6136), приказываю:</w:t>
      </w:r>
      <w:proofErr w:type="gramEnd"/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>1. Утвердить: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а) </w:t>
      </w:r>
      <w:hyperlink w:anchor="P39" w:history="1">
        <w:r w:rsidRPr="003D61BC">
          <w:t>порядок</w:t>
        </w:r>
      </w:hyperlink>
      <w:r w:rsidRPr="003D61BC">
        <w:t xml:space="preserve"> рассмотрения заявления о включении организации розничной торговли в перечень организаций розничной торговли, указанный в абзаце первом пункта 5 статьи 169.1 части второй Налогового кодекса Российской Федерации, а также порядок исключения организации розничной торговли из указанного перечня;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б) </w:t>
      </w:r>
      <w:hyperlink w:anchor="P97" w:history="1">
        <w:r w:rsidRPr="003D61BC">
          <w:t>форму</w:t>
        </w:r>
      </w:hyperlink>
      <w:r w:rsidRPr="003D61BC">
        <w:t xml:space="preserve"> заявления о включении в перечень организаций розничной торговли, указанный в абзаце первом пункта 5 статьи 169.1 части второй Налогового кодекса Российской Федерации.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2. </w:t>
      </w:r>
      <w:proofErr w:type="gramStart"/>
      <w:r w:rsidRPr="003D61BC">
        <w:t>Контроль за</w:t>
      </w:r>
      <w:proofErr w:type="gramEnd"/>
      <w:r w:rsidRPr="003D61BC">
        <w:t xml:space="preserve"> исполнением настоящего приказа возложить на статс-секретаря - заместителя Министра </w:t>
      </w:r>
      <w:proofErr w:type="spellStart"/>
      <w:r w:rsidRPr="003D61BC">
        <w:t>Евтухова</w:t>
      </w:r>
      <w:proofErr w:type="spellEnd"/>
      <w:r w:rsidRPr="003D61BC">
        <w:t xml:space="preserve"> В.Л.</w:t>
      </w: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jc w:val="right"/>
      </w:pPr>
      <w:r w:rsidRPr="003D61BC">
        <w:t>Министр</w:t>
      </w:r>
    </w:p>
    <w:p w:rsidR="003D61BC" w:rsidRPr="003D61BC" w:rsidRDefault="003D61BC">
      <w:pPr>
        <w:pStyle w:val="ConsPlusNormal"/>
        <w:jc w:val="right"/>
      </w:pPr>
      <w:r w:rsidRPr="003D61BC">
        <w:t>Д.В.МАНТУРОВ</w:t>
      </w: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jc w:val="right"/>
        <w:outlineLvl w:val="0"/>
      </w:pPr>
    </w:p>
    <w:p w:rsidR="003D61BC" w:rsidRPr="003D61BC" w:rsidRDefault="003D61BC">
      <w:pPr>
        <w:pStyle w:val="ConsPlusNormal"/>
        <w:jc w:val="right"/>
        <w:outlineLvl w:val="0"/>
      </w:pPr>
    </w:p>
    <w:p w:rsidR="003D61BC" w:rsidRPr="003D61BC" w:rsidRDefault="003D61BC">
      <w:pPr>
        <w:pStyle w:val="ConsPlusNormal"/>
        <w:jc w:val="right"/>
        <w:outlineLvl w:val="0"/>
      </w:pPr>
      <w:r w:rsidRPr="003D61BC">
        <w:lastRenderedPageBreak/>
        <w:t>Утвержден</w:t>
      </w:r>
    </w:p>
    <w:p w:rsidR="003D61BC" w:rsidRPr="003D61BC" w:rsidRDefault="003D61BC">
      <w:pPr>
        <w:pStyle w:val="ConsPlusNormal"/>
        <w:jc w:val="right"/>
      </w:pPr>
      <w:r w:rsidRPr="003D61BC">
        <w:t xml:space="preserve">приказом </w:t>
      </w:r>
      <w:proofErr w:type="spellStart"/>
      <w:r w:rsidRPr="003D61BC">
        <w:t>Минпромторга</w:t>
      </w:r>
      <w:proofErr w:type="spellEnd"/>
      <w:r w:rsidRPr="003D61BC">
        <w:t xml:space="preserve"> России</w:t>
      </w:r>
    </w:p>
    <w:p w:rsidR="003D61BC" w:rsidRPr="003D61BC" w:rsidRDefault="003D61BC">
      <w:pPr>
        <w:pStyle w:val="ConsPlusNormal"/>
        <w:jc w:val="right"/>
      </w:pPr>
      <w:r w:rsidRPr="003D61BC">
        <w:t>от 12.02.2018 N 416</w:t>
      </w: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Title"/>
        <w:jc w:val="center"/>
      </w:pPr>
      <w:bookmarkStart w:id="0" w:name="P39"/>
      <w:bookmarkEnd w:id="0"/>
      <w:r w:rsidRPr="003D61BC">
        <w:t>ПОРЯДОК</w:t>
      </w:r>
    </w:p>
    <w:p w:rsidR="003D61BC" w:rsidRPr="003D61BC" w:rsidRDefault="003D61BC">
      <w:pPr>
        <w:pStyle w:val="ConsPlusTitle"/>
        <w:jc w:val="center"/>
      </w:pPr>
      <w:r w:rsidRPr="003D61BC">
        <w:t>РАССМОТРЕНИЯ ЗАЯВЛЕНИЯ О ВКЛЮЧЕНИИ ОРГАНИЗАЦИИ</w:t>
      </w:r>
    </w:p>
    <w:p w:rsidR="003D61BC" w:rsidRPr="003D61BC" w:rsidRDefault="003D61BC">
      <w:pPr>
        <w:pStyle w:val="ConsPlusTitle"/>
        <w:jc w:val="center"/>
      </w:pPr>
      <w:r w:rsidRPr="003D61BC">
        <w:t>РОЗНИЧНОЙ ТОРГОВЛИ В ПЕРЕЧЕНЬ ОРГАНИЗАЦИЙ РОЗНИЧНОЙ</w:t>
      </w:r>
    </w:p>
    <w:p w:rsidR="003D61BC" w:rsidRPr="003D61BC" w:rsidRDefault="003D61BC">
      <w:pPr>
        <w:pStyle w:val="ConsPlusTitle"/>
        <w:jc w:val="center"/>
      </w:pPr>
      <w:r w:rsidRPr="003D61BC">
        <w:t xml:space="preserve">ТОРГОВЛИ, </w:t>
      </w:r>
      <w:proofErr w:type="gramStart"/>
      <w:r w:rsidRPr="003D61BC">
        <w:t>УКАЗАННЫЙ</w:t>
      </w:r>
      <w:proofErr w:type="gramEnd"/>
      <w:r w:rsidRPr="003D61BC">
        <w:t xml:space="preserve"> В АБЗАЦЕ ПЕРВОМ ПУНКТА 5 СТАТЬИ 169.1</w:t>
      </w:r>
    </w:p>
    <w:p w:rsidR="003D61BC" w:rsidRPr="003D61BC" w:rsidRDefault="003D61BC">
      <w:pPr>
        <w:pStyle w:val="ConsPlusTitle"/>
        <w:jc w:val="center"/>
      </w:pPr>
      <w:r w:rsidRPr="003D61BC">
        <w:t>ЧАСТИ ВТОРОЙ НАЛОГОВОГО КОДЕКСА РОССИЙСКОЙ ФЕДЕРАЦИИ,</w:t>
      </w:r>
    </w:p>
    <w:p w:rsidR="003D61BC" w:rsidRPr="003D61BC" w:rsidRDefault="003D61BC">
      <w:pPr>
        <w:pStyle w:val="ConsPlusTitle"/>
        <w:jc w:val="center"/>
      </w:pPr>
      <w:r w:rsidRPr="003D61BC">
        <w:t>А ТАКЖЕ ПОРЯДОК ИСКЛЮЧЕНИЯ ОРГАНИЗАЦИИ РОЗНИЧНОЙ</w:t>
      </w:r>
    </w:p>
    <w:p w:rsidR="003D61BC" w:rsidRPr="003D61BC" w:rsidRDefault="003D61BC">
      <w:pPr>
        <w:pStyle w:val="ConsPlusTitle"/>
        <w:jc w:val="center"/>
      </w:pPr>
      <w:r w:rsidRPr="003D61BC">
        <w:t>ТОРГОВЛИ ИЗ УКАЗАННОГО ПЕРЕЧНЯ</w:t>
      </w:r>
    </w:p>
    <w:p w:rsidR="003D61BC" w:rsidRPr="003D61BC" w:rsidRDefault="003D61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1BC" w:rsidRPr="003D61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1BC" w:rsidRPr="003D61BC" w:rsidRDefault="003D61BC">
            <w:pPr>
              <w:pStyle w:val="ConsPlusNormal"/>
              <w:jc w:val="center"/>
            </w:pPr>
            <w:r w:rsidRPr="003D61BC">
              <w:t>Список изменяющих документов</w:t>
            </w:r>
          </w:p>
          <w:p w:rsidR="003D61BC" w:rsidRPr="003D61BC" w:rsidRDefault="003D61BC">
            <w:pPr>
              <w:pStyle w:val="ConsPlusNormal"/>
              <w:jc w:val="center"/>
            </w:pPr>
            <w:r w:rsidRPr="003D61BC">
              <w:t xml:space="preserve">(в ред. </w:t>
            </w:r>
            <w:hyperlink r:id="rId9" w:history="1">
              <w:r w:rsidRPr="003D61BC">
                <w:t>Приказа</w:t>
              </w:r>
            </w:hyperlink>
            <w:r w:rsidRPr="003D61BC">
              <w:t xml:space="preserve"> </w:t>
            </w:r>
            <w:proofErr w:type="spellStart"/>
            <w:r w:rsidRPr="003D61BC">
              <w:t>Минпромторга</w:t>
            </w:r>
            <w:proofErr w:type="spellEnd"/>
            <w:r w:rsidRPr="003D61BC">
              <w:t xml:space="preserve"> России от 02.07.2018 N 2558)</w:t>
            </w:r>
          </w:p>
        </w:tc>
      </w:tr>
    </w:tbl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ind w:firstLine="540"/>
        <w:jc w:val="both"/>
      </w:pPr>
      <w:r w:rsidRPr="003D61BC">
        <w:t xml:space="preserve">1. Настоящий Порядок определяет процедуру рассмотрения заявлений организаций розничной торговли о включении в перечень организаций розничной торговли, указанный в </w:t>
      </w:r>
      <w:hyperlink r:id="rId10" w:history="1">
        <w:r w:rsidRPr="003D61BC">
          <w:t>абзаце первом пункта 5 статьи 169.1</w:t>
        </w:r>
      </w:hyperlink>
      <w:r w:rsidRPr="003D61BC">
        <w:t xml:space="preserve"> части второй Налогового кодекса Российской Федерации (далее - Перечень), а также правила исключения организаций розничной торговли из Перечня.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bookmarkStart w:id="1" w:name="P50"/>
      <w:bookmarkEnd w:id="1"/>
      <w:r w:rsidRPr="003D61BC">
        <w:t xml:space="preserve">2. Для включения в Перечень организация розничной торговли, являющаяся плательщиком налога на добавленную стоимость в соответствии с положениями </w:t>
      </w:r>
      <w:hyperlink r:id="rId11" w:history="1">
        <w:r w:rsidRPr="003D61BC">
          <w:t>главы 21</w:t>
        </w:r>
      </w:hyperlink>
      <w:r w:rsidRPr="003D61BC">
        <w:t xml:space="preserve"> части второй Налогового кодекса Российской Федерации (далее - организация розничной торговли), представляет в Министерство промышленности и торговли Российской Федерации (далее - Министерство) следующие документы: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заявление о включении в Перечень, оформленное на бланке организации розничной торговли, по </w:t>
      </w:r>
      <w:hyperlink w:anchor="P97" w:history="1">
        <w:r w:rsidRPr="003D61BC">
          <w:t>форме</w:t>
        </w:r>
      </w:hyperlink>
      <w:r w:rsidRPr="003D61BC">
        <w:t>, утвержденной настоящим приказом (далее - заявление);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>справку налогового органа, выданную на любую дату в пределах 30 календарных дней до дня подачи в Министерство заявления,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справка налогового органа) &lt;1&gt;.</w:t>
      </w:r>
    </w:p>
    <w:p w:rsidR="003D61BC" w:rsidRPr="003D61BC" w:rsidRDefault="003D61BC">
      <w:pPr>
        <w:pStyle w:val="ConsPlusNormal"/>
        <w:jc w:val="both"/>
      </w:pPr>
      <w:r w:rsidRPr="003D61BC">
        <w:t xml:space="preserve">(в ред. </w:t>
      </w:r>
      <w:hyperlink r:id="rId12" w:history="1">
        <w:r w:rsidRPr="003D61BC">
          <w:t>Приказа</w:t>
        </w:r>
      </w:hyperlink>
      <w:r w:rsidRPr="003D61BC">
        <w:t xml:space="preserve"> </w:t>
      </w:r>
      <w:proofErr w:type="spellStart"/>
      <w:r w:rsidRPr="003D61BC">
        <w:t>Минпромторга</w:t>
      </w:r>
      <w:proofErr w:type="spellEnd"/>
      <w:r w:rsidRPr="003D61BC">
        <w:t xml:space="preserve"> России от 02.07.2018 N 2558)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>--------------------------------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>&lt;1</w:t>
      </w:r>
      <w:proofErr w:type="gramStart"/>
      <w:r w:rsidRPr="003D61BC">
        <w:t>&gt; В</w:t>
      </w:r>
      <w:proofErr w:type="gramEnd"/>
      <w:r w:rsidRPr="003D61BC">
        <w:t xml:space="preserve"> соответствии с </w:t>
      </w:r>
      <w:hyperlink r:id="rId13" w:history="1">
        <w:r w:rsidRPr="003D61BC">
          <w:t>пунктом 3</w:t>
        </w:r>
      </w:hyperlink>
      <w:r w:rsidRPr="003D61BC">
        <w:t xml:space="preserve"> перечня критериев, которым одновременно должна удовлетворять организация розничной торговли, являющаяся плательщиком налога на добавленную стоимость, в целях участия в пилотном проекте по компенсации физическим лицам -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союза, утвержденного постановлением Правительства Российской Федерации от 6 февраля 2018 г. N 105 "О реализации пилотного проекта по компенсации физическим лицам -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союза" (Собрание законодательства Российской Федерации, 2018, N 8, ст. 1200; N 20, ст. 2851).</w:t>
      </w:r>
    </w:p>
    <w:p w:rsidR="003D61BC" w:rsidRPr="003D61BC" w:rsidRDefault="003D61BC">
      <w:pPr>
        <w:pStyle w:val="ConsPlusNormal"/>
        <w:jc w:val="both"/>
      </w:pPr>
      <w:r w:rsidRPr="003D61BC">
        <w:t xml:space="preserve">(сноска введена </w:t>
      </w:r>
      <w:hyperlink r:id="rId14" w:history="1">
        <w:r w:rsidRPr="003D61BC">
          <w:t>Приказом</w:t>
        </w:r>
      </w:hyperlink>
      <w:r w:rsidRPr="003D61BC">
        <w:t xml:space="preserve"> </w:t>
      </w:r>
      <w:proofErr w:type="spellStart"/>
      <w:r w:rsidRPr="003D61BC">
        <w:t>Минпромторга</w:t>
      </w:r>
      <w:proofErr w:type="spellEnd"/>
      <w:r w:rsidRPr="003D61BC">
        <w:t xml:space="preserve"> России от 02.07.2018 N 2558)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bookmarkStart w:id="2" w:name="P57"/>
      <w:bookmarkEnd w:id="2"/>
      <w:r w:rsidRPr="003D61BC">
        <w:t xml:space="preserve">3. Документы, указанные в </w:t>
      </w:r>
      <w:hyperlink w:anchor="P50" w:history="1">
        <w:r w:rsidRPr="003D61BC">
          <w:t>пункте 2</w:t>
        </w:r>
      </w:hyperlink>
      <w:r w:rsidRPr="003D61BC">
        <w:t xml:space="preserve"> настоящего Порядка (далее - документы), регистрируются в Министерстве и в день их регистрации направляются в Департамент развития внутренней торговли, легкой промышленности и легализации оборота продукции Министерства (далее - Департамент).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lastRenderedPageBreak/>
        <w:t xml:space="preserve">4. Департамент в срок, не превышающий 3 рабочих дней </w:t>
      </w:r>
      <w:proofErr w:type="gramStart"/>
      <w:r w:rsidRPr="003D61BC">
        <w:t>с даты регистрации</w:t>
      </w:r>
      <w:proofErr w:type="gramEnd"/>
      <w:r w:rsidRPr="003D61BC">
        <w:t xml:space="preserve"> в Министерстве представленных организацией розничной торговли документов: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а) рассматривает представленные документы и проверяет их на предмет наличия справки налогового органа, а также соответствия заявления </w:t>
      </w:r>
      <w:hyperlink w:anchor="P97" w:history="1">
        <w:r w:rsidRPr="003D61BC">
          <w:t>форме</w:t>
        </w:r>
      </w:hyperlink>
      <w:r w:rsidRPr="003D61BC">
        <w:t>, утвержденной настоящим приказом;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>б) по результатам указанной проверки: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в случае отсутствия справки налогового органа и (или) несоответствия заявления </w:t>
      </w:r>
      <w:hyperlink w:anchor="P97" w:history="1">
        <w:r w:rsidRPr="003D61BC">
          <w:t>форме</w:t>
        </w:r>
      </w:hyperlink>
      <w:r w:rsidRPr="003D61BC">
        <w:t>, утвержденной настоящим приказом, письменно уведомляет организацию розничной торговли об отказе во включении организации розничной торговли в Перечень с указанием причин отказа;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bookmarkStart w:id="3" w:name="P62"/>
      <w:bookmarkEnd w:id="3"/>
      <w:proofErr w:type="gramStart"/>
      <w:r w:rsidRPr="003D61BC">
        <w:t xml:space="preserve">при наличии справки налогового органа и соответствия заявления </w:t>
      </w:r>
      <w:hyperlink w:anchor="P97" w:history="1">
        <w:r w:rsidRPr="003D61BC">
          <w:t>форме</w:t>
        </w:r>
      </w:hyperlink>
      <w:r w:rsidRPr="003D61BC">
        <w:t>, утвержденной настоящим приказом, направляет запросы в Федеральную налоговую службу посредством единой системы межведомственного электронного взаимодействия (далее - СМЭВ) в целях получения сведений из Единого государственного реестра юридических лиц и сведений о постановке на учет организации розничной торговли в налоговом органе по месту нахождения ее обособленного подразделения, содержащихся в Едином государственном реестре налогоплательщиков.</w:t>
      </w:r>
      <w:proofErr w:type="gramEnd"/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5. После получения сведений, указанных в </w:t>
      </w:r>
      <w:hyperlink w:anchor="P62" w:history="1">
        <w:r w:rsidRPr="003D61BC">
          <w:t>абзаце пятом пункта 4</w:t>
        </w:r>
      </w:hyperlink>
      <w:r w:rsidRPr="003D61BC">
        <w:t xml:space="preserve"> настоящего Порядка, Департамент в срок, не превышающий 20 рабочих дней </w:t>
      </w:r>
      <w:proofErr w:type="gramStart"/>
      <w:r w:rsidRPr="003D61BC">
        <w:t>с даты регистрации</w:t>
      </w:r>
      <w:proofErr w:type="gramEnd"/>
      <w:r w:rsidRPr="003D61BC">
        <w:t xml:space="preserve"> в Министерстве документов: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а) осуществляет проверку соответствия организации розничной торговли критериям отбора организаций розничной торговли, определяемым Правительством Российской Федерации в соответствии с </w:t>
      </w:r>
      <w:hyperlink r:id="rId15" w:history="1">
        <w:r w:rsidRPr="003D61BC">
          <w:t>абзацем четвертым пункта 5 статьи 169.1</w:t>
        </w:r>
      </w:hyperlink>
      <w:r w:rsidRPr="003D61BC">
        <w:t xml:space="preserve"> части второй Налогового кодекса Российской Федерации (далее - критерии отбора);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>б) по результатам указанной проверки: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>в случае соответствия организации розничной торговли критериям отбора обеспечивает подготовку проекта приказа Министерства о включении организации розничной торговли в Перечень (далее - приказ) и представляет его на подпись курирующему заместителю Министра промышленности и торговли Российской Федерации;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>в случае несоответствия организации розничной торговли критериям отбора письменно уведомляет организацию розничной торговли об отказе во включении в Перечень с указанием причин отказа.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bookmarkStart w:id="4" w:name="P68"/>
      <w:bookmarkEnd w:id="4"/>
      <w:r w:rsidRPr="003D61BC">
        <w:t>6. Департамент обеспечивает: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а) в течение 5 рабочих дней </w:t>
      </w:r>
      <w:proofErr w:type="gramStart"/>
      <w:r w:rsidRPr="003D61BC">
        <w:t>с даты подписания</w:t>
      </w:r>
      <w:proofErr w:type="gramEnd"/>
      <w:r w:rsidRPr="003D61BC">
        <w:t xml:space="preserve"> приказа включение организации розничной торговли в Перечень путем размещения указанной информации на официальном сайте Министерства в информационно-телекоммуникационной сети Интернет и направление копии приказа организации розничной торговли, включенной в Перечень;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б) в течение 2 рабочих дней </w:t>
      </w:r>
      <w:proofErr w:type="gramStart"/>
      <w:r w:rsidRPr="003D61BC">
        <w:t>с даты подписания</w:t>
      </w:r>
      <w:proofErr w:type="gramEnd"/>
      <w:r w:rsidRPr="003D61BC">
        <w:t xml:space="preserve"> приказа направление сведений о включении организации розничной торговли в Перечень в Федеральную налоговую службу и Федеральную таможенную службу.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bookmarkStart w:id="5" w:name="P71"/>
      <w:bookmarkEnd w:id="5"/>
      <w:r w:rsidRPr="003D61BC">
        <w:t>7. Основаниями для исключения организации розничной торговли из Перечня являются: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поступление </w:t>
      </w:r>
      <w:proofErr w:type="gramStart"/>
      <w:r w:rsidRPr="003D61BC">
        <w:t>в Министерство заявления организации розничной торговли об исключении данной организации из Перечня с указанием в заявлении</w:t>
      </w:r>
      <w:proofErr w:type="gramEnd"/>
      <w:r w:rsidRPr="003D61BC">
        <w:t xml:space="preserve"> полного и сокращенного (при наличии) наименования, идентификационного номера налогоплательщика (далее - ИНН), основного государственного регистрационного номера (далее - ОГРН) организации розничной торговли;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proofErr w:type="gramStart"/>
      <w:r w:rsidRPr="003D61BC">
        <w:lastRenderedPageBreak/>
        <w:t xml:space="preserve">получение от Федеральной налоговой службы на основании запроса Министерства, направленного посредством СМЭВ, информации о несоответствии адреса организации розничной торговли или ее обособленного подразделения перечню мест размещения, утвержденному Правительством Российской Федерации в соответствии с </w:t>
      </w:r>
      <w:hyperlink r:id="rId16" w:history="1">
        <w:r w:rsidRPr="003D61BC">
          <w:t>абзацем третьим пункта 5 статьи 169.1</w:t>
        </w:r>
      </w:hyperlink>
      <w:r w:rsidRPr="003D61BC">
        <w:t xml:space="preserve"> части второй Налогового кодекса Российской Федерации, а также о прекращении деятельности организации розничной торговли.</w:t>
      </w:r>
      <w:proofErr w:type="gramEnd"/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8. Департамент в срок, не превышающий 20 рабочих дней </w:t>
      </w:r>
      <w:proofErr w:type="gramStart"/>
      <w:r w:rsidRPr="003D61BC">
        <w:t>с даты регистрации</w:t>
      </w:r>
      <w:proofErr w:type="gramEnd"/>
      <w:r w:rsidRPr="003D61BC">
        <w:t xml:space="preserve"> в Министерстве документов, указанных в </w:t>
      </w:r>
      <w:hyperlink w:anchor="P71" w:history="1">
        <w:r w:rsidRPr="003D61BC">
          <w:t>пункте 7</w:t>
        </w:r>
      </w:hyperlink>
      <w:r w:rsidRPr="003D61BC">
        <w:t xml:space="preserve"> настоящего Порядка, обеспечивает подготовку проекта приказа Министерства об исключении организации розничной торговли из Перечня и представляет его на подпись курирующему заместителю Министра промышленности и торговли Российской Федерации.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>9. Департамент обеспечивает: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а) в течение 5 рабочих дней </w:t>
      </w:r>
      <w:proofErr w:type="gramStart"/>
      <w:r w:rsidRPr="003D61BC">
        <w:t>с даты подписания</w:t>
      </w:r>
      <w:proofErr w:type="gramEnd"/>
      <w:r w:rsidRPr="003D61BC">
        <w:t xml:space="preserve"> приказа Министерства об исключении организации розничной торговли из Перечня исключение организации розничной торговли из Перечня путем размещения указанной информации на официальном сайте </w:t>
      </w:r>
      <w:proofErr w:type="spellStart"/>
      <w:r w:rsidRPr="003D61BC">
        <w:t>Минпромторга</w:t>
      </w:r>
      <w:proofErr w:type="spellEnd"/>
      <w:r w:rsidRPr="003D61BC">
        <w:t xml:space="preserve"> России в информационно-телекоммуникационной сети Интернет и направление копии указанного приказа организации розничной торговли, исключенной из Перечня;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б) в течение 2 рабочих дней </w:t>
      </w:r>
      <w:proofErr w:type="gramStart"/>
      <w:r w:rsidRPr="003D61BC">
        <w:t>с даты подписания</w:t>
      </w:r>
      <w:proofErr w:type="gramEnd"/>
      <w:r w:rsidRPr="003D61BC">
        <w:t xml:space="preserve"> приказа Министерства об исключении организации розничной торговли из Перечня направление информации об исключении организации розничной торговли из Перечня в Федеральную налоговую службу и Федеральную таможенную службу.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bookmarkStart w:id="6" w:name="P78"/>
      <w:bookmarkEnd w:id="6"/>
      <w:r w:rsidRPr="003D61BC">
        <w:t xml:space="preserve">10. </w:t>
      </w:r>
      <w:proofErr w:type="gramStart"/>
      <w:r w:rsidRPr="003D61BC">
        <w:t>Организация розничной торговли, включенная в Перечень, в целях внесения изменений в сведения об адресе данной организации розничной торговли и (или) ее обособленных подразделениях, по которым предполагается оформление документов (чеков) для компенсации суммы налога на добавленную стоимость при реализации товаров физическим лицам - гражданам иностранных государств, имеющим право на компенсацию суммы налога на добавленную стоимость, представляет в Министерство заявление о внесении изменений</w:t>
      </w:r>
      <w:proofErr w:type="gramEnd"/>
      <w:r w:rsidRPr="003D61BC">
        <w:t xml:space="preserve"> </w:t>
      </w:r>
      <w:proofErr w:type="gramStart"/>
      <w:r w:rsidRPr="003D61BC">
        <w:t>в сведения об адресе организации розничной торговли, включенной в Перечень, и (или) ее обособленных подразделениях с указанием полного и сокращенного (при наличии) наименования, ИНН, ОГРН организации розничной торговли, а также адреса организации розничной торговли и (или) адресов, коммерческих обозначений, под которыми используются торговые объекты по указанному адресу (указанным адресам) и кодов причины постановки на учет (КПП) организации розничной торговли в</w:t>
      </w:r>
      <w:proofErr w:type="gramEnd"/>
      <w:r w:rsidRPr="003D61BC">
        <w:t xml:space="preserve"> налоговом </w:t>
      </w:r>
      <w:proofErr w:type="gramStart"/>
      <w:r w:rsidRPr="003D61BC">
        <w:t>органе</w:t>
      </w:r>
      <w:proofErr w:type="gramEnd"/>
      <w:r w:rsidRPr="003D61BC">
        <w:t xml:space="preserve"> по месту нахождения ее обособленных подразделений, в отношении которых вносятся изменения.</w:t>
      </w:r>
    </w:p>
    <w:p w:rsidR="003D61BC" w:rsidRPr="003D61BC" w:rsidRDefault="003D61BC">
      <w:pPr>
        <w:pStyle w:val="ConsPlusNormal"/>
        <w:jc w:val="both"/>
      </w:pPr>
      <w:r w:rsidRPr="003D61BC">
        <w:t xml:space="preserve">(в ред. </w:t>
      </w:r>
      <w:hyperlink r:id="rId17" w:history="1">
        <w:r w:rsidRPr="003D61BC">
          <w:t>Приказа</w:t>
        </w:r>
      </w:hyperlink>
      <w:r w:rsidRPr="003D61BC">
        <w:t xml:space="preserve"> </w:t>
      </w:r>
      <w:proofErr w:type="spellStart"/>
      <w:r w:rsidRPr="003D61BC">
        <w:t>Минпромторга</w:t>
      </w:r>
      <w:proofErr w:type="spellEnd"/>
      <w:r w:rsidRPr="003D61BC">
        <w:t xml:space="preserve"> России от 02.07.2018 N 2558)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r w:rsidRPr="003D61BC">
        <w:t xml:space="preserve">11. Рассмотрение документов, указанных в </w:t>
      </w:r>
      <w:hyperlink w:anchor="P78" w:history="1">
        <w:r w:rsidRPr="003D61BC">
          <w:t>пункте 10</w:t>
        </w:r>
      </w:hyperlink>
      <w:r w:rsidRPr="003D61BC">
        <w:t xml:space="preserve"> настоящего Порядка, и принятие решения о внесении изменений в сведения об адресе организации розничной торговли, включенной в Перечень, и (или) ее обособленных подразделениях осуществляются в соответствии с </w:t>
      </w:r>
      <w:hyperlink w:anchor="P57" w:history="1">
        <w:r w:rsidRPr="003D61BC">
          <w:t>пунктами 3</w:t>
        </w:r>
      </w:hyperlink>
      <w:r w:rsidRPr="003D61BC">
        <w:t xml:space="preserve"> - </w:t>
      </w:r>
      <w:hyperlink w:anchor="P68" w:history="1">
        <w:r w:rsidRPr="003D61BC">
          <w:t>6</w:t>
        </w:r>
      </w:hyperlink>
      <w:r w:rsidRPr="003D61BC">
        <w:t xml:space="preserve"> настоящего Порядка.</w:t>
      </w: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jc w:val="both"/>
      </w:pPr>
    </w:p>
    <w:p w:rsidR="003D61BC" w:rsidRDefault="003D61BC">
      <w:pPr>
        <w:pStyle w:val="ConsPlusNormal"/>
        <w:jc w:val="right"/>
        <w:outlineLvl w:val="0"/>
      </w:pPr>
    </w:p>
    <w:p w:rsidR="003D61BC" w:rsidRDefault="003D61BC">
      <w:pPr>
        <w:pStyle w:val="ConsPlusNormal"/>
        <w:jc w:val="right"/>
        <w:outlineLvl w:val="0"/>
      </w:pPr>
    </w:p>
    <w:p w:rsidR="003D61BC" w:rsidRDefault="003D61BC">
      <w:pPr>
        <w:pStyle w:val="ConsPlusNormal"/>
        <w:jc w:val="right"/>
        <w:outlineLvl w:val="0"/>
      </w:pPr>
    </w:p>
    <w:p w:rsidR="003D61BC" w:rsidRDefault="003D61BC">
      <w:pPr>
        <w:pStyle w:val="ConsPlusNormal"/>
        <w:jc w:val="right"/>
        <w:outlineLvl w:val="0"/>
      </w:pPr>
    </w:p>
    <w:p w:rsidR="003D61BC" w:rsidRDefault="003D61BC">
      <w:pPr>
        <w:pStyle w:val="ConsPlusNormal"/>
        <w:jc w:val="right"/>
        <w:outlineLvl w:val="0"/>
      </w:pPr>
    </w:p>
    <w:p w:rsidR="003D61BC" w:rsidRPr="003D61BC" w:rsidRDefault="003D61BC">
      <w:pPr>
        <w:pStyle w:val="ConsPlusNormal"/>
        <w:jc w:val="right"/>
        <w:outlineLvl w:val="0"/>
      </w:pPr>
      <w:bookmarkStart w:id="7" w:name="_GoBack"/>
      <w:bookmarkEnd w:id="7"/>
      <w:r w:rsidRPr="003D61BC">
        <w:lastRenderedPageBreak/>
        <w:t>Утверждена</w:t>
      </w:r>
    </w:p>
    <w:p w:rsidR="003D61BC" w:rsidRPr="003D61BC" w:rsidRDefault="003D61BC">
      <w:pPr>
        <w:pStyle w:val="ConsPlusNormal"/>
        <w:jc w:val="right"/>
      </w:pPr>
      <w:r w:rsidRPr="003D61BC">
        <w:t xml:space="preserve">приказом </w:t>
      </w:r>
      <w:proofErr w:type="spellStart"/>
      <w:r w:rsidRPr="003D61BC">
        <w:t>Минпромторга</w:t>
      </w:r>
      <w:proofErr w:type="spellEnd"/>
      <w:r w:rsidRPr="003D61BC">
        <w:t xml:space="preserve"> России</w:t>
      </w:r>
    </w:p>
    <w:p w:rsidR="003D61BC" w:rsidRPr="003D61BC" w:rsidRDefault="003D61BC">
      <w:pPr>
        <w:pStyle w:val="ConsPlusNormal"/>
        <w:jc w:val="right"/>
      </w:pPr>
      <w:r w:rsidRPr="003D61BC">
        <w:t>от 12 февраля 2018 г. N 416</w:t>
      </w:r>
    </w:p>
    <w:p w:rsidR="003D61BC" w:rsidRPr="003D61BC" w:rsidRDefault="003D61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1BC" w:rsidRPr="003D61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1BC" w:rsidRPr="003D61BC" w:rsidRDefault="003D61BC">
            <w:pPr>
              <w:pStyle w:val="ConsPlusNormal"/>
              <w:jc w:val="center"/>
            </w:pPr>
            <w:r w:rsidRPr="003D61BC">
              <w:t>Список изменяющих документов</w:t>
            </w:r>
          </w:p>
          <w:p w:rsidR="003D61BC" w:rsidRPr="003D61BC" w:rsidRDefault="003D61BC">
            <w:pPr>
              <w:pStyle w:val="ConsPlusNormal"/>
              <w:jc w:val="center"/>
            </w:pPr>
            <w:r w:rsidRPr="003D61BC">
              <w:t xml:space="preserve">(в ред. </w:t>
            </w:r>
            <w:hyperlink r:id="rId18" w:history="1">
              <w:r w:rsidRPr="003D61BC">
                <w:t>Приказа</w:t>
              </w:r>
            </w:hyperlink>
            <w:r w:rsidRPr="003D61BC">
              <w:t xml:space="preserve"> </w:t>
            </w:r>
            <w:proofErr w:type="spellStart"/>
            <w:r w:rsidRPr="003D61BC">
              <w:t>Минпромторга</w:t>
            </w:r>
            <w:proofErr w:type="spellEnd"/>
            <w:r w:rsidRPr="003D61BC">
              <w:t xml:space="preserve"> России от 02.07.2018 N 2558)</w:t>
            </w:r>
          </w:p>
        </w:tc>
      </w:tr>
    </w:tbl>
    <w:p w:rsidR="003D61BC" w:rsidRPr="003D61BC" w:rsidRDefault="003D61BC">
      <w:pPr>
        <w:pStyle w:val="ConsPlusNormal"/>
        <w:jc w:val="center"/>
      </w:pPr>
    </w:p>
    <w:p w:rsidR="003D61BC" w:rsidRPr="003D61BC" w:rsidRDefault="003D61BC">
      <w:pPr>
        <w:pStyle w:val="ConsPlusNormal"/>
        <w:jc w:val="right"/>
      </w:pPr>
      <w:r w:rsidRPr="003D61BC">
        <w:t>форма</w:t>
      </w: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nformat"/>
        <w:jc w:val="both"/>
      </w:pPr>
      <w:r w:rsidRPr="003D61BC">
        <w:t xml:space="preserve">                                               Министерство промышленности</w:t>
      </w:r>
    </w:p>
    <w:p w:rsidR="003D61BC" w:rsidRPr="003D61BC" w:rsidRDefault="003D61BC">
      <w:pPr>
        <w:pStyle w:val="ConsPlusNonformat"/>
        <w:jc w:val="both"/>
      </w:pPr>
      <w:r w:rsidRPr="003D61BC">
        <w:t xml:space="preserve">                                            и торговли Российской Федерации</w:t>
      </w:r>
    </w:p>
    <w:p w:rsidR="003D61BC" w:rsidRPr="003D61BC" w:rsidRDefault="003D61BC">
      <w:pPr>
        <w:pStyle w:val="ConsPlusNonformat"/>
        <w:jc w:val="both"/>
      </w:pPr>
    </w:p>
    <w:p w:rsidR="003D61BC" w:rsidRPr="003D61BC" w:rsidRDefault="003D61BC">
      <w:pPr>
        <w:pStyle w:val="ConsPlusNonformat"/>
        <w:jc w:val="both"/>
      </w:pPr>
      <w:bookmarkStart w:id="8" w:name="P97"/>
      <w:bookmarkEnd w:id="8"/>
      <w:r w:rsidRPr="003D61BC">
        <w:t xml:space="preserve">                                 ЗАЯВЛЕНИЕ</w:t>
      </w:r>
    </w:p>
    <w:p w:rsidR="003D61BC" w:rsidRPr="003D61BC" w:rsidRDefault="003D61BC">
      <w:pPr>
        <w:pStyle w:val="ConsPlusNonformat"/>
        <w:jc w:val="both"/>
      </w:pPr>
      <w:r w:rsidRPr="003D61BC">
        <w:t xml:space="preserve">          о включении в перечень организаций розничной торговли,</w:t>
      </w:r>
    </w:p>
    <w:p w:rsidR="003D61BC" w:rsidRPr="003D61BC" w:rsidRDefault="003D61BC">
      <w:pPr>
        <w:pStyle w:val="ConsPlusNonformat"/>
        <w:jc w:val="both"/>
      </w:pPr>
      <w:r w:rsidRPr="003D61BC">
        <w:t xml:space="preserve">           </w:t>
      </w:r>
      <w:proofErr w:type="gramStart"/>
      <w:r w:rsidRPr="003D61BC">
        <w:t>указанный</w:t>
      </w:r>
      <w:proofErr w:type="gramEnd"/>
      <w:r w:rsidRPr="003D61BC">
        <w:t xml:space="preserve"> в абзаце первом пункта 5 статьи 169.1 части</w:t>
      </w:r>
    </w:p>
    <w:p w:rsidR="003D61BC" w:rsidRPr="003D61BC" w:rsidRDefault="003D61BC">
      <w:pPr>
        <w:pStyle w:val="ConsPlusNonformat"/>
        <w:jc w:val="both"/>
      </w:pPr>
      <w:r w:rsidRPr="003D61BC">
        <w:t xml:space="preserve">              второй Налогового кодекса Российской Федерации</w:t>
      </w:r>
    </w:p>
    <w:p w:rsidR="003D61BC" w:rsidRPr="003D61BC" w:rsidRDefault="003D61BC">
      <w:pPr>
        <w:pStyle w:val="ConsPlusNonformat"/>
        <w:jc w:val="both"/>
      </w:pPr>
    </w:p>
    <w:p w:rsidR="003D61BC" w:rsidRPr="003D61BC" w:rsidRDefault="003D61BC">
      <w:pPr>
        <w:pStyle w:val="ConsPlusNonformat"/>
        <w:jc w:val="both"/>
      </w:pPr>
      <w:r w:rsidRPr="003D61BC">
        <w:t xml:space="preserve">    Прошу  включить  в перечень организаций розничной торговли, указанный </w:t>
      </w:r>
      <w:proofErr w:type="gramStart"/>
      <w:r w:rsidRPr="003D61BC">
        <w:t>в</w:t>
      </w:r>
      <w:proofErr w:type="gramEnd"/>
    </w:p>
    <w:p w:rsidR="003D61BC" w:rsidRPr="003D61BC" w:rsidRDefault="003D61BC">
      <w:pPr>
        <w:pStyle w:val="ConsPlusNonformat"/>
        <w:jc w:val="both"/>
      </w:pPr>
      <w:hyperlink r:id="rId19" w:history="1">
        <w:proofErr w:type="gramStart"/>
        <w:r w:rsidRPr="003D61BC">
          <w:t>абзаце</w:t>
        </w:r>
        <w:proofErr w:type="gramEnd"/>
        <w:r w:rsidRPr="003D61BC">
          <w:t xml:space="preserve">  первом  пункта  5  статьи  169.1  части  второй</w:t>
        </w:r>
      </w:hyperlink>
      <w:r w:rsidRPr="003D61BC">
        <w:t xml:space="preserve">  Налогового кодекса</w:t>
      </w:r>
    </w:p>
    <w:p w:rsidR="003D61BC" w:rsidRPr="003D61BC" w:rsidRDefault="003D61BC">
      <w:pPr>
        <w:pStyle w:val="ConsPlusNonformat"/>
        <w:jc w:val="both"/>
      </w:pPr>
      <w:r w:rsidRPr="003D61BC">
        <w:t>Российской Федерации заявителя ____________________________________________</w:t>
      </w:r>
    </w:p>
    <w:p w:rsidR="003D61BC" w:rsidRPr="003D61BC" w:rsidRDefault="003D61BC">
      <w:pPr>
        <w:pStyle w:val="ConsPlusNonformat"/>
        <w:jc w:val="both"/>
      </w:pPr>
      <w:r w:rsidRPr="003D61BC">
        <w:t xml:space="preserve">                                </w:t>
      </w:r>
      <w:proofErr w:type="gramStart"/>
      <w:r w:rsidRPr="003D61BC">
        <w:t>(полное наименование организации розничной</w:t>
      </w:r>
      <w:proofErr w:type="gramEnd"/>
    </w:p>
    <w:p w:rsidR="003D61BC" w:rsidRPr="003D61BC" w:rsidRDefault="003D61BC">
      <w:pPr>
        <w:pStyle w:val="ConsPlusNonformat"/>
        <w:jc w:val="both"/>
      </w:pPr>
      <w:r w:rsidRPr="003D61BC">
        <w:t xml:space="preserve">                                        торговли на русском языке)</w:t>
      </w:r>
    </w:p>
    <w:p w:rsidR="003D61BC" w:rsidRPr="003D61BC" w:rsidRDefault="003D61BC">
      <w:pPr>
        <w:pStyle w:val="ConsPlusNonformat"/>
        <w:jc w:val="both"/>
      </w:pPr>
      <w:r w:rsidRPr="003D61BC">
        <w:t>__________________________________________________________________________.</w:t>
      </w:r>
    </w:p>
    <w:p w:rsidR="003D61BC" w:rsidRPr="003D61BC" w:rsidRDefault="003D61BC">
      <w:pPr>
        <w:pStyle w:val="ConsPlusNonformat"/>
        <w:jc w:val="both"/>
      </w:pPr>
      <w:r w:rsidRPr="003D61BC">
        <w:t xml:space="preserve">  </w:t>
      </w:r>
      <w:proofErr w:type="gramStart"/>
      <w:r w:rsidRPr="003D61BC">
        <w:t>(сокращенное (при наличии) наименование организации розничной торговли</w:t>
      </w:r>
      <w:proofErr w:type="gramEnd"/>
    </w:p>
    <w:p w:rsidR="003D61BC" w:rsidRPr="003D61BC" w:rsidRDefault="003D61BC">
      <w:pPr>
        <w:pStyle w:val="ConsPlusNonformat"/>
        <w:jc w:val="both"/>
      </w:pPr>
      <w:r w:rsidRPr="003D61BC">
        <w:t xml:space="preserve">                             на русском языке)</w:t>
      </w:r>
    </w:p>
    <w:p w:rsidR="003D61BC" w:rsidRPr="003D61BC" w:rsidRDefault="003D61BC">
      <w:pPr>
        <w:pStyle w:val="ConsPlusNonformat"/>
        <w:jc w:val="both"/>
      </w:pPr>
      <w:r w:rsidRPr="003D61BC">
        <w:t>Идентификационный   номер  налогоплательщика  (ИНН)  организации  розничной</w:t>
      </w:r>
    </w:p>
    <w:p w:rsidR="003D61BC" w:rsidRPr="003D61BC" w:rsidRDefault="003D61BC">
      <w:pPr>
        <w:pStyle w:val="ConsPlusNonformat"/>
        <w:jc w:val="both"/>
      </w:pPr>
      <w:r w:rsidRPr="003D61BC">
        <w:t>торговли: ________________________________________________________________.</w:t>
      </w:r>
    </w:p>
    <w:p w:rsidR="003D61BC" w:rsidRPr="003D61BC" w:rsidRDefault="003D61BC">
      <w:pPr>
        <w:pStyle w:val="ConsPlusNonformat"/>
        <w:jc w:val="both"/>
      </w:pPr>
      <w:r w:rsidRPr="003D61BC">
        <w:t>Основной государственный регистрационный номер (ОГРН) организации розничной</w:t>
      </w:r>
    </w:p>
    <w:p w:rsidR="003D61BC" w:rsidRPr="003D61BC" w:rsidRDefault="003D61BC">
      <w:pPr>
        <w:pStyle w:val="ConsPlusNonformat"/>
        <w:jc w:val="both"/>
      </w:pPr>
      <w:r w:rsidRPr="003D61BC">
        <w:t>торговли: ________________________________________________________________.</w:t>
      </w:r>
    </w:p>
    <w:p w:rsidR="003D61BC" w:rsidRPr="003D61BC" w:rsidRDefault="003D61BC">
      <w:pPr>
        <w:pStyle w:val="ConsPlusNonformat"/>
        <w:jc w:val="both"/>
      </w:pPr>
      <w:r w:rsidRPr="003D61BC">
        <w:t>Адрес  организации  розничной  торговли,   соответствующий   перечню   мест</w:t>
      </w:r>
    </w:p>
    <w:p w:rsidR="003D61BC" w:rsidRPr="003D61BC" w:rsidRDefault="003D61BC">
      <w:pPr>
        <w:pStyle w:val="ConsPlusNonformat"/>
        <w:jc w:val="both"/>
      </w:pPr>
      <w:r w:rsidRPr="003D61BC">
        <w:t xml:space="preserve">размещения,    </w:t>
      </w:r>
      <w:proofErr w:type="gramStart"/>
      <w:r w:rsidRPr="003D61BC">
        <w:t>утвержденному</w:t>
      </w:r>
      <w:proofErr w:type="gramEnd"/>
      <w:r w:rsidRPr="003D61BC">
        <w:t xml:space="preserve">    Правительством   Российской   Федерации   в</w:t>
      </w:r>
    </w:p>
    <w:p w:rsidR="003D61BC" w:rsidRPr="003D61BC" w:rsidRDefault="003D61BC">
      <w:pPr>
        <w:pStyle w:val="ConsPlusNonformat"/>
        <w:jc w:val="both"/>
      </w:pPr>
      <w:proofErr w:type="gramStart"/>
      <w:r w:rsidRPr="003D61BC">
        <w:t>соответствии</w:t>
      </w:r>
      <w:proofErr w:type="gramEnd"/>
      <w:r w:rsidRPr="003D61BC">
        <w:t xml:space="preserve">   с  </w:t>
      </w:r>
      <w:hyperlink r:id="rId20" w:history="1">
        <w:r w:rsidRPr="003D61BC">
          <w:t>абзацем  третьим  пункта  5  статьи  169.1  части  второй</w:t>
        </w:r>
      </w:hyperlink>
    </w:p>
    <w:p w:rsidR="003D61BC" w:rsidRPr="003D61BC" w:rsidRDefault="003D61BC">
      <w:pPr>
        <w:pStyle w:val="ConsPlusNonformat"/>
        <w:jc w:val="both"/>
      </w:pPr>
      <w:r w:rsidRPr="003D61BC">
        <w:t xml:space="preserve">Налогового кодекса Российской Федерации </w:t>
      </w:r>
      <w:hyperlink w:anchor="P152" w:history="1">
        <w:r w:rsidRPr="003D61BC">
          <w:t>&lt;*&gt;</w:t>
        </w:r>
      </w:hyperlink>
    </w:p>
    <w:p w:rsidR="003D61BC" w:rsidRPr="003D61BC" w:rsidRDefault="003D61BC">
      <w:pPr>
        <w:pStyle w:val="ConsPlusNonformat"/>
        <w:jc w:val="both"/>
      </w:pPr>
      <w:r w:rsidRPr="003D61BC">
        <w:t>___________________________________________________________________________</w:t>
      </w:r>
    </w:p>
    <w:p w:rsidR="003D61BC" w:rsidRPr="003D61BC" w:rsidRDefault="003D61BC">
      <w:pPr>
        <w:pStyle w:val="ConsPlusNonformat"/>
        <w:jc w:val="both"/>
      </w:pPr>
      <w:r w:rsidRPr="003D61BC">
        <w:t xml:space="preserve">  </w:t>
      </w:r>
      <w:proofErr w:type="gramStart"/>
      <w:r w:rsidRPr="003D61BC">
        <w:t>(указывается адрес и коммерческое обозначение, под которым используется</w:t>
      </w:r>
      <w:proofErr w:type="gramEnd"/>
    </w:p>
    <w:p w:rsidR="003D61BC" w:rsidRPr="003D61BC" w:rsidRDefault="003D61BC">
      <w:pPr>
        <w:pStyle w:val="ConsPlusNonformat"/>
        <w:jc w:val="both"/>
      </w:pPr>
      <w:r w:rsidRPr="003D61BC">
        <w:t xml:space="preserve">                   торговый объект по указанному адресу)</w:t>
      </w:r>
    </w:p>
    <w:p w:rsidR="003D61BC" w:rsidRPr="003D61BC" w:rsidRDefault="003D61BC">
      <w:pPr>
        <w:pStyle w:val="ConsPlusNonformat"/>
        <w:jc w:val="both"/>
      </w:pPr>
      <w:r w:rsidRPr="003D61BC">
        <w:t>Адреса   обособленных   подразделений   организации   розничной   торговли,</w:t>
      </w:r>
    </w:p>
    <w:p w:rsidR="003D61BC" w:rsidRPr="003D61BC" w:rsidRDefault="003D61BC">
      <w:pPr>
        <w:pStyle w:val="ConsPlusNonformat"/>
        <w:jc w:val="both"/>
      </w:pPr>
      <w:proofErr w:type="gramStart"/>
      <w:r w:rsidRPr="003D61BC">
        <w:t>соответствующие   перечню  мест  размещения,  утвержденному  Правительством</w:t>
      </w:r>
      <w:proofErr w:type="gramEnd"/>
    </w:p>
    <w:p w:rsidR="003D61BC" w:rsidRPr="003D61BC" w:rsidRDefault="003D61BC">
      <w:pPr>
        <w:pStyle w:val="ConsPlusNonformat"/>
        <w:jc w:val="both"/>
      </w:pPr>
      <w:r w:rsidRPr="003D61BC">
        <w:t xml:space="preserve">Российской Федерации в соответствии с </w:t>
      </w:r>
      <w:hyperlink r:id="rId21" w:history="1">
        <w:r w:rsidRPr="003D61BC">
          <w:t>абзацем третьим пункта 5 статьи 169.1</w:t>
        </w:r>
      </w:hyperlink>
    </w:p>
    <w:p w:rsidR="003D61BC" w:rsidRPr="003D61BC" w:rsidRDefault="003D61BC">
      <w:pPr>
        <w:pStyle w:val="ConsPlusNonformat"/>
        <w:jc w:val="both"/>
      </w:pPr>
      <w:r w:rsidRPr="003D61BC">
        <w:t xml:space="preserve">части второй Налогового кодекса Российской Федерации </w:t>
      </w:r>
      <w:hyperlink w:anchor="P152" w:history="1">
        <w:r w:rsidRPr="003D61BC">
          <w:t>&lt;*&gt;</w:t>
        </w:r>
      </w:hyperlink>
    </w:p>
    <w:p w:rsidR="003D61BC" w:rsidRPr="003D61BC" w:rsidRDefault="003D61BC">
      <w:pPr>
        <w:pStyle w:val="ConsPlusNonformat"/>
        <w:jc w:val="both"/>
      </w:pPr>
      <w:r w:rsidRPr="003D61BC">
        <w:t>___________________________________________________________________________</w:t>
      </w:r>
    </w:p>
    <w:p w:rsidR="003D61BC" w:rsidRPr="003D61BC" w:rsidRDefault="003D61BC">
      <w:pPr>
        <w:pStyle w:val="ConsPlusNonformat"/>
        <w:jc w:val="both"/>
      </w:pPr>
      <w:proofErr w:type="gramStart"/>
      <w:r w:rsidRPr="003D61BC">
        <w:t>(указываются  адреса  обособленных подразделений, коммерческие обозначения,</w:t>
      </w:r>
      <w:proofErr w:type="gramEnd"/>
    </w:p>
    <w:p w:rsidR="003D61BC" w:rsidRPr="003D61BC" w:rsidRDefault="003D61BC">
      <w:pPr>
        <w:pStyle w:val="ConsPlusNonformat"/>
        <w:jc w:val="both"/>
      </w:pPr>
      <w:r w:rsidRPr="003D61BC">
        <w:t xml:space="preserve">под  </w:t>
      </w:r>
      <w:proofErr w:type="gramStart"/>
      <w:r w:rsidRPr="003D61BC">
        <w:t>которыми</w:t>
      </w:r>
      <w:proofErr w:type="gramEnd"/>
      <w:r w:rsidRPr="003D61BC">
        <w:t xml:space="preserve">  используются  торговые  объекты  по  указанным адресам, коды</w:t>
      </w:r>
    </w:p>
    <w:p w:rsidR="003D61BC" w:rsidRPr="003D61BC" w:rsidRDefault="003D61BC">
      <w:pPr>
        <w:pStyle w:val="ConsPlusNonformat"/>
        <w:jc w:val="both"/>
      </w:pPr>
      <w:r w:rsidRPr="003D61BC">
        <w:t xml:space="preserve">причин  постановки на учет (КПП) организации розничной торговли в </w:t>
      </w:r>
      <w:proofErr w:type="gramStart"/>
      <w:r w:rsidRPr="003D61BC">
        <w:t>налоговом</w:t>
      </w:r>
      <w:proofErr w:type="gramEnd"/>
    </w:p>
    <w:p w:rsidR="003D61BC" w:rsidRPr="003D61BC" w:rsidRDefault="003D61BC">
      <w:pPr>
        <w:pStyle w:val="ConsPlusNonformat"/>
        <w:jc w:val="both"/>
      </w:pPr>
      <w:proofErr w:type="gramStart"/>
      <w:r w:rsidRPr="003D61BC">
        <w:t>органе</w:t>
      </w:r>
      <w:proofErr w:type="gramEnd"/>
      <w:r w:rsidRPr="003D61BC">
        <w:t xml:space="preserve"> по месту нахождения ее обособленных подразделений)</w:t>
      </w:r>
    </w:p>
    <w:p w:rsidR="003D61BC" w:rsidRPr="003D61BC" w:rsidRDefault="003D61BC">
      <w:pPr>
        <w:pStyle w:val="ConsPlusNonformat"/>
        <w:jc w:val="both"/>
      </w:pPr>
    </w:p>
    <w:p w:rsidR="003D61BC" w:rsidRPr="003D61BC" w:rsidRDefault="003D61BC">
      <w:pPr>
        <w:pStyle w:val="ConsPlusNonformat"/>
        <w:jc w:val="both"/>
      </w:pPr>
      <w:r w:rsidRPr="003D61BC">
        <w:t>Сведения о применяемой системе налогообложения: __________________________.</w:t>
      </w:r>
    </w:p>
    <w:p w:rsidR="003D61BC" w:rsidRPr="003D61BC" w:rsidRDefault="003D61BC">
      <w:pPr>
        <w:pStyle w:val="ConsPlusNonformat"/>
        <w:jc w:val="both"/>
      </w:pPr>
      <w:r w:rsidRPr="003D61BC">
        <w:t>Контактные телефоны: _____________________________________________________.</w:t>
      </w:r>
    </w:p>
    <w:p w:rsidR="003D61BC" w:rsidRPr="003D61BC" w:rsidRDefault="003D61BC">
      <w:pPr>
        <w:pStyle w:val="ConsPlusNonformat"/>
        <w:jc w:val="both"/>
      </w:pPr>
      <w:r w:rsidRPr="003D61BC">
        <w:t xml:space="preserve">                         (указываются номера телефонов с кодом города)</w:t>
      </w:r>
    </w:p>
    <w:p w:rsidR="003D61BC" w:rsidRPr="003D61BC" w:rsidRDefault="003D61BC">
      <w:pPr>
        <w:pStyle w:val="ConsPlusNonformat"/>
        <w:jc w:val="both"/>
      </w:pPr>
      <w:r w:rsidRPr="003D61BC">
        <w:t>Адрес электронной почты: _________________________________________________.</w:t>
      </w:r>
    </w:p>
    <w:p w:rsidR="003D61BC" w:rsidRPr="003D61BC" w:rsidRDefault="003D61BC">
      <w:pPr>
        <w:pStyle w:val="ConsPlusNonformat"/>
        <w:jc w:val="both"/>
      </w:pPr>
      <w:r w:rsidRPr="003D61BC">
        <w:t>Сайт в информационно-телекоммуникационной сети "Интернет": _______________.</w:t>
      </w:r>
    </w:p>
    <w:p w:rsidR="003D61BC" w:rsidRPr="003D61BC" w:rsidRDefault="003D61BC">
      <w:pPr>
        <w:pStyle w:val="ConsPlusNonformat"/>
        <w:jc w:val="both"/>
      </w:pPr>
    </w:p>
    <w:p w:rsidR="003D61BC" w:rsidRPr="003D61BC" w:rsidRDefault="003D61BC">
      <w:pPr>
        <w:pStyle w:val="ConsPlusNonformat"/>
        <w:jc w:val="both"/>
      </w:pPr>
      <w:r w:rsidRPr="003D61BC">
        <w:t>К заявлению прилагаются следующие документы:</w:t>
      </w:r>
    </w:p>
    <w:p w:rsidR="003D61BC" w:rsidRPr="003D61BC" w:rsidRDefault="003D61BC">
      <w:pPr>
        <w:pStyle w:val="ConsPlusNonformat"/>
        <w:jc w:val="both"/>
      </w:pPr>
      <w:r w:rsidRPr="003D61BC">
        <w:t>__________________________________________________________________________.</w:t>
      </w:r>
    </w:p>
    <w:p w:rsidR="003D61BC" w:rsidRPr="003D61BC" w:rsidRDefault="003D61BC">
      <w:pPr>
        <w:pStyle w:val="ConsPlusNonformat"/>
        <w:jc w:val="both"/>
      </w:pPr>
      <w:r w:rsidRPr="003D61BC">
        <w:t xml:space="preserve">    </w:t>
      </w:r>
      <w:proofErr w:type="gramStart"/>
      <w:r w:rsidRPr="003D61BC">
        <w:t>(перечисляются все представляемые документы с указанием количества</w:t>
      </w:r>
      <w:proofErr w:type="gramEnd"/>
    </w:p>
    <w:p w:rsidR="003D61BC" w:rsidRPr="003D61BC" w:rsidRDefault="003D61BC">
      <w:pPr>
        <w:pStyle w:val="ConsPlusNonformat"/>
        <w:jc w:val="both"/>
      </w:pPr>
      <w:r w:rsidRPr="003D61BC">
        <w:t xml:space="preserve">                       листов по каждому документу)</w:t>
      </w:r>
    </w:p>
    <w:p w:rsidR="003D61BC" w:rsidRPr="003D61BC" w:rsidRDefault="003D61BC">
      <w:pPr>
        <w:pStyle w:val="ConsPlusNonformat"/>
        <w:jc w:val="both"/>
      </w:pPr>
    </w:p>
    <w:p w:rsidR="003D61BC" w:rsidRPr="003D61BC" w:rsidRDefault="003D61BC">
      <w:pPr>
        <w:pStyle w:val="ConsPlusNonformat"/>
        <w:jc w:val="both"/>
      </w:pPr>
      <w:r w:rsidRPr="003D61BC">
        <w:t>Общее количество листов: ___________.</w:t>
      </w:r>
    </w:p>
    <w:p w:rsidR="003D61BC" w:rsidRPr="003D61BC" w:rsidRDefault="003D61BC">
      <w:pPr>
        <w:pStyle w:val="ConsPlusNonformat"/>
        <w:jc w:val="both"/>
      </w:pPr>
    </w:p>
    <w:p w:rsidR="003D61BC" w:rsidRPr="003D61BC" w:rsidRDefault="003D61BC">
      <w:pPr>
        <w:pStyle w:val="ConsPlusNonformat"/>
        <w:jc w:val="both"/>
      </w:pPr>
      <w:r w:rsidRPr="003D61BC">
        <w:t xml:space="preserve">Заявление составлено "__" __________ ____ </w:t>
      </w:r>
      <w:proofErr w:type="gramStart"/>
      <w:r w:rsidRPr="003D61BC">
        <w:t>г</w:t>
      </w:r>
      <w:proofErr w:type="gramEnd"/>
      <w:r w:rsidRPr="003D61BC">
        <w:t>.</w:t>
      </w:r>
    </w:p>
    <w:p w:rsidR="003D61BC" w:rsidRPr="003D61BC" w:rsidRDefault="003D61BC">
      <w:pPr>
        <w:pStyle w:val="ConsPlusNonformat"/>
        <w:jc w:val="both"/>
      </w:pPr>
    </w:p>
    <w:p w:rsidR="003D61BC" w:rsidRPr="003D61BC" w:rsidRDefault="003D61BC">
      <w:pPr>
        <w:pStyle w:val="ConsPlusNonformat"/>
        <w:jc w:val="both"/>
      </w:pPr>
      <w:r w:rsidRPr="003D61BC">
        <w:lastRenderedPageBreak/>
        <w:t>Руководитель организации</w:t>
      </w:r>
    </w:p>
    <w:p w:rsidR="003D61BC" w:rsidRPr="003D61BC" w:rsidRDefault="003D61BC">
      <w:pPr>
        <w:pStyle w:val="ConsPlusNonformat"/>
        <w:jc w:val="both"/>
      </w:pPr>
      <w:r w:rsidRPr="003D61BC">
        <w:t>розничной торговли         _______________     ____________________________</w:t>
      </w:r>
    </w:p>
    <w:p w:rsidR="003D61BC" w:rsidRPr="003D61BC" w:rsidRDefault="003D61BC">
      <w:pPr>
        <w:pStyle w:val="ConsPlusNonformat"/>
        <w:jc w:val="both"/>
      </w:pPr>
      <w:r w:rsidRPr="003D61BC">
        <w:t xml:space="preserve">                              (подпись)           Фамилия, имя, отчество</w:t>
      </w:r>
    </w:p>
    <w:p w:rsidR="003D61BC" w:rsidRPr="003D61BC" w:rsidRDefault="003D61BC">
      <w:pPr>
        <w:pStyle w:val="ConsPlusNonformat"/>
        <w:jc w:val="both"/>
      </w:pPr>
      <w:r w:rsidRPr="003D61BC">
        <w:t xml:space="preserve">                                                       (при наличии)</w:t>
      </w: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ind w:firstLine="540"/>
        <w:jc w:val="both"/>
      </w:pPr>
      <w:r w:rsidRPr="003D61BC">
        <w:t>--------------------------------</w:t>
      </w:r>
    </w:p>
    <w:p w:rsidR="003D61BC" w:rsidRPr="003D61BC" w:rsidRDefault="003D61BC">
      <w:pPr>
        <w:pStyle w:val="ConsPlusNormal"/>
        <w:spacing w:before="220"/>
        <w:ind w:firstLine="540"/>
        <w:jc w:val="both"/>
      </w:pPr>
      <w:bookmarkStart w:id="9" w:name="P152"/>
      <w:bookmarkEnd w:id="9"/>
      <w:r w:rsidRPr="003D61BC">
        <w:t>&lt;*&gt; Указывается (указываются) только в том случае, если по такому адресу (таким адресам) предполагается оформление документов (чеков) для компенсации суммы налога на добавленную стоимость при реализации товаров физическим лицам - гражданам иностранных государств, имеющим право на компенсацию суммы налога на добавленную стоимость.</w:t>
      </w: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jc w:val="both"/>
      </w:pPr>
    </w:p>
    <w:p w:rsidR="003D61BC" w:rsidRPr="003D61BC" w:rsidRDefault="003D6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DD8" w:rsidRPr="003D61BC" w:rsidRDefault="003D61BC"/>
    <w:sectPr w:rsidR="00865DD8" w:rsidRPr="003D61BC" w:rsidSect="009D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C"/>
    <w:rsid w:val="003D61BC"/>
    <w:rsid w:val="00871035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C633340E6565417A19B8216FECC8C09D0B2639ABE8106E54164F2927B850E5C8EBD9299BA8155D51316DD310E9F2DD467FADAC103EDC0M9wBH" TargetMode="External"/><Relationship Id="rId13" Type="http://schemas.openxmlformats.org/officeDocument/2006/relationships/hyperlink" Target="consultantplus://offline/ref=EB2C633340E6565417A19B8216FECC8C09D0B1639AB78106E54164F2927B850E5C8EBD9192EED012821540856B5A9231DF79FAMDw2H" TargetMode="External"/><Relationship Id="rId18" Type="http://schemas.openxmlformats.org/officeDocument/2006/relationships/hyperlink" Target="consultantplus://offline/ref=EB2C633340E6565417A19B8216FECC8C09D0B16A96BF8106E54164F2927B850E5C8EBD9299BA8157D21316DD310E9F2DD467FADAC103EDC0M9w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2C633340E6565417A19B8216FECC8C09D0BF639BBA8106E54164F2927B850E5C8EBD929DBC805EDC4C13C820569026C378FBC4DD01ECMCw9H" TargetMode="External"/><Relationship Id="rId7" Type="http://schemas.openxmlformats.org/officeDocument/2006/relationships/hyperlink" Target="consultantplus://offline/ref=EB2C633340E6565417A19B8216FECC8C09D0BF639BBA8106E54164F2927B850E5C8EBD929DBC8051DC4C13C820569026C378FBC4DD01ECMCw9H" TargetMode="External"/><Relationship Id="rId12" Type="http://schemas.openxmlformats.org/officeDocument/2006/relationships/hyperlink" Target="consultantplus://offline/ref=EB2C633340E6565417A19B8216FECC8C09D0B16A96BF8106E54164F2927B850E5C8EBD9299BA8157D71316DD310E9F2DD467FADAC103EDC0M9wBH" TargetMode="External"/><Relationship Id="rId17" Type="http://schemas.openxmlformats.org/officeDocument/2006/relationships/hyperlink" Target="consultantplus://offline/ref=EB2C633340E6565417A19B8216FECC8C09D0B16A96BF8106E54164F2927B850E5C8EBD9299BA8157D31316DD310E9F2DD467FADAC103EDC0M9w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2C633340E6565417A19B8216FECC8C09D0BF639BBA8106E54164F2927B850E5C8EBD929DBC805EDC4C13C820569026C378FBC4DD01ECMCw9H" TargetMode="External"/><Relationship Id="rId20" Type="http://schemas.openxmlformats.org/officeDocument/2006/relationships/hyperlink" Target="consultantplus://offline/ref=EB2C633340E6565417A19B8216FECC8C09D0BF639BBA8106E54164F2927B850E5C8EBD929DBC805EDC4C13C820569026C378FBC4DD01ECMCw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C633340E6565417A19B8216FECC8C09D0B16A96BF8106E54164F2927B850E5C8EBD9299BA8156D21316DD310E9F2DD467FADAC103EDC0M9wBH" TargetMode="External"/><Relationship Id="rId11" Type="http://schemas.openxmlformats.org/officeDocument/2006/relationships/hyperlink" Target="consultantplus://offline/ref=EB2C633340E6565417A19B8216FECC8C09D0BF639BBA8106E54164F2927B850E5C8EBD9299BA8156DF1316DD310E9F2DD467FADAC103EDC0M9w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2C633340E6565417A19B8216FECC8C09D0BF639BBA8106E54164F2927B850E5C8EBD929DBC805FDC4C13C820569026C378FBC4DD01ECMCw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B2C633340E6565417A19B8216FECC8C09D0BF639BBA8106E54164F2927B850E5C8EBD929DBC8050DC4C13C820569026C378FBC4DD01ECMCw9H" TargetMode="External"/><Relationship Id="rId19" Type="http://schemas.openxmlformats.org/officeDocument/2006/relationships/hyperlink" Target="consultantplus://offline/ref=EB2C633340E6565417A19B8216FECC8C09D0BF639BBA8106E54164F2927B850E5C8EBD929DBC8050DC4C13C820569026C378FBC4DD01ECMC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2C633340E6565417A19B8216FECC8C09D0B16A96BF8106E54164F2927B850E5C8EBD9299BA8156DE1316DD310E9F2DD467FADAC103EDC0M9wBH" TargetMode="External"/><Relationship Id="rId14" Type="http://schemas.openxmlformats.org/officeDocument/2006/relationships/hyperlink" Target="consultantplus://offline/ref=EB2C633340E6565417A19B8216FECC8C09D0B16A96BF8106E54164F2927B850E5C8EBD9299BA8157D71316DD310E9F2DD467FADAC103EDC0M9w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Светлана Игоревна</dc:creator>
  <cp:lastModifiedBy>Синицына Светлана Игоревна</cp:lastModifiedBy>
  <cp:revision>1</cp:revision>
  <dcterms:created xsi:type="dcterms:W3CDTF">2018-10-29T07:48:00Z</dcterms:created>
  <dcterms:modified xsi:type="dcterms:W3CDTF">2018-10-29T07:50:00Z</dcterms:modified>
</cp:coreProperties>
</file>