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91" w:rsidRPr="001328FF" w:rsidRDefault="00973991">
      <w:pPr>
        <w:pStyle w:val="ConsPlusNormal"/>
        <w:outlineLvl w:val="0"/>
      </w:pPr>
      <w:bookmarkStart w:id="0" w:name="_GoBack"/>
      <w:r w:rsidRPr="001328FF">
        <w:t>Зарегистрировано в Минюсте России 6 ноября 2012 г. N 25770</w:t>
      </w:r>
    </w:p>
    <w:p w:rsidR="00973991" w:rsidRPr="001328FF" w:rsidRDefault="009739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991" w:rsidRPr="001328FF" w:rsidRDefault="00973991">
      <w:pPr>
        <w:pStyle w:val="ConsPlusNormal"/>
        <w:jc w:val="center"/>
      </w:pPr>
    </w:p>
    <w:p w:rsidR="00973991" w:rsidRPr="001328FF" w:rsidRDefault="00973991">
      <w:pPr>
        <w:pStyle w:val="ConsPlusTitle"/>
        <w:jc w:val="center"/>
      </w:pPr>
      <w:r w:rsidRPr="001328FF">
        <w:t>МИНИСТЕРСТВО ФИНАНСОВ РОССИЙСКОЙ ФЕДЕРАЦИИ</w:t>
      </w:r>
    </w:p>
    <w:p w:rsidR="00973991" w:rsidRPr="001328FF" w:rsidRDefault="00973991">
      <w:pPr>
        <w:pStyle w:val="ConsPlusTitle"/>
        <w:jc w:val="center"/>
      </w:pPr>
    </w:p>
    <w:p w:rsidR="00973991" w:rsidRPr="001328FF" w:rsidRDefault="00973991">
      <w:pPr>
        <w:pStyle w:val="ConsPlusTitle"/>
        <w:jc w:val="center"/>
      </w:pPr>
      <w:r w:rsidRPr="001328FF">
        <w:t>ФЕДЕРАЛЬНАЯ НАЛОГОВАЯ СЛУЖБА</w:t>
      </w:r>
    </w:p>
    <w:p w:rsidR="00973991" w:rsidRPr="001328FF" w:rsidRDefault="00973991">
      <w:pPr>
        <w:pStyle w:val="ConsPlusTitle"/>
        <w:jc w:val="center"/>
      </w:pPr>
    </w:p>
    <w:p w:rsidR="00973991" w:rsidRPr="001328FF" w:rsidRDefault="00973991">
      <w:pPr>
        <w:pStyle w:val="ConsPlusTitle"/>
        <w:jc w:val="center"/>
      </w:pPr>
      <w:r w:rsidRPr="001328FF">
        <w:t>ПРИКАЗ</w:t>
      </w:r>
    </w:p>
    <w:p w:rsidR="00973991" w:rsidRPr="001328FF" w:rsidRDefault="00973991">
      <w:pPr>
        <w:pStyle w:val="ConsPlusTitle"/>
        <w:jc w:val="center"/>
      </w:pPr>
      <w:r w:rsidRPr="001328FF">
        <w:t>от 25 июля 2012 г. N ММВ-7-2/519@</w:t>
      </w:r>
    </w:p>
    <w:p w:rsidR="00973991" w:rsidRPr="001328FF" w:rsidRDefault="00973991">
      <w:pPr>
        <w:pStyle w:val="ConsPlusTitle"/>
        <w:jc w:val="center"/>
      </w:pPr>
    </w:p>
    <w:p w:rsidR="00973991" w:rsidRPr="001328FF" w:rsidRDefault="00973991">
      <w:pPr>
        <w:pStyle w:val="ConsPlusTitle"/>
        <w:jc w:val="center"/>
      </w:pPr>
      <w:r w:rsidRPr="001328FF">
        <w:t>ОБ УТВЕРЖДЕНИИ ПОРЯДКА</w:t>
      </w:r>
    </w:p>
    <w:p w:rsidR="00973991" w:rsidRPr="001328FF" w:rsidRDefault="00973991">
      <w:pPr>
        <w:pStyle w:val="ConsPlusTitle"/>
        <w:jc w:val="center"/>
      </w:pPr>
      <w:proofErr w:type="gramStart"/>
      <w:r w:rsidRPr="001328FF">
        <w:t>ПРЕДСТАВЛЕНИЯ БАНКАМИ (ОПЕРАТОРАМИ ПО ПЕРЕВОДУ ДЕНЕЖНЫХ</w:t>
      </w:r>
      <w:proofErr w:type="gramEnd"/>
    </w:p>
    <w:p w:rsidR="00973991" w:rsidRPr="001328FF" w:rsidRDefault="00973991">
      <w:pPr>
        <w:pStyle w:val="ConsPlusTitle"/>
        <w:jc w:val="center"/>
      </w:pPr>
      <w:r w:rsidRPr="001328FF">
        <w:t>СРЕДСТВ) ИНФОРМАЦИИ О НАЛИЧИИ СЧЕТОВ (СПЕЦИАЛЬНЫХ</w:t>
      </w:r>
    </w:p>
    <w:p w:rsidR="00973991" w:rsidRPr="001328FF" w:rsidRDefault="00973991">
      <w:pPr>
        <w:pStyle w:val="ConsPlusTitle"/>
        <w:jc w:val="center"/>
      </w:pPr>
      <w:proofErr w:type="gramStart"/>
      <w:r w:rsidRPr="001328FF">
        <w:t>БАНКОВСКИХ СЧЕТОВ) В БАНКЕ И (ИЛИ) ОБ ОСТАТКАХ ДЕНЕЖНЫХ</w:t>
      </w:r>
      <w:proofErr w:type="gramEnd"/>
    </w:p>
    <w:p w:rsidR="00973991" w:rsidRPr="001328FF" w:rsidRDefault="00973991">
      <w:pPr>
        <w:pStyle w:val="ConsPlusTitle"/>
        <w:jc w:val="center"/>
      </w:pPr>
      <w:r w:rsidRPr="001328FF">
        <w:t>СРЕДСТВ НА СЧЕТАХ (СПЕЦИАЛЬНЫХ БАНКОВСКИХ СЧЕТАХ),</w:t>
      </w:r>
    </w:p>
    <w:p w:rsidR="00973991" w:rsidRPr="001328FF" w:rsidRDefault="00973991">
      <w:pPr>
        <w:pStyle w:val="ConsPlusTitle"/>
        <w:jc w:val="center"/>
      </w:pPr>
      <w:r w:rsidRPr="001328FF">
        <w:t>ОБ ОПЕРАЦИЯХ НА СЧЕТАХ (СПЕЦИАЛЬНЫХ БАНКОВСКИХ СЧЕТАХ),</w:t>
      </w:r>
    </w:p>
    <w:p w:rsidR="00973991" w:rsidRPr="001328FF" w:rsidRDefault="00973991">
      <w:pPr>
        <w:pStyle w:val="ConsPlusTitle"/>
        <w:jc w:val="center"/>
      </w:pPr>
      <w:r w:rsidRPr="001328FF">
        <w:t>ОБ ОСТАТКАХ ЭЛЕКТРОННЫХ ДЕНЕЖНЫХ СРЕДСТВ И ПЕРЕВОДАХ</w:t>
      </w:r>
    </w:p>
    <w:p w:rsidR="00973991" w:rsidRPr="001328FF" w:rsidRDefault="00973991">
      <w:pPr>
        <w:pStyle w:val="ConsPlusTitle"/>
        <w:jc w:val="center"/>
      </w:pPr>
      <w:r w:rsidRPr="001328FF">
        <w:t>ЭЛЕКТРОННЫХ ДЕНЕЖНЫХ СРЕДСТВ ПО ЗАПРОСАМ НАЛОГОВЫХ</w:t>
      </w:r>
    </w:p>
    <w:p w:rsidR="00973991" w:rsidRPr="001328FF" w:rsidRDefault="00973991">
      <w:pPr>
        <w:pStyle w:val="ConsPlusTitle"/>
        <w:jc w:val="center"/>
      </w:pPr>
      <w:r w:rsidRPr="001328FF">
        <w:t>ОРГАНОВ НА БУМАЖНОМ НОСИТЕЛЕ, А ТАКЖЕ СООТВЕТСТВУЮЩИХ</w:t>
      </w:r>
    </w:p>
    <w:p w:rsidR="00973991" w:rsidRPr="001328FF" w:rsidRDefault="00973991">
      <w:pPr>
        <w:pStyle w:val="ConsPlusTitle"/>
        <w:jc w:val="center"/>
      </w:pPr>
      <w:r w:rsidRPr="001328FF">
        <w:t>ФОРМ СПРАВОК И ВЫПИСКИ</w:t>
      </w:r>
    </w:p>
    <w:p w:rsidR="00973991" w:rsidRPr="001328FF" w:rsidRDefault="00973991">
      <w:pPr>
        <w:pStyle w:val="ConsPlusNormal"/>
        <w:jc w:val="center"/>
      </w:pPr>
    </w:p>
    <w:p w:rsidR="00973991" w:rsidRPr="001328FF" w:rsidRDefault="00973991">
      <w:pPr>
        <w:pStyle w:val="ConsPlusNormal"/>
        <w:ind w:firstLine="540"/>
        <w:jc w:val="both"/>
      </w:pPr>
      <w:r w:rsidRPr="001328FF">
        <w:t xml:space="preserve">В соответствии с </w:t>
      </w:r>
      <w:hyperlink r:id="rId5" w:history="1">
        <w:r w:rsidRPr="001328FF">
          <w:t>пунктом 3 статьи 86</w:t>
        </w:r>
      </w:hyperlink>
      <w:r w:rsidRPr="001328FF">
        <w:t xml:space="preserve"> Налогового кодекса Российской Федерации (Собрание законодательства Российской Федерации, 1998, N 31, ст. 3824; 1999, N 28, ст. 3487; 2006, N 31, ст. 3436; </w:t>
      </w:r>
      <w:proofErr w:type="gramStart"/>
      <w:r w:rsidRPr="001328FF">
        <w:t xml:space="preserve">2010, N 31, ст. 4198), </w:t>
      </w:r>
      <w:hyperlink r:id="rId6" w:history="1">
        <w:r w:rsidRPr="001328FF">
          <w:t>частью 9 статьи 14</w:t>
        </w:r>
      </w:hyperlink>
      <w:r w:rsidRPr="001328FF">
        <w:t xml:space="preserve"> Федерального закона от 27.06.2011 N 161-ФЗ "О национальной платежной системе" (Собрание законодательства Российской Федерации, 2011, N 27, ст. 3872), </w:t>
      </w:r>
      <w:hyperlink r:id="rId7" w:history="1">
        <w:r w:rsidRPr="001328FF">
          <w:t>частью 6 статьи 7</w:t>
        </w:r>
      </w:hyperlink>
      <w:r w:rsidRPr="001328FF">
        <w:t xml:space="preserve"> Федерального закона от 03.06.2009 N 103-ФЗ "О деятельности по приему платежей физических лиц, осуществляемой платежными агентами" (Собрание законодательства Российской Федерации, 2009, N 23, ст. 2758;</w:t>
      </w:r>
      <w:proofErr w:type="gramEnd"/>
      <w:r w:rsidRPr="001328FF">
        <w:t xml:space="preserve"> </w:t>
      </w:r>
      <w:proofErr w:type="gramStart"/>
      <w:r w:rsidRPr="001328FF">
        <w:t>2011, N 27, ст. 3873) приказываю:</w:t>
      </w:r>
      <w:proofErr w:type="gramEnd"/>
    </w:p>
    <w:p w:rsidR="00973991" w:rsidRPr="001328FF" w:rsidRDefault="00973991">
      <w:pPr>
        <w:pStyle w:val="ConsPlusNormal"/>
        <w:ind w:firstLine="540"/>
        <w:jc w:val="both"/>
      </w:pPr>
      <w:r w:rsidRPr="001328FF">
        <w:t>1. Утвердить: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 xml:space="preserve">1) Порядок представления банками (операторами по переводу денежных средств) информации о наличии счетов (специальных банковских счетов) в банке и (или) об остатках денежных средств на счетах (специальных банковских счетах), об операциях на счетах </w:t>
      </w:r>
      <w:proofErr w:type="gramStart"/>
      <w:r w:rsidRPr="001328FF">
        <w:t xml:space="preserve">(специальных банковских счетах), об остатках электронных денежных средств и переводах электронных денежных средств по запросам налоговых органов на бумажном носителе, а также соответствующих форм справок и выписки согласно </w:t>
      </w:r>
      <w:hyperlink w:anchor="P46" w:history="1">
        <w:r w:rsidRPr="001328FF">
          <w:t>приложению N 1</w:t>
        </w:r>
      </w:hyperlink>
      <w:r w:rsidRPr="001328FF">
        <w:t xml:space="preserve"> к настоящему приказу;</w:t>
      </w:r>
      <w:proofErr w:type="gramEnd"/>
    </w:p>
    <w:p w:rsidR="00973991" w:rsidRPr="001328FF" w:rsidRDefault="00973991">
      <w:pPr>
        <w:pStyle w:val="ConsPlusNormal"/>
        <w:ind w:firstLine="540"/>
        <w:jc w:val="both"/>
      </w:pPr>
      <w:r w:rsidRPr="001328FF">
        <w:t xml:space="preserve">2) форму справки о наличии счетов (специальных банковских счетов) согласно </w:t>
      </w:r>
      <w:hyperlink w:anchor="P166" w:history="1">
        <w:r w:rsidRPr="001328FF">
          <w:t>приложению N 2</w:t>
        </w:r>
      </w:hyperlink>
      <w:r w:rsidRPr="001328FF">
        <w:t xml:space="preserve"> к настоящему приказу;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 xml:space="preserve">3) форму справки об остатках денежных средств на счетах (специальных банковских счетах) согласно </w:t>
      </w:r>
      <w:hyperlink w:anchor="P240" w:history="1">
        <w:r w:rsidRPr="001328FF">
          <w:t>приложению N 3</w:t>
        </w:r>
      </w:hyperlink>
      <w:r w:rsidRPr="001328FF">
        <w:t xml:space="preserve"> к настоящему приказу;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 xml:space="preserve">4) форму выписки по операциям на счете (специальном банковском счете) согласно </w:t>
      </w:r>
      <w:hyperlink w:anchor="P302" w:history="1">
        <w:r w:rsidRPr="001328FF">
          <w:t>приложению N 4</w:t>
        </w:r>
      </w:hyperlink>
      <w:r w:rsidRPr="001328FF">
        <w:t xml:space="preserve"> к настоящему приказу;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 xml:space="preserve">5) форму справки об остатках электронных денежных средств согласно </w:t>
      </w:r>
      <w:hyperlink w:anchor="P599" w:history="1">
        <w:r w:rsidRPr="001328FF">
          <w:t>приложению N 5</w:t>
        </w:r>
      </w:hyperlink>
      <w:r w:rsidRPr="001328FF">
        <w:t xml:space="preserve"> к настоящему приказу;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 xml:space="preserve">6) форму справки о переводах электронных денежных средств согласно </w:t>
      </w:r>
      <w:hyperlink w:anchor="P660" w:history="1">
        <w:r w:rsidRPr="001328FF">
          <w:t>приложению N 6</w:t>
        </w:r>
      </w:hyperlink>
      <w:r w:rsidRPr="001328FF">
        <w:t xml:space="preserve"> к настоящему приказу.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 xml:space="preserve">2. </w:t>
      </w:r>
      <w:proofErr w:type="gramStart"/>
      <w:r w:rsidRPr="001328FF">
        <w:t xml:space="preserve">Признать утратившим силу </w:t>
      </w:r>
      <w:hyperlink r:id="rId8" w:history="1">
        <w:r w:rsidRPr="001328FF">
          <w:t>приказ</w:t>
        </w:r>
      </w:hyperlink>
      <w:r w:rsidRPr="001328FF">
        <w:t xml:space="preserve"> Федеральной налоговой службы от 30.03.2007 N ММ-3-06/178@ "Об утверждении порядка представления банками информации о наличии счетов в банке и (или) об остатках денежных средств на счетах, об операциях на счетах по запросам налоговых органов и соответствующих форм справок и выписки" (зарегистрирован Министерством юстиции Российской Федерации 23.04.2007, регистрационный номер 9318, Бюллетень нормативных актов федеральных органов исполнительной</w:t>
      </w:r>
      <w:proofErr w:type="gramEnd"/>
      <w:r w:rsidRPr="001328FF">
        <w:t xml:space="preserve"> власти, 2007, N 23).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3. Управлениям Федеральной налоговой службы по субъектам Российской Федерации довести настоящий приказ до нижестоящих налоговых органов и обеспечить его применение.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 xml:space="preserve">4. Контроль исполнения настоящего приказа возложить на заместителя руководителя </w:t>
      </w:r>
      <w:r w:rsidRPr="001328FF">
        <w:lastRenderedPageBreak/>
        <w:t xml:space="preserve">Федеральной налоговой службы, курирующего вопросы </w:t>
      </w:r>
      <w:proofErr w:type="gramStart"/>
      <w:r w:rsidRPr="001328FF">
        <w:t>контроля за</w:t>
      </w:r>
      <w:proofErr w:type="gramEnd"/>
      <w:r w:rsidRPr="001328FF">
        <w:t xml:space="preserve"> соблюдением законодательства о налогах и сборах, за правильностью исчисления, полнотой и своевременностью уплаты (перечисления) в бюджетную систему Российской Федерации налогов и сборов.</w:t>
      </w:r>
    </w:p>
    <w:p w:rsidR="00973991" w:rsidRPr="001328FF" w:rsidRDefault="00973991">
      <w:pPr>
        <w:pStyle w:val="ConsPlusNormal"/>
        <w:ind w:firstLine="540"/>
        <w:jc w:val="both"/>
      </w:pPr>
    </w:p>
    <w:p w:rsidR="00973991" w:rsidRPr="001328FF" w:rsidRDefault="00973991">
      <w:pPr>
        <w:pStyle w:val="ConsPlusNormal"/>
        <w:jc w:val="right"/>
      </w:pPr>
      <w:r w:rsidRPr="001328FF">
        <w:t>Руководитель</w:t>
      </w:r>
    </w:p>
    <w:p w:rsidR="00973991" w:rsidRPr="001328FF" w:rsidRDefault="00973991">
      <w:pPr>
        <w:pStyle w:val="ConsPlusNormal"/>
        <w:jc w:val="right"/>
      </w:pPr>
      <w:r w:rsidRPr="001328FF">
        <w:t>Федеральной налоговой службы</w:t>
      </w:r>
    </w:p>
    <w:p w:rsidR="00973991" w:rsidRPr="001328FF" w:rsidRDefault="00973991">
      <w:pPr>
        <w:pStyle w:val="ConsPlusNormal"/>
        <w:jc w:val="right"/>
      </w:pPr>
      <w:r w:rsidRPr="001328FF">
        <w:t>М.В.МИШУСТИН</w:t>
      </w:r>
    </w:p>
    <w:p w:rsidR="00973991" w:rsidRPr="001328FF" w:rsidRDefault="00973991">
      <w:pPr>
        <w:pStyle w:val="ConsPlusNormal"/>
        <w:ind w:firstLine="540"/>
        <w:jc w:val="both"/>
      </w:pPr>
    </w:p>
    <w:p w:rsidR="00973991" w:rsidRPr="001328FF" w:rsidRDefault="00973991">
      <w:pPr>
        <w:pStyle w:val="ConsPlusNormal"/>
        <w:ind w:firstLine="540"/>
        <w:jc w:val="both"/>
      </w:pPr>
    </w:p>
    <w:p w:rsidR="00973991" w:rsidRPr="001328FF" w:rsidRDefault="00973991">
      <w:pPr>
        <w:pStyle w:val="ConsPlusNormal"/>
        <w:ind w:firstLine="540"/>
        <w:jc w:val="both"/>
      </w:pPr>
    </w:p>
    <w:p w:rsidR="00973991" w:rsidRPr="001328FF" w:rsidRDefault="00973991">
      <w:pPr>
        <w:pStyle w:val="ConsPlusNormal"/>
        <w:ind w:firstLine="540"/>
        <w:jc w:val="both"/>
      </w:pPr>
    </w:p>
    <w:p w:rsidR="00973991" w:rsidRPr="001328FF" w:rsidRDefault="00973991">
      <w:pPr>
        <w:pStyle w:val="ConsPlusNormal"/>
        <w:ind w:firstLine="540"/>
        <w:jc w:val="both"/>
      </w:pPr>
    </w:p>
    <w:p w:rsidR="00973991" w:rsidRPr="001328FF" w:rsidRDefault="00973991">
      <w:pPr>
        <w:pStyle w:val="ConsPlusNormal"/>
        <w:jc w:val="right"/>
        <w:outlineLvl w:val="0"/>
      </w:pPr>
      <w:r w:rsidRPr="001328FF">
        <w:t>Приложение N 1</w:t>
      </w:r>
    </w:p>
    <w:p w:rsidR="00973991" w:rsidRPr="001328FF" w:rsidRDefault="00973991">
      <w:pPr>
        <w:pStyle w:val="ConsPlusNormal"/>
        <w:jc w:val="right"/>
      </w:pPr>
      <w:r w:rsidRPr="001328FF">
        <w:t>к приказу ФНС России</w:t>
      </w:r>
    </w:p>
    <w:p w:rsidR="00973991" w:rsidRPr="001328FF" w:rsidRDefault="00973991">
      <w:pPr>
        <w:pStyle w:val="ConsPlusNormal"/>
        <w:jc w:val="right"/>
      </w:pPr>
      <w:r w:rsidRPr="001328FF">
        <w:t>от 25.07.2012 N ММВ-7-2/519@</w:t>
      </w:r>
    </w:p>
    <w:p w:rsidR="00973991" w:rsidRPr="001328FF" w:rsidRDefault="00973991">
      <w:pPr>
        <w:pStyle w:val="ConsPlusNormal"/>
        <w:ind w:firstLine="540"/>
        <w:jc w:val="both"/>
      </w:pPr>
    </w:p>
    <w:p w:rsidR="00973991" w:rsidRPr="001328FF" w:rsidRDefault="00973991">
      <w:pPr>
        <w:pStyle w:val="ConsPlusTitle"/>
        <w:jc w:val="center"/>
      </w:pPr>
      <w:bookmarkStart w:id="1" w:name="P46"/>
      <w:bookmarkEnd w:id="1"/>
      <w:r w:rsidRPr="001328FF">
        <w:t>ПОРЯДОК</w:t>
      </w:r>
    </w:p>
    <w:p w:rsidR="00973991" w:rsidRPr="001328FF" w:rsidRDefault="00973991">
      <w:pPr>
        <w:pStyle w:val="ConsPlusTitle"/>
        <w:jc w:val="center"/>
      </w:pPr>
      <w:proofErr w:type="gramStart"/>
      <w:r w:rsidRPr="001328FF">
        <w:t>ПРЕДСТАВЛЕНИЯ БАНКАМИ (ОПЕРАТОРАМИ ПО ПЕРЕВОДУ ДЕНЕЖНЫХ</w:t>
      </w:r>
      <w:proofErr w:type="gramEnd"/>
    </w:p>
    <w:p w:rsidR="00973991" w:rsidRPr="001328FF" w:rsidRDefault="00973991">
      <w:pPr>
        <w:pStyle w:val="ConsPlusTitle"/>
        <w:jc w:val="center"/>
      </w:pPr>
      <w:r w:rsidRPr="001328FF">
        <w:t>СРЕДСТВ) ИНФОРМАЦИИ О НАЛИЧИИ СЧЕТОВ (СПЕЦИАЛЬНЫХ</w:t>
      </w:r>
    </w:p>
    <w:p w:rsidR="00973991" w:rsidRPr="001328FF" w:rsidRDefault="00973991">
      <w:pPr>
        <w:pStyle w:val="ConsPlusTitle"/>
        <w:jc w:val="center"/>
      </w:pPr>
      <w:proofErr w:type="gramStart"/>
      <w:r w:rsidRPr="001328FF">
        <w:t>БАНКОВСКИХ СЧЕТОВ) В БАНКЕ И (ИЛИ) ОБ ОСТАТКАХ ДЕНЕЖНЫХ</w:t>
      </w:r>
      <w:proofErr w:type="gramEnd"/>
    </w:p>
    <w:p w:rsidR="00973991" w:rsidRPr="001328FF" w:rsidRDefault="00973991">
      <w:pPr>
        <w:pStyle w:val="ConsPlusTitle"/>
        <w:jc w:val="center"/>
      </w:pPr>
      <w:r w:rsidRPr="001328FF">
        <w:t>СРЕДСТВ НА СЧЕТАХ (СПЕЦИАЛЬНЫХ БАНКОВСКИХ СЧЕТАХ),</w:t>
      </w:r>
    </w:p>
    <w:p w:rsidR="00973991" w:rsidRPr="001328FF" w:rsidRDefault="00973991">
      <w:pPr>
        <w:pStyle w:val="ConsPlusTitle"/>
        <w:jc w:val="center"/>
      </w:pPr>
      <w:r w:rsidRPr="001328FF">
        <w:t>ОБ ОПЕРАЦИЯХ НА СЧЕТАХ (СПЕЦИАЛЬНЫХ БАНКОВСКИХ СЧЕТАХ),</w:t>
      </w:r>
    </w:p>
    <w:p w:rsidR="00973991" w:rsidRPr="001328FF" w:rsidRDefault="00973991">
      <w:pPr>
        <w:pStyle w:val="ConsPlusTitle"/>
        <w:jc w:val="center"/>
      </w:pPr>
      <w:r w:rsidRPr="001328FF">
        <w:t>ОБ ОСТАТКАХ ЭЛЕКТРОННЫХ ДЕНЕЖНЫХ СРЕДСТВ И ПЕРЕВОДАХ</w:t>
      </w:r>
    </w:p>
    <w:p w:rsidR="00973991" w:rsidRPr="001328FF" w:rsidRDefault="00973991">
      <w:pPr>
        <w:pStyle w:val="ConsPlusTitle"/>
        <w:jc w:val="center"/>
      </w:pPr>
      <w:r w:rsidRPr="001328FF">
        <w:t>ЭЛЕКТРОННЫХ ДЕНЕЖНЫХ СРЕДСТВ ПО ЗАПРОСАМ НАЛОГОВЫХ</w:t>
      </w:r>
    </w:p>
    <w:p w:rsidR="00973991" w:rsidRPr="001328FF" w:rsidRDefault="00973991">
      <w:pPr>
        <w:pStyle w:val="ConsPlusTitle"/>
        <w:jc w:val="center"/>
      </w:pPr>
      <w:r w:rsidRPr="001328FF">
        <w:t>ОРГАНОВ НА БУМАЖНОМ НОСИТЕЛЕ, А ТАКЖЕ СООТВЕТСТВУЮЩИХ</w:t>
      </w:r>
    </w:p>
    <w:p w:rsidR="00973991" w:rsidRPr="001328FF" w:rsidRDefault="00973991">
      <w:pPr>
        <w:pStyle w:val="ConsPlusTitle"/>
        <w:jc w:val="center"/>
      </w:pPr>
      <w:r w:rsidRPr="001328FF">
        <w:t>ФОРМ СПРАВОК И ВЫПИСКИ</w:t>
      </w:r>
    </w:p>
    <w:p w:rsidR="00973991" w:rsidRPr="001328FF" w:rsidRDefault="00973991">
      <w:pPr>
        <w:pStyle w:val="ConsPlusNormal"/>
        <w:ind w:firstLine="540"/>
        <w:jc w:val="both"/>
      </w:pPr>
    </w:p>
    <w:p w:rsidR="00973991" w:rsidRPr="001328FF" w:rsidRDefault="00973991">
      <w:pPr>
        <w:pStyle w:val="ConsPlusNormal"/>
        <w:ind w:firstLine="540"/>
        <w:jc w:val="both"/>
      </w:pPr>
      <w:r w:rsidRPr="001328FF">
        <w:t xml:space="preserve">1. Настоящий Порядок разработан в соответствии с </w:t>
      </w:r>
      <w:hyperlink r:id="rId9" w:history="1">
        <w:r w:rsidRPr="001328FF">
          <w:t>пунктом 3 статьи 86</w:t>
        </w:r>
      </w:hyperlink>
      <w:r w:rsidRPr="001328FF">
        <w:t xml:space="preserve"> Налогового кодекса Российской Федерации (Собрание законодательства Российской Федерации, 1998, N 31, ст. 3824; 1999, N 28, ст. 3487; 2006, N 31, ст. 3436; </w:t>
      </w:r>
      <w:proofErr w:type="gramStart"/>
      <w:r w:rsidRPr="001328FF">
        <w:t xml:space="preserve">2010, N 31, ст. 4198) (далее - Кодекс), </w:t>
      </w:r>
      <w:hyperlink r:id="rId10" w:history="1">
        <w:r w:rsidRPr="001328FF">
          <w:t>частью 9 статьи 14</w:t>
        </w:r>
      </w:hyperlink>
      <w:r w:rsidRPr="001328FF">
        <w:t xml:space="preserve"> Федерального закона от 27.06.2011 N 161-ФЗ "О национальной платежной системе" (Собрание законодательства Российской Федерации, 2011, N 27, ст. 3872) (далее - Федеральный закон N 161-ФЗ), </w:t>
      </w:r>
      <w:hyperlink r:id="rId11" w:history="1">
        <w:r w:rsidRPr="001328FF">
          <w:t>частью 6 статьи 7</w:t>
        </w:r>
      </w:hyperlink>
      <w:r w:rsidRPr="001328FF">
        <w:t xml:space="preserve"> Федерального закона от 03.06.2009 N 103-ФЗ "О деятельности по приему платежей физических лиц, осуществляемой платежными агентами" (Собрание законодательства Российской Федерации, 2009</w:t>
      </w:r>
      <w:proofErr w:type="gramEnd"/>
      <w:r w:rsidRPr="001328FF">
        <w:t xml:space="preserve">, </w:t>
      </w:r>
      <w:proofErr w:type="gramStart"/>
      <w:r w:rsidRPr="001328FF">
        <w:t>N 23, ст. 2758; 2011, N 27, ст. 3873).</w:t>
      </w:r>
      <w:proofErr w:type="gramEnd"/>
    </w:p>
    <w:p w:rsidR="00973991" w:rsidRPr="001328FF" w:rsidRDefault="00973991">
      <w:pPr>
        <w:pStyle w:val="ConsPlusNormal"/>
        <w:ind w:firstLine="540"/>
        <w:jc w:val="both"/>
      </w:pPr>
      <w:r w:rsidRPr="001328FF">
        <w:t>2. Настоящий Порядок применяется в отношении: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1) открытых в банках счетов организаций, индивидуальных предпринимателей, счетов, открытых для осуществления профессиональной деятельности нотариусам, занимающимся частной практикой, и адвокатам, учредившим адвокатские кабинеты, а также корпоративных электронных сре</w:t>
      </w:r>
      <w:proofErr w:type="gramStart"/>
      <w:r w:rsidRPr="001328FF">
        <w:t>дств пл</w:t>
      </w:r>
      <w:proofErr w:type="gramEnd"/>
      <w:r w:rsidRPr="001328FF">
        <w:t>атежа указанных лиц, используемых для переводов электронных денежных средств;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2) счетов инвестиционного товарищества, открытых участником договора инвестиционного товарищества - управляющим товарищем, ответственным за ведение налогового учета, для осуществления операций, связанных с ведением общих дел товарищей по договору инвестиционного товарищества, и в отношении корпоративных электронных сре</w:t>
      </w:r>
      <w:proofErr w:type="gramStart"/>
      <w:r w:rsidRPr="001328FF">
        <w:t>дств пл</w:t>
      </w:r>
      <w:proofErr w:type="gramEnd"/>
      <w:r w:rsidRPr="001328FF">
        <w:t>атежа, используемых для переводов электронных денежных средств по таким операциям.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 xml:space="preserve">3. Положения, предусмотренные настоящим Порядком в отношении банков, распространяются </w:t>
      </w:r>
      <w:proofErr w:type="gramStart"/>
      <w:r w:rsidRPr="001328FF">
        <w:t>на</w:t>
      </w:r>
      <w:proofErr w:type="gramEnd"/>
      <w:r w:rsidRPr="001328FF">
        <w:t>: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1) Центральный банк Российской Федерации и государственную корпорацию "Банк развития и внешнеэкономической деятельности (Внешэкономбанк)";</w:t>
      </w:r>
    </w:p>
    <w:p w:rsidR="00973991" w:rsidRPr="001328FF" w:rsidRDefault="00973991">
      <w:pPr>
        <w:pStyle w:val="ConsPlusNormal"/>
        <w:ind w:firstLine="540"/>
        <w:jc w:val="both"/>
      </w:pPr>
      <w:proofErr w:type="gramStart"/>
      <w:r w:rsidRPr="001328FF">
        <w:t xml:space="preserve">2) операторов по переводу денежных средств, обязанность которых по выдаче налоговым органам справки о наличии у них специальных банковских счетов и (или) об остатках денежных средств на специальных банковских счетах, выписки по операциям на специальных банковских </w:t>
      </w:r>
      <w:r w:rsidRPr="001328FF">
        <w:lastRenderedPageBreak/>
        <w:t xml:space="preserve">счетах организаций (индивидуальных предпринимателей), являющихся банковскими платежными агентами (субагентами), на основании мотивированного запроса (далее - запрос) установлена </w:t>
      </w:r>
      <w:hyperlink r:id="rId12" w:history="1">
        <w:r w:rsidRPr="001328FF">
          <w:t>пунктом 8 статьи 14</w:t>
        </w:r>
      </w:hyperlink>
      <w:r w:rsidRPr="001328FF">
        <w:t xml:space="preserve"> Федерального закона N 161-ФЗ.</w:t>
      </w:r>
      <w:proofErr w:type="gramEnd"/>
    </w:p>
    <w:p w:rsidR="00973991" w:rsidRPr="001328FF" w:rsidRDefault="00973991">
      <w:pPr>
        <w:pStyle w:val="ConsPlusNormal"/>
        <w:ind w:firstLine="540"/>
        <w:jc w:val="both"/>
      </w:pPr>
      <w:r w:rsidRPr="001328FF">
        <w:t xml:space="preserve">Положения, предусмотренные настоящим Порядком в отношении счетов, определенных </w:t>
      </w:r>
      <w:hyperlink r:id="rId13" w:history="1">
        <w:r w:rsidRPr="001328FF">
          <w:t>пунктом 2 статьи 11</w:t>
        </w:r>
      </w:hyperlink>
      <w:r w:rsidRPr="001328FF">
        <w:t xml:space="preserve"> Кодекса, распространяются на специальные банковские счета, определенные </w:t>
      </w:r>
      <w:hyperlink r:id="rId14" w:history="1">
        <w:r w:rsidRPr="001328FF">
          <w:t>статьей 14</w:t>
        </w:r>
      </w:hyperlink>
      <w:r w:rsidRPr="001328FF">
        <w:t xml:space="preserve"> Федерального закона N 161-ФЗ.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4. Настоящий Порядок применяется при представлении банками (филиалами банков) на бумажном носителе следующих документов по запросам налоговых органов: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1) справок о наличии счетов (специальных банковских счетов);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2) справок об остатках денежных средств на счетах (специальных банковских счетах);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3) выписок об операциях на счетах (специальных банковских счетах);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4) справок об остатках электронных денежных средств;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5) справок о переводах электронных денежных средств.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 xml:space="preserve">5. Расчет установленного </w:t>
      </w:r>
      <w:hyperlink r:id="rId15" w:history="1">
        <w:r w:rsidRPr="001328FF">
          <w:t>пунктом 2 статьи 86</w:t>
        </w:r>
      </w:hyperlink>
      <w:r w:rsidRPr="001328FF">
        <w:t xml:space="preserve"> Кодекса срока (три рабочих дня), в течение которого банком в налоговый орган должна быть представлена справка (выписка) по запросу налогового органа, производится: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для запроса, врученного под расписку представителю банка, - со дня, следующего за днем, указанным в расписке (отметке) представителя банка о принятии запроса;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для запроса, направленного в банк заказным почтовым отправлением с уведомлением о вручении, - со дня, следующего за днем вручения представителю банка почтового отправления, указанного в уведомлении о вручении.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 xml:space="preserve">6. В справке о наличии счетов (специальных банковских счетов), представляемой в соответствии с </w:t>
      </w:r>
      <w:hyperlink r:id="rId16" w:history="1">
        <w:r w:rsidRPr="001328FF">
          <w:t>запросом</w:t>
        </w:r>
      </w:hyperlink>
      <w:r w:rsidRPr="001328FF">
        <w:t xml:space="preserve"> налогового органа, указывается следующая информация: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1) полное наименование банка или сокращенное наименование банка (для кредитных организаций - в соответствии с Книгой государственной регистрации кредитных организаций), представляющего справку, идентификационный номер налогоплательщика (далее - ИНН), код причины постановки (далее - КПП), банковский идентификационный код (далее - БИК);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2) наименование и адрес налогового органа, которому представляется справка;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3) дата и номер запроса налогового органа, во исполнение которого представляется справка;</w:t>
      </w:r>
    </w:p>
    <w:p w:rsidR="00973991" w:rsidRPr="001328FF" w:rsidRDefault="00973991">
      <w:pPr>
        <w:pStyle w:val="ConsPlusNormal"/>
        <w:ind w:firstLine="540"/>
        <w:jc w:val="both"/>
      </w:pPr>
      <w:proofErr w:type="gramStart"/>
      <w:r w:rsidRPr="001328FF">
        <w:t>4) полное наименование организации, в отношении которой представляется справка, ее ИНН (код иностранной организации, далее - КИО) и КПП, фамилия, имя, отчество (при наличии) индивидуального предпринимателя (нотариуса, занимающегося частной практикой, адвоката, учредившего адвокатский кабинет), в отношении которого представляется справка, его ИНН;</w:t>
      </w:r>
      <w:proofErr w:type="gramEnd"/>
    </w:p>
    <w:p w:rsidR="00973991" w:rsidRPr="001328FF" w:rsidRDefault="00973991">
      <w:pPr>
        <w:pStyle w:val="ConsPlusNormal"/>
        <w:ind w:firstLine="540"/>
        <w:jc w:val="both"/>
      </w:pPr>
      <w:r w:rsidRPr="001328FF">
        <w:t xml:space="preserve">5) номера, виды счетов и цифровые коды валют счетов (в соответствии с Общероссийским </w:t>
      </w:r>
      <w:hyperlink r:id="rId17" w:history="1">
        <w:r w:rsidRPr="001328FF">
          <w:t>классификатором</w:t>
        </w:r>
      </w:hyperlink>
      <w:r w:rsidRPr="001328FF">
        <w:t xml:space="preserve"> валют) организации (индивидуального предпринимателя, нотариуса, занимающегося частной практикой, адвоката, учредившего адвокатский кабинет), даты открытия (закрытия) счетов либо указывается об отсутствии счета у лица, в отношении которого получен запрос налогового органа;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6) дата, по состоянию на которую представляется информация.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7. В справке об остатках денежных средств на счетах (специальных банковских счетах) в банке указывается следующая информация: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1) полное наименование банка или сокращенное наименование банка (для кредитных организаций - в соответствии с Книгой государственной регистрации кредитных организаций), представляющего справку, его ИНН, КПП, БИК;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2) наименование и адрес налогового органа, которому представляется справка;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3) дата и номер запроса налогового органа, в соответствии с которым представляется справка;</w:t>
      </w:r>
    </w:p>
    <w:p w:rsidR="00973991" w:rsidRPr="001328FF" w:rsidRDefault="00973991">
      <w:pPr>
        <w:pStyle w:val="ConsPlusNormal"/>
        <w:ind w:firstLine="540"/>
        <w:jc w:val="both"/>
      </w:pPr>
      <w:proofErr w:type="gramStart"/>
      <w:r w:rsidRPr="001328FF">
        <w:t>4) полное наименование организации, в отношении которой представляется справка, ее ИНН (КИО), КПП, фамилия, имя, отчество (при наличии) индивидуального предпринимателя (нотариуса, занимающегося частной практикой, адвоката, учредившего адвокатский кабинет), в отношении которого представляется справка, его ИНН;</w:t>
      </w:r>
      <w:proofErr w:type="gramEnd"/>
    </w:p>
    <w:p w:rsidR="00973991" w:rsidRPr="001328FF" w:rsidRDefault="00973991">
      <w:pPr>
        <w:pStyle w:val="ConsPlusNormal"/>
        <w:ind w:firstLine="540"/>
        <w:jc w:val="both"/>
      </w:pPr>
      <w:r w:rsidRPr="001328FF">
        <w:t xml:space="preserve">5) номера, виды счетов и цифровые коды валют счетов (в соответствии с Общероссийским </w:t>
      </w:r>
      <w:hyperlink r:id="rId18" w:history="1">
        <w:r w:rsidRPr="001328FF">
          <w:t>классификатором</w:t>
        </w:r>
      </w:hyperlink>
      <w:r w:rsidRPr="001328FF">
        <w:t xml:space="preserve"> валют) организации (индивидуального предпринимателя, нотариуса, занимающегося частной практикой, адвоката, учредившего адвокатский кабинет), о которых </w:t>
      </w:r>
      <w:r w:rsidRPr="001328FF">
        <w:lastRenderedPageBreak/>
        <w:t xml:space="preserve">представляется </w:t>
      </w:r>
      <w:proofErr w:type="gramStart"/>
      <w:r w:rsidRPr="001328FF">
        <w:t>справка</w:t>
      </w:r>
      <w:proofErr w:type="gramEnd"/>
      <w:r w:rsidRPr="001328FF">
        <w:t xml:space="preserve"> об остатках денежных средств, либо указывается об отсутствии счета у лица, в отношении которого получен </w:t>
      </w:r>
      <w:hyperlink r:id="rId19" w:history="1">
        <w:r w:rsidRPr="001328FF">
          <w:t>запрос</w:t>
        </w:r>
      </w:hyperlink>
      <w:r w:rsidRPr="001328FF">
        <w:t xml:space="preserve"> налогового органа;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6) остаток денежных средств на каждом счете, о котором представляется справка (руб., коп</w:t>
      </w:r>
      <w:proofErr w:type="gramStart"/>
      <w:r w:rsidRPr="001328FF">
        <w:t>.</w:t>
      </w:r>
      <w:proofErr w:type="gramEnd"/>
      <w:r w:rsidRPr="001328FF">
        <w:t xml:space="preserve"> (</w:t>
      </w:r>
      <w:proofErr w:type="gramStart"/>
      <w:r w:rsidRPr="001328FF">
        <w:t>и</w:t>
      </w:r>
      <w:proofErr w:type="gramEnd"/>
      <w:r w:rsidRPr="001328FF">
        <w:t>ностранной валюте));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7) дата, по состоянию на которую представляется информация.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8. В соответствии с запросом налогового органа справка представляется банком по конкретным счетам, указанным налоговым органом в запросе, либо по всем счетам в банке организации (индивидуального предпринимателя, нотариуса, занимающегося частной практикой, адвоката, учредившего адвокатский кабинет).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 xml:space="preserve">9. В выписке по операциям на счете (специальном банковском счете), представляемой в соответствии с </w:t>
      </w:r>
      <w:hyperlink r:id="rId20" w:history="1">
        <w:r w:rsidRPr="001328FF">
          <w:t>запросом</w:t>
        </w:r>
      </w:hyperlink>
      <w:r w:rsidRPr="001328FF">
        <w:t xml:space="preserve"> налогового органа, указывается следующая информация: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1) полное наименование банка или сокращенное наименование банка (для кредитных организаций - в соответствии с Книгой государственной регистрации кредитных организаций), представляющего справку, его ИНН, КПП, БИК;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2) наименование и адрес налогового органа, которому представляется выписка;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3) дата и номер запроса налогового органа, в соответствии с которым представляется выписка;</w:t>
      </w:r>
    </w:p>
    <w:p w:rsidR="00973991" w:rsidRPr="001328FF" w:rsidRDefault="00973991">
      <w:pPr>
        <w:pStyle w:val="ConsPlusNormal"/>
        <w:ind w:firstLine="540"/>
        <w:jc w:val="both"/>
      </w:pPr>
      <w:proofErr w:type="gramStart"/>
      <w:r w:rsidRPr="001328FF">
        <w:t>4) полное наименование организации, в отношении которой представляется выписка, ее ИНН (КИО), КПП, фамилия, имя, отчество (при наличии) индивидуального предпринимателя (нотариуса, занимающегося частной практикой, адвоката, учредившего адвокатский кабинет), в отношении которого представляется выписка, его ИНН;</w:t>
      </w:r>
      <w:proofErr w:type="gramEnd"/>
    </w:p>
    <w:p w:rsidR="00973991" w:rsidRPr="001328FF" w:rsidRDefault="00973991">
      <w:pPr>
        <w:pStyle w:val="ConsPlusNormal"/>
        <w:ind w:firstLine="540"/>
        <w:jc w:val="both"/>
      </w:pPr>
      <w:r w:rsidRPr="001328FF">
        <w:t>5) номер счета организации (индивидуального предпринимателя, нотариуса, занимающегося частной практикой, адвоката, учредившего адвокатский кабинет), по операциям на котором представляется выписка;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 xml:space="preserve">6) цифровой код валюты счета (в соответствии с Общероссийским </w:t>
      </w:r>
      <w:hyperlink r:id="rId21" w:history="1">
        <w:r w:rsidRPr="001328FF">
          <w:t>классификатором</w:t>
        </w:r>
      </w:hyperlink>
      <w:r w:rsidRPr="001328FF">
        <w:t xml:space="preserve"> валют);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7) период, за который представляется выписка;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8) номера операций по порядку (указываются в последовательности осуществления операций по счету);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9) дата совершения операции;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10) вид (шифр), номер и дата (указывается при наличии) документа, на основании которого банком была совершена операция по счету;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11) номер корреспондентского счета банка плательщика (получателя) денежных средств;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12) наименование, БИК банка (наименование, международный банковский идентификационный код SWIFT BIC или иной равноценный реквизит иностранного банка) плательщика (получателя) денежных средств;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13) наименование, ИНН (КИО), КПП плательщика (получателя) денежных средств;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14) номер счета плательщика (получателя) денежных средств;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15) сумма операции по счету (по дебету или кредиту счета);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16) назначение платежа по каждой операции;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17) остаток по счету на начало периода;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18) сумма по дебету счета за период;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19) сумма по кредиту счета за период;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20) остаток по счету на конец периода.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Представляемая банком информация указывается в соответствии с данными, содержащимися в соответствующих полях расчетных, кассовых и иных документов, на основании которых проведены операции по счету.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В соответствии с запросом налогового органа выписка представляется банком по каждому счету, указанному налоговым органом в запросе, либо по всем счетам в банке организации (индивидуального предпринимателя, нотариуса, занимающегося частной практикой, адвоката, учредившего адвокатский кабинет). При этом по каждому счету представляется отдельная выписка.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 xml:space="preserve">10. В справке об остатках электронных денежных средств, представляемой в соответствии с </w:t>
      </w:r>
      <w:hyperlink r:id="rId22" w:history="1">
        <w:r w:rsidRPr="001328FF">
          <w:t>запросом</w:t>
        </w:r>
      </w:hyperlink>
      <w:r w:rsidRPr="001328FF">
        <w:t xml:space="preserve"> налогового органа, указывается следующая информация: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 xml:space="preserve">1) полное наименование банка или сокращенное наименование банка (для кредитных </w:t>
      </w:r>
      <w:r w:rsidRPr="001328FF">
        <w:lastRenderedPageBreak/>
        <w:t>организаций - в соответствии с Книгой государственной регистрации кредитных организаций), представляющего справку, его ИНН, КПП, БИК;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2) наименование и адрес налогового органа, которому представляется справка;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3) дата и номер запроса налогового органа, в соответствии с которым представляется справка;</w:t>
      </w:r>
    </w:p>
    <w:p w:rsidR="00973991" w:rsidRPr="001328FF" w:rsidRDefault="00973991">
      <w:pPr>
        <w:pStyle w:val="ConsPlusNormal"/>
        <w:ind w:firstLine="540"/>
        <w:jc w:val="both"/>
      </w:pPr>
      <w:proofErr w:type="gramStart"/>
      <w:r w:rsidRPr="001328FF">
        <w:t>4) полное наименование организации, в отношении которой представляется справка, ее ИНН (КИО), КПП, фамилия, имя, отчество (при наличии) индивидуального предпринимателя (нотариуса, занимающегося частной практикой, адвоката, учредившего адвокатский кабинет), в отношении которого представляется справка, его ИНН;</w:t>
      </w:r>
      <w:proofErr w:type="gramEnd"/>
    </w:p>
    <w:p w:rsidR="00973991" w:rsidRPr="001328FF" w:rsidRDefault="00973991">
      <w:pPr>
        <w:pStyle w:val="ConsPlusNormal"/>
        <w:ind w:firstLine="540"/>
        <w:jc w:val="both"/>
      </w:pPr>
      <w:r w:rsidRPr="001328FF">
        <w:t>5) номер корпоративного электронного средства платежа организации (индивидуального предпринимателя, нотариуса, занимающегося частной практикой, адвоката, учредившего адвокатский кабинет);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6) вид электронного средства платежа;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 xml:space="preserve">7) цифровой код валюты электронных денежных средств (в соответствии с Общероссийским </w:t>
      </w:r>
      <w:hyperlink r:id="rId23" w:history="1">
        <w:r w:rsidRPr="001328FF">
          <w:t>классификатором</w:t>
        </w:r>
      </w:hyperlink>
      <w:r w:rsidRPr="001328FF">
        <w:t xml:space="preserve"> валют);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8) остаток электронных денежных средств (руб., коп</w:t>
      </w:r>
      <w:proofErr w:type="gramStart"/>
      <w:r w:rsidRPr="001328FF">
        <w:t>.</w:t>
      </w:r>
      <w:proofErr w:type="gramEnd"/>
      <w:r w:rsidRPr="001328FF">
        <w:t xml:space="preserve"> (</w:t>
      </w:r>
      <w:proofErr w:type="gramStart"/>
      <w:r w:rsidRPr="001328FF">
        <w:t>в</w:t>
      </w:r>
      <w:proofErr w:type="gramEnd"/>
      <w:r w:rsidRPr="001328FF">
        <w:t>ал.));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9) дата, по состоянию на которую представляется информация.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В соответствии с запросом налогового органа справка представляется банком по каждому корпоративному электронному средству платежа, указанному налоговым органом в этом запросе, либо по всем корпоративным электронным средствам платежа в банке организации (индивидуального предпринимателя, нотариуса, занимающегося частной практикой, адвоката, учредившего адвокатский кабинет).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 xml:space="preserve">11. В справке о переводах электронных денежных средств, представляемой в соответствии с </w:t>
      </w:r>
      <w:hyperlink r:id="rId24" w:history="1">
        <w:r w:rsidRPr="001328FF">
          <w:t>запросом</w:t>
        </w:r>
      </w:hyperlink>
      <w:r w:rsidRPr="001328FF">
        <w:t xml:space="preserve"> налогового органа, указывается следующая информация: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1) полное наименование банка или сокращенное наименование банка (для кредитных организаций - в соответствии с Книгой государственной регистрации кредитных организаций), представляющего справку, его ИНН, КПП, БИК;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2) наименование и адрес налогового органа, которому представляется справка;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3) дата и номер запроса налогового органа, в соответствии с которым представляется справка;</w:t>
      </w:r>
    </w:p>
    <w:p w:rsidR="00973991" w:rsidRPr="001328FF" w:rsidRDefault="00973991">
      <w:pPr>
        <w:pStyle w:val="ConsPlusNormal"/>
        <w:ind w:firstLine="540"/>
        <w:jc w:val="both"/>
      </w:pPr>
      <w:proofErr w:type="gramStart"/>
      <w:r w:rsidRPr="001328FF">
        <w:t>4) полное наименование организации, в отношении которой представляется справка, ее ИНН (КИО), КПП, фамилия, имя, отчество (при наличии) индивидуального предпринимателя (нотариуса, занимающегося частной практикой, адвоката, учредившего адвокатский кабинет), в отношении которого представляется справка, его ИНН;</w:t>
      </w:r>
      <w:proofErr w:type="gramEnd"/>
    </w:p>
    <w:p w:rsidR="00973991" w:rsidRPr="001328FF" w:rsidRDefault="00973991">
      <w:pPr>
        <w:pStyle w:val="ConsPlusNormal"/>
        <w:ind w:firstLine="540"/>
        <w:jc w:val="both"/>
      </w:pPr>
      <w:r w:rsidRPr="001328FF">
        <w:t>5) номер корпоративного электронного средства платежа организации (индивидуального предпринимателя, нотариуса, занимающегося частной практикой, адвоката, учредившего адвокатский кабинет), по переводам на котором представляется справка;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 xml:space="preserve">6) цифровой код валюты электронных денежных средств (в соответствии с Общероссийским </w:t>
      </w:r>
      <w:hyperlink r:id="rId25" w:history="1">
        <w:r w:rsidRPr="001328FF">
          <w:t>классификатором</w:t>
        </w:r>
      </w:hyperlink>
      <w:r w:rsidRPr="001328FF">
        <w:t xml:space="preserve"> валют);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7) период времени, за который представляется справка;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8) номер (номера) перевода по порядку (указывается в последовательности осуществления перевода с использованием корпоративного электронного средства платежа);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9) дата совершения перевода;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10) вид (шифр), номер и дата (указывается при наличии) распоряжения, на основании которого был осуществлен перевод;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11) номер корреспондентского счета банка плательщика (получателя) электронных денежных средств;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12) наименование, БИК банка (наименование, международный банковский идентификационный код SWIFT BIC или иной равноценный реквизит иностранного банка) плательщика (получателя) электронных денежных средств;</w:t>
      </w:r>
    </w:p>
    <w:p w:rsidR="00973991" w:rsidRPr="001328FF" w:rsidRDefault="00973991">
      <w:pPr>
        <w:pStyle w:val="ConsPlusNormal"/>
        <w:ind w:firstLine="540"/>
        <w:jc w:val="both"/>
      </w:pPr>
      <w:proofErr w:type="gramStart"/>
      <w:r w:rsidRPr="001328FF">
        <w:t>13) наименование (фамилия, имя, отчество (при наличии)), ИНН (КИО), КПП плательщика (получателя) электронных денежных средств;</w:t>
      </w:r>
      <w:proofErr w:type="gramEnd"/>
    </w:p>
    <w:p w:rsidR="00973991" w:rsidRPr="001328FF" w:rsidRDefault="00973991">
      <w:pPr>
        <w:pStyle w:val="ConsPlusNormal"/>
        <w:ind w:firstLine="540"/>
        <w:jc w:val="both"/>
      </w:pPr>
      <w:r w:rsidRPr="001328FF">
        <w:t>14) номер корпоративного электронного средства платежа плательщика (получателя) электронных денежных средств (при наличии);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lastRenderedPageBreak/>
        <w:t>15) сумма перевода, влекущего в отношении остатка электронных денежных средств уменьшение (увеличение);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16) код перевода;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17) остаток электронных денежных средств на начало периода;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18) сумма переводов, влекущих уменьшение остатка электронных денежных средств, за период;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19) сумма переводов, влекущих увеличение остатка электронных денежных средств, за период;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20) остаток электронных денежных средств на конец периода.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Представляемая банком информация указывается в соответствии с данными, содержащимися в соответствующих полях расчетных и иных документов, на основании которых проведены переводы.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В соответствии с запросом налогового органа справки представляются банком по каждому корпоративному электронному средству платежа, указанному налоговым органом в этом запросе, либо по всем корпоративным электронным средствам платежа в банке организации (индивидуального предпринимателя, нотариуса, занимающегося частной практикой, адвоката, учредившего адвокатский кабинет). При этом по каждому корпоративному электронному средству платежа представляется отдельная справка.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12. Банком в соответствии с запросом налогового органа представляются справки (выписки) в отношении всех счетов (корпоративных электронных сре</w:t>
      </w:r>
      <w:proofErr w:type="gramStart"/>
      <w:r w:rsidRPr="001328FF">
        <w:t>дств пл</w:t>
      </w:r>
      <w:proofErr w:type="gramEnd"/>
      <w:r w:rsidRPr="001328FF">
        <w:t>атежа), открытых (закрытых) во всех филиалах банка.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Филиалом банка представляются справки (выписки) в отношении счетов (корпоративных электронных сре</w:t>
      </w:r>
      <w:proofErr w:type="gramStart"/>
      <w:r w:rsidRPr="001328FF">
        <w:t>дств пл</w:t>
      </w:r>
      <w:proofErr w:type="gramEnd"/>
      <w:r w:rsidRPr="001328FF">
        <w:t>атежа), открытых (закрытых) в этом филиале.</w:t>
      </w:r>
    </w:p>
    <w:p w:rsidR="00973991" w:rsidRPr="001328FF" w:rsidRDefault="00973991">
      <w:pPr>
        <w:pStyle w:val="ConsPlusNormal"/>
        <w:ind w:firstLine="540"/>
        <w:jc w:val="both"/>
      </w:pPr>
      <w:r w:rsidRPr="001328FF">
        <w:t>13. Справки (выписки) подписываются представителем банка, заверяются печатью банка и вручаются должностному лицу налогового органа либо направляются в налоговый орган заказным почтовым отправлением с уведомлением о вручении.</w:t>
      </w:r>
    </w:p>
    <w:p w:rsidR="00973991" w:rsidRPr="001328FF" w:rsidRDefault="00973991">
      <w:pPr>
        <w:pStyle w:val="ConsPlusNormal"/>
        <w:ind w:firstLine="540"/>
        <w:jc w:val="both"/>
      </w:pPr>
    </w:p>
    <w:p w:rsidR="00973991" w:rsidRPr="001328FF" w:rsidRDefault="00973991">
      <w:pPr>
        <w:pStyle w:val="ConsPlusNormal"/>
        <w:ind w:firstLine="540"/>
        <w:jc w:val="both"/>
      </w:pPr>
    </w:p>
    <w:p w:rsidR="00973991" w:rsidRPr="001328FF" w:rsidRDefault="00973991">
      <w:pPr>
        <w:pStyle w:val="ConsPlusNormal"/>
        <w:ind w:firstLine="540"/>
        <w:jc w:val="both"/>
      </w:pPr>
    </w:p>
    <w:p w:rsidR="00973991" w:rsidRPr="001328FF" w:rsidRDefault="00973991">
      <w:pPr>
        <w:pStyle w:val="ConsPlusNormal"/>
        <w:ind w:firstLine="540"/>
        <w:jc w:val="both"/>
      </w:pPr>
    </w:p>
    <w:p w:rsidR="00973991" w:rsidRPr="001328FF" w:rsidRDefault="00973991">
      <w:pPr>
        <w:pStyle w:val="ConsPlusNormal"/>
        <w:ind w:firstLine="540"/>
        <w:jc w:val="both"/>
      </w:pPr>
    </w:p>
    <w:p w:rsidR="00973991" w:rsidRPr="001328FF" w:rsidRDefault="00973991">
      <w:pPr>
        <w:pStyle w:val="ConsPlusNormal"/>
        <w:jc w:val="right"/>
        <w:outlineLvl w:val="0"/>
      </w:pPr>
      <w:r w:rsidRPr="001328FF">
        <w:t>Приложение N 2</w:t>
      </w:r>
    </w:p>
    <w:p w:rsidR="00973991" w:rsidRPr="001328FF" w:rsidRDefault="00973991">
      <w:pPr>
        <w:pStyle w:val="ConsPlusNormal"/>
        <w:jc w:val="right"/>
      </w:pPr>
      <w:r w:rsidRPr="001328FF">
        <w:t>к приказу ФНС России</w:t>
      </w:r>
    </w:p>
    <w:p w:rsidR="00973991" w:rsidRPr="001328FF" w:rsidRDefault="00973991">
      <w:pPr>
        <w:pStyle w:val="ConsPlusNormal"/>
        <w:jc w:val="right"/>
      </w:pPr>
      <w:r w:rsidRPr="001328FF">
        <w:t>от 25.07.2012 N ММВ-7-2/519@</w:t>
      </w:r>
    </w:p>
    <w:p w:rsidR="00973991" w:rsidRPr="001328FF" w:rsidRDefault="00973991">
      <w:pPr>
        <w:pStyle w:val="ConsPlusNormal"/>
        <w:jc w:val="right"/>
      </w:pPr>
    </w:p>
    <w:p w:rsidR="00973991" w:rsidRPr="001328FF" w:rsidRDefault="00973991">
      <w:pPr>
        <w:pStyle w:val="ConsPlusNormal"/>
        <w:jc w:val="right"/>
      </w:pPr>
      <w:r w:rsidRPr="001328FF">
        <w:t>Форма по КНД 1114305</w:t>
      </w:r>
    </w:p>
    <w:p w:rsidR="00973991" w:rsidRPr="001328FF" w:rsidRDefault="00973991">
      <w:pPr>
        <w:pStyle w:val="ConsPlusNormal"/>
        <w:jc w:val="right"/>
      </w:pPr>
    </w:p>
    <w:p w:rsidR="00973991" w:rsidRPr="001328FF" w:rsidRDefault="00973991">
      <w:pPr>
        <w:pStyle w:val="ConsPlusNonformat"/>
        <w:jc w:val="both"/>
      </w:pPr>
      <w:r w:rsidRPr="001328FF">
        <w:t xml:space="preserve">                                           ________________________________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                                       (наименование налогового органа)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                                       ________________________________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                                                    (адрес)</w:t>
      </w:r>
    </w:p>
    <w:p w:rsidR="00973991" w:rsidRPr="001328FF" w:rsidRDefault="00973991">
      <w:pPr>
        <w:pStyle w:val="ConsPlusNonformat"/>
        <w:jc w:val="both"/>
      </w:pPr>
    </w:p>
    <w:p w:rsidR="00973991" w:rsidRPr="001328FF" w:rsidRDefault="00973991">
      <w:pPr>
        <w:pStyle w:val="ConsPlusNonformat"/>
        <w:jc w:val="both"/>
      </w:pPr>
      <w:bookmarkStart w:id="2" w:name="P166"/>
      <w:bookmarkEnd w:id="2"/>
      <w:r w:rsidRPr="001328FF">
        <w:t xml:space="preserve">                                  </w:t>
      </w:r>
      <w:hyperlink r:id="rId26" w:history="1">
        <w:r w:rsidRPr="001328FF">
          <w:t>Справка</w:t>
        </w:r>
      </w:hyperlink>
    </w:p>
    <w:p w:rsidR="00973991" w:rsidRPr="001328FF" w:rsidRDefault="00973991">
      <w:pPr>
        <w:pStyle w:val="ConsPlusNonformat"/>
        <w:jc w:val="both"/>
      </w:pPr>
      <w:r w:rsidRPr="001328FF">
        <w:t xml:space="preserve">             о наличии счетов (специальных банковских счетов)</w:t>
      </w:r>
    </w:p>
    <w:p w:rsidR="00973991" w:rsidRPr="001328FF" w:rsidRDefault="00973991">
      <w:pPr>
        <w:pStyle w:val="ConsPlusNonformat"/>
        <w:jc w:val="both"/>
      </w:pPr>
    </w:p>
    <w:p w:rsidR="00973991" w:rsidRPr="001328FF" w:rsidRDefault="00973991">
      <w:pPr>
        <w:sectPr w:rsidR="00973991" w:rsidRPr="001328FF" w:rsidSect="00787F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3991" w:rsidRPr="001328FF" w:rsidRDefault="00973991">
      <w:pPr>
        <w:pStyle w:val="ConsPlusNonformat"/>
        <w:jc w:val="both"/>
      </w:pPr>
      <w:r w:rsidRPr="001328FF">
        <w:lastRenderedPageBreak/>
        <w:t xml:space="preserve">    Банк __________________________________________________________________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           </w:t>
      </w:r>
      <w:proofErr w:type="gramStart"/>
      <w:r w:rsidRPr="001328FF">
        <w:t>(полное наименование (сокращенное наименование) банка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 xml:space="preserve">                в соответствии с Книгой государственной регистрации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                           кредитных организаций)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    ┌─┬─┬─┬─┬─┬─┬─┬─┬─┬─┐           ┌─┬─┬─┬─┬─┬─┬─┬─┬─┐</w:t>
      </w:r>
    </w:p>
    <w:p w:rsidR="00973991" w:rsidRPr="001328FF" w:rsidRDefault="00973991">
      <w:pPr>
        <w:pStyle w:val="ConsPlusNonformat"/>
        <w:jc w:val="both"/>
      </w:pPr>
      <w:r w:rsidRPr="001328FF">
        <w:t>ИНН     │ │ │ │ │ │ │ │ │ │ │       КПП │ │ │ │ │ │ │ │ │ │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    └─┴─┴─┴─┴─┴─┴─┴─┴─┴─┘           └─┴─┴─┴─┴─┴─┴─┴─┴─┘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┌─┬─┬─┬─┬─┬─┬─┬─┬─┐</w:t>
      </w:r>
    </w:p>
    <w:p w:rsidR="00973991" w:rsidRPr="001328FF" w:rsidRDefault="00973991">
      <w:pPr>
        <w:pStyle w:val="ConsPlusNonformat"/>
        <w:jc w:val="both"/>
      </w:pPr>
      <w:r w:rsidRPr="001328FF">
        <w:t>БИК │ │ │ │ │ │ │ │ │ │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└─┴─┴─┴─┴─┴─┴─┴─┴─┘</w:t>
      </w:r>
    </w:p>
    <w:p w:rsidR="00973991" w:rsidRPr="001328FF" w:rsidRDefault="00973991">
      <w:pPr>
        <w:pStyle w:val="ConsPlusNonformat"/>
        <w:jc w:val="both"/>
      </w:pPr>
    </w:p>
    <w:p w:rsidR="00973991" w:rsidRPr="001328FF" w:rsidRDefault="00973991">
      <w:pPr>
        <w:pStyle w:val="ConsPlusNonformat"/>
        <w:jc w:val="both"/>
      </w:pPr>
      <w:r w:rsidRPr="001328FF">
        <w:t xml:space="preserve">    В соответствии с запросом налогового органа от ______________ N _______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в отношении</w:t>
      </w:r>
    </w:p>
    <w:p w:rsidR="00973991" w:rsidRPr="001328FF" w:rsidRDefault="00973991">
      <w:pPr>
        <w:pStyle w:val="ConsPlusNonformat"/>
        <w:jc w:val="both"/>
      </w:pPr>
      <w:r w:rsidRPr="001328FF">
        <w:t>___________________________________________________________________________</w:t>
      </w:r>
    </w:p>
    <w:p w:rsidR="00973991" w:rsidRPr="001328FF" w:rsidRDefault="00973991">
      <w:pPr>
        <w:pStyle w:val="ConsPlusNonformat"/>
        <w:jc w:val="both"/>
      </w:pPr>
      <w:r w:rsidRPr="001328FF">
        <w:t xml:space="preserve"> </w:t>
      </w:r>
      <w:proofErr w:type="gramStart"/>
      <w:r w:rsidRPr="001328FF">
        <w:t>(полное наименование организации, Ф.И.О. индивидуального предпринимателя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 xml:space="preserve">          </w:t>
      </w:r>
      <w:proofErr w:type="gramStart"/>
      <w:r w:rsidRPr="001328FF">
        <w:t>(нотариуса, занимающегося частной практикой, адвоката,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 xml:space="preserve">                     </w:t>
      </w:r>
      <w:proofErr w:type="gramStart"/>
      <w:r w:rsidRPr="001328FF">
        <w:t>учредившего адвокатский кабинет))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 xml:space="preserve">        ┌─┬─┬─┬─┬─┬─┬─┬─┬─┬─┬─┬─┐       ┌─┬─┬─┬─┬─┬─┬─┬─┬─┐</w:t>
      </w:r>
    </w:p>
    <w:p w:rsidR="00973991" w:rsidRPr="001328FF" w:rsidRDefault="00973991">
      <w:pPr>
        <w:pStyle w:val="ConsPlusNonformat"/>
        <w:jc w:val="both"/>
      </w:pPr>
      <w:r w:rsidRPr="001328FF">
        <w:t>ИНН/КИО │ │ │ │ │ │ │ │ │ │ │ │ │   КПП │ │ │ │ │ │ │ │ │ │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    └─┴─┴─┴─┴─┴─┴─┴─┴─┴─┴─┴─┘       └─┴─┴─┴─┴─┴─┴─┴─┴─┘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                                                               ┌─┐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1. </w:t>
      </w:r>
      <w:proofErr w:type="gramStart"/>
      <w:r w:rsidRPr="001328FF">
        <w:t>Представляет информацию о счетах (специальных банковских    │ │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 xml:space="preserve">    </w:t>
      </w:r>
      <w:proofErr w:type="gramStart"/>
      <w:r w:rsidRPr="001328FF">
        <w:t>счетах</w:t>
      </w:r>
      <w:proofErr w:type="gramEnd"/>
      <w:r w:rsidRPr="001328FF">
        <w:t xml:space="preserve">), открытых в банке указанному лицу </w:t>
      </w:r>
      <w:hyperlink w:anchor="P210" w:history="1">
        <w:r w:rsidRPr="001328FF">
          <w:t>&lt;*&gt;</w:t>
        </w:r>
      </w:hyperlink>
      <w:r w:rsidRPr="001328FF">
        <w:t xml:space="preserve">                  └─┘</w:t>
      </w:r>
    </w:p>
    <w:p w:rsidR="00973991" w:rsidRPr="001328FF" w:rsidRDefault="0097399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2556"/>
        <w:gridCol w:w="2040"/>
        <w:gridCol w:w="1923"/>
      </w:tblGrid>
      <w:tr w:rsidR="001328FF" w:rsidRPr="001328FF">
        <w:tc>
          <w:tcPr>
            <w:tcW w:w="1872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1</w:t>
            </w:r>
          </w:p>
        </w:tc>
        <w:tc>
          <w:tcPr>
            <w:tcW w:w="1872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2</w:t>
            </w:r>
          </w:p>
        </w:tc>
        <w:tc>
          <w:tcPr>
            <w:tcW w:w="2556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3</w:t>
            </w:r>
          </w:p>
        </w:tc>
        <w:tc>
          <w:tcPr>
            <w:tcW w:w="204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4</w:t>
            </w:r>
          </w:p>
        </w:tc>
        <w:tc>
          <w:tcPr>
            <w:tcW w:w="1923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5</w:t>
            </w:r>
          </w:p>
        </w:tc>
      </w:tr>
      <w:tr w:rsidR="001328FF" w:rsidRPr="001328FF">
        <w:tc>
          <w:tcPr>
            <w:tcW w:w="1872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номер счета, специального банковского счета</w:t>
            </w:r>
          </w:p>
        </w:tc>
        <w:tc>
          <w:tcPr>
            <w:tcW w:w="1872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вид счета, специального банковского счета</w:t>
            </w:r>
          </w:p>
        </w:tc>
        <w:tc>
          <w:tcPr>
            <w:tcW w:w="2556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 xml:space="preserve">цифровой код валюты счета, специального банковского счета (в соответствии с Общероссийским </w:t>
            </w:r>
            <w:hyperlink r:id="rId27" w:history="1">
              <w:r w:rsidRPr="001328FF">
                <w:t>классификатором</w:t>
              </w:r>
            </w:hyperlink>
            <w:r w:rsidRPr="001328FF">
              <w:t xml:space="preserve"> валют)</w:t>
            </w:r>
          </w:p>
        </w:tc>
        <w:tc>
          <w:tcPr>
            <w:tcW w:w="204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дата открытия счета, специального банковского счета (</w:t>
            </w:r>
            <w:proofErr w:type="spellStart"/>
            <w:r w:rsidRPr="001328FF">
              <w:t>дд.мм</w:t>
            </w:r>
            <w:proofErr w:type="gramStart"/>
            <w:r w:rsidRPr="001328FF">
              <w:t>.г</w:t>
            </w:r>
            <w:proofErr w:type="gramEnd"/>
            <w:r w:rsidRPr="001328FF">
              <w:t>г</w:t>
            </w:r>
            <w:proofErr w:type="spellEnd"/>
            <w:r w:rsidRPr="001328FF">
              <w:t>)</w:t>
            </w:r>
          </w:p>
        </w:tc>
        <w:tc>
          <w:tcPr>
            <w:tcW w:w="1923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дата закрытия счета, специального банковского счета (</w:t>
            </w:r>
            <w:proofErr w:type="spellStart"/>
            <w:r w:rsidRPr="001328FF">
              <w:t>дд.мм</w:t>
            </w:r>
            <w:proofErr w:type="gramStart"/>
            <w:r w:rsidRPr="001328FF">
              <w:t>.г</w:t>
            </w:r>
            <w:proofErr w:type="gramEnd"/>
            <w:r w:rsidRPr="001328FF">
              <w:t>г</w:t>
            </w:r>
            <w:proofErr w:type="spellEnd"/>
            <w:r w:rsidRPr="001328FF">
              <w:t xml:space="preserve">) </w:t>
            </w:r>
            <w:hyperlink w:anchor="P211" w:history="1">
              <w:r w:rsidRPr="001328FF">
                <w:t>&lt;**&gt;</w:t>
              </w:r>
            </w:hyperlink>
          </w:p>
        </w:tc>
      </w:tr>
      <w:tr w:rsidR="00973991" w:rsidRPr="001328FF">
        <w:tc>
          <w:tcPr>
            <w:tcW w:w="1872" w:type="dxa"/>
          </w:tcPr>
          <w:p w:rsidR="00973991" w:rsidRPr="001328FF" w:rsidRDefault="00973991">
            <w:pPr>
              <w:pStyle w:val="ConsPlusNormal"/>
            </w:pPr>
          </w:p>
        </w:tc>
        <w:tc>
          <w:tcPr>
            <w:tcW w:w="1872" w:type="dxa"/>
          </w:tcPr>
          <w:p w:rsidR="00973991" w:rsidRPr="001328FF" w:rsidRDefault="00973991">
            <w:pPr>
              <w:pStyle w:val="ConsPlusNormal"/>
            </w:pPr>
          </w:p>
        </w:tc>
        <w:tc>
          <w:tcPr>
            <w:tcW w:w="2556" w:type="dxa"/>
          </w:tcPr>
          <w:p w:rsidR="00973991" w:rsidRPr="001328FF" w:rsidRDefault="00973991">
            <w:pPr>
              <w:pStyle w:val="ConsPlusNormal"/>
            </w:pPr>
          </w:p>
        </w:tc>
        <w:tc>
          <w:tcPr>
            <w:tcW w:w="2040" w:type="dxa"/>
          </w:tcPr>
          <w:p w:rsidR="00973991" w:rsidRPr="001328FF" w:rsidRDefault="00973991">
            <w:pPr>
              <w:pStyle w:val="ConsPlusNormal"/>
            </w:pPr>
          </w:p>
        </w:tc>
        <w:tc>
          <w:tcPr>
            <w:tcW w:w="1923" w:type="dxa"/>
          </w:tcPr>
          <w:p w:rsidR="00973991" w:rsidRPr="001328FF" w:rsidRDefault="00973991">
            <w:pPr>
              <w:pStyle w:val="ConsPlusNormal"/>
            </w:pPr>
          </w:p>
        </w:tc>
      </w:tr>
    </w:tbl>
    <w:p w:rsidR="00973991" w:rsidRPr="001328FF" w:rsidRDefault="00973991">
      <w:pPr>
        <w:pStyle w:val="ConsPlusNormal"/>
        <w:jc w:val="both"/>
      </w:pPr>
    </w:p>
    <w:p w:rsidR="00973991" w:rsidRPr="001328FF" w:rsidRDefault="00973991">
      <w:pPr>
        <w:pStyle w:val="ConsPlusNonformat"/>
        <w:jc w:val="both"/>
      </w:pPr>
      <w:r w:rsidRPr="001328FF">
        <w:t xml:space="preserve">    --------------------------------</w:t>
      </w:r>
    </w:p>
    <w:p w:rsidR="00973991" w:rsidRPr="001328FF" w:rsidRDefault="00973991">
      <w:pPr>
        <w:pStyle w:val="ConsPlusNonformat"/>
        <w:jc w:val="both"/>
      </w:pPr>
      <w:bookmarkStart w:id="3" w:name="P210"/>
      <w:bookmarkEnd w:id="3"/>
      <w:r w:rsidRPr="001328FF">
        <w:t xml:space="preserve">    &lt;*&gt;  </w:t>
      </w:r>
      <w:proofErr w:type="gramStart"/>
      <w:r w:rsidRPr="001328FF">
        <w:t>Нужное</w:t>
      </w:r>
      <w:proofErr w:type="gramEnd"/>
      <w:r w:rsidRPr="001328FF">
        <w:t xml:space="preserve"> отметить знаком X.</w:t>
      </w:r>
    </w:p>
    <w:p w:rsidR="00973991" w:rsidRPr="001328FF" w:rsidRDefault="00973991">
      <w:pPr>
        <w:pStyle w:val="ConsPlusNonformat"/>
        <w:jc w:val="both"/>
      </w:pPr>
      <w:bookmarkStart w:id="4" w:name="P211"/>
      <w:bookmarkEnd w:id="4"/>
      <w:r w:rsidRPr="001328FF">
        <w:t xml:space="preserve">    &lt;**&gt; Указывается  в случае, если счет (специальный банковский счет), </w:t>
      </w:r>
      <w:proofErr w:type="gramStart"/>
      <w:r w:rsidRPr="001328FF">
        <w:t>по</w:t>
      </w:r>
      <w:proofErr w:type="gramEnd"/>
    </w:p>
    <w:p w:rsidR="00973991" w:rsidRPr="001328FF" w:rsidRDefault="00973991">
      <w:pPr>
        <w:pStyle w:val="ConsPlusNonformat"/>
        <w:jc w:val="both"/>
      </w:pPr>
      <w:proofErr w:type="gramStart"/>
      <w:r w:rsidRPr="001328FF">
        <w:lastRenderedPageBreak/>
        <w:t>которому</w:t>
      </w:r>
      <w:proofErr w:type="gramEnd"/>
      <w:r w:rsidRPr="001328FF">
        <w:t xml:space="preserve"> представлен запрос налогового  органа, закрыт.</w:t>
      </w:r>
    </w:p>
    <w:p w:rsidR="00973991" w:rsidRPr="001328FF" w:rsidRDefault="00973991">
      <w:pPr>
        <w:pStyle w:val="ConsPlusNonformat"/>
        <w:jc w:val="both"/>
      </w:pPr>
    </w:p>
    <w:p w:rsidR="00973991" w:rsidRPr="001328FF" w:rsidRDefault="00973991">
      <w:pPr>
        <w:pStyle w:val="ConsPlusNonformat"/>
        <w:jc w:val="both"/>
      </w:pPr>
      <w:r w:rsidRPr="001328FF">
        <w:t xml:space="preserve">                                                                ┌─┐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2. </w:t>
      </w:r>
      <w:proofErr w:type="gramStart"/>
      <w:r w:rsidRPr="001328FF">
        <w:t>Сообщает об отсутствии счетов (специальных банковских    │ │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 xml:space="preserve">    счетов) в банке у указанного лица </w:t>
      </w:r>
      <w:hyperlink w:anchor="P210" w:history="1">
        <w:r w:rsidRPr="001328FF">
          <w:t>&lt;*&gt;</w:t>
        </w:r>
      </w:hyperlink>
      <w:r w:rsidRPr="001328FF">
        <w:t xml:space="preserve">                       └─┘</w:t>
      </w:r>
    </w:p>
    <w:p w:rsidR="00973991" w:rsidRPr="001328FF" w:rsidRDefault="00973991">
      <w:pPr>
        <w:pStyle w:val="ConsPlusNonformat"/>
        <w:jc w:val="both"/>
      </w:pPr>
    </w:p>
    <w:p w:rsidR="00973991" w:rsidRPr="001328FF" w:rsidRDefault="00973991">
      <w:pPr>
        <w:pStyle w:val="ConsPlusNonformat"/>
        <w:jc w:val="both"/>
      </w:pPr>
      <w:r w:rsidRPr="001328FF">
        <w:t xml:space="preserve">    Указанная информация представляется по состоянию на "__" ______ 20__ г.</w:t>
      </w:r>
    </w:p>
    <w:p w:rsidR="00973991" w:rsidRPr="001328FF" w:rsidRDefault="00973991">
      <w:pPr>
        <w:pStyle w:val="ConsPlusNonformat"/>
        <w:jc w:val="both"/>
      </w:pPr>
    </w:p>
    <w:p w:rsidR="00973991" w:rsidRPr="001328FF" w:rsidRDefault="00973991">
      <w:pPr>
        <w:pStyle w:val="ConsPlusNonformat"/>
        <w:jc w:val="both"/>
      </w:pPr>
      <w:r w:rsidRPr="001328FF">
        <w:t>Представитель банка _________________ ____________ _____________ __________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                   (должность)      (Ф.И.О.)     (подпись)     (дата)</w:t>
      </w:r>
    </w:p>
    <w:p w:rsidR="00973991" w:rsidRPr="001328FF" w:rsidRDefault="00973991">
      <w:pPr>
        <w:pStyle w:val="ConsPlusNonformat"/>
        <w:jc w:val="both"/>
      </w:pPr>
    </w:p>
    <w:p w:rsidR="00973991" w:rsidRPr="001328FF" w:rsidRDefault="00973991">
      <w:pPr>
        <w:pStyle w:val="ConsPlusNonformat"/>
        <w:jc w:val="both"/>
      </w:pPr>
      <w:r w:rsidRPr="001328FF">
        <w:t xml:space="preserve">                                                        М.П.</w:t>
      </w:r>
    </w:p>
    <w:p w:rsidR="00973991" w:rsidRPr="001328FF" w:rsidRDefault="00973991">
      <w:pPr>
        <w:sectPr w:rsidR="00973991" w:rsidRPr="001328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73991" w:rsidRPr="001328FF" w:rsidRDefault="00973991">
      <w:pPr>
        <w:pStyle w:val="ConsPlusNormal"/>
        <w:ind w:firstLine="540"/>
        <w:jc w:val="both"/>
      </w:pPr>
    </w:p>
    <w:p w:rsidR="00973991" w:rsidRPr="001328FF" w:rsidRDefault="00973991">
      <w:pPr>
        <w:pStyle w:val="ConsPlusNormal"/>
        <w:ind w:firstLine="540"/>
        <w:jc w:val="both"/>
      </w:pPr>
    </w:p>
    <w:p w:rsidR="00973991" w:rsidRPr="001328FF" w:rsidRDefault="00973991">
      <w:pPr>
        <w:pStyle w:val="ConsPlusNormal"/>
        <w:ind w:firstLine="540"/>
        <w:jc w:val="both"/>
      </w:pPr>
    </w:p>
    <w:p w:rsidR="00973991" w:rsidRPr="001328FF" w:rsidRDefault="00973991">
      <w:pPr>
        <w:pStyle w:val="ConsPlusNormal"/>
        <w:ind w:firstLine="540"/>
        <w:jc w:val="both"/>
      </w:pPr>
    </w:p>
    <w:p w:rsidR="00973991" w:rsidRPr="001328FF" w:rsidRDefault="00973991">
      <w:pPr>
        <w:pStyle w:val="ConsPlusNormal"/>
        <w:jc w:val="right"/>
      </w:pPr>
    </w:p>
    <w:p w:rsidR="00973991" w:rsidRPr="001328FF" w:rsidRDefault="00973991">
      <w:pPr>
        <w:pStyle w:val="ConsPlusNormal"/>
        <w:jc w:val="right"/>
        <w:outlineLvl w:val="0"/>
      </w:pPr>
      <w:r w:rsidRPr="001328FF">
        <w:t>Приложение N 3</w:t>
      </w:r>
    </w:p>
    <w:p w:rsidR="00973991" w:rsidRPr="001328FF" w:rsidRDefault="00973991">
      <w:pPr>
        <w:pStyle w:val="ConsPlusNormal"/>
        <w:jc w:val="right"/>
      </w:pPr>
      <w:r w:rsidRPr="001328FF">
        <w:t>к приказу ФНС России</w:t>
      </w:r>
    </w:p>
    <w:p w:rsidR="00973991" w:rsidRPr="001328FF" w:rsidRDefault="00973991">
      <w:pPr>
        <w:pStyle w:val="ConsPlusNormal"/>
        <w:jc w:val="right"/>
      </w:pPr>
      <w:r w:rsidRPr="001328FF">
        <w:t>от 25.07.2012 N ММВ-7-2/519@</w:t>
      </w:r>
    </w:p>
    <w:p w:rsidR="00973991" w:rsidRPr="001328FF" w:rsidRDefault="00973991">
      <w:pPr>
        <w:pStyle w:val="ConsPlusNormal"/>
        <w:jc w:val="right"/>
      </w:pPr>
    </w:p>
    <w:p w:rsidR="00973991" w:rsidRPr="001328FF" w:rsidRDefault="00973991">
      <w:pPr>
        <w:pStyle w:val="ConsPlusNormal"/>
        <w:jc w:val="right"/>
      </w:pPr>
      <w:r w:rsidRPr="001328FF">
        <w:t>Форма по КНД 1114306</w:t>
      </w:r>
    </w:p>
    <w:p w:rsidR="00973991" w:rsidRPr="001328FF" w:rsidRDefault="00973991">
      <w:pPr>
        <w:pStyle w:val="ConsPlusNormal"/>
        <w:ind w:firstLine="540"/>
        <w:jc w:val="both"/>
      </w:pPr>
    </w:p>
    <w:p w:rsidR="00973991" w:rsidRPr="001328FF" w:rsidRDefault="00973991">
      <w:pPr>
        <w:pStyle w:val="ConsPlusNonformat"/>
        <w:jc w:val="both"/>
      </w:pPr>
      <w:r w:rsidRPr="001328FF">
        <w:t xml:space="preserve">                                           ________________________________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                                       (наименование налогового органа)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                                       ________________________________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                                                    (адрес)</w:t>
      </w:r>
    </w:p>
    <w:p w:rsidR="00973991" w:rsidRPr="001328FF" w:rsidRDefault="00973991">
      <w:pPr>
        <w:pStyle w:val="ConsPlusNonformat"/>
        <w:jc w:val="both"/>
      </w:pPr>
    </w:p>
    <w:p w:rsidR="00973991" w:rsidRPr="001328FF" w:rsidRDefault="00973991">
      <w:pPr>
        <w:pStyle w:val="ConsPlusNonformat"/>
        <w:jc w:val="both"/>
      </w:pPr>
      <w:bookmarkStart w:id="5" w:name="P240"/>
      <w:bookmarkEnd w:id="5"/>
      <w:r w:rsidRPr="001328FF">
        <w:t xml:space="preserve">                                  Справка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              об остатках денежных средств на счетах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                  (специальных банковских </w:t>
      </w:r>
      <w:proofErr w:type="gramStart"/>
      <w:r w:rsidRPr="001328FF">
        <w:t>счетах</w:t>
      </w:r>
      <w:proofErr w:type="gramEnd"/>
      <w:r w:rsidRPr="001328FF">
        <w:t>)</w:t>
      </w:r>
    </w:p>
    <w:p w:rsidR="00973991" w:rsidRPr="001328FF" w:rsidRDefault="00973991">
      <w:pPr>
        <w:pStyle w:val="ConsPlusNonformat"/>
        <w:jc w:val="both"/>
      </w:pPr>
    </w:p>
    <w:p w:rsidR="00973991" w:rsidRPr="001328FF" w:rsidRDefault="00973991">
      <w:pPr>
        <w:pStyle w:val="ConsPlusNonformat"/>
        <w:jc w:val="both"/>
      </w:pPr>
      <w:r w:rsidRPr="001328FF">
        <w:t xml:space="preserve">    Банк __________________________________________________________________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              </w:t>
      </w:r>
      <w:proofErr w:type="gramStart"/>
      <w:r w:rsidRPr="001328FF">
        <w:t>(полное наименование (сокращенное наименование)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 xml:space="preserve">                в соответствии с Книгой государственной регистрации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                           кредитных организаций)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    ┌─┬─┬─┬─┬─┬─┬─┬─┬─┬─┐           ┌─┬─┬─┬─┬─┬─┬─┬─┬─┐</w:t>
      </w:r>
    </w:p>
    <w:p w:rsidR="00973991" w:rsidRPr="001328FF" w:rsidRDefault="00973991">
      <w:pPr>
        <w:pStyle w:val="ConsPlusNonformat"/>
        <w:jc w:val="both"/>
      </w:pPr>
      <w:r w:rsidRPr="001328FF">
        <w:t>ИНН     │ │ │ │ │ │ │ │ │ │ │       КПП │ │ │ │ │ │ │ │ │ │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    └─┴─┴─┴─┴─┴─┴─┴─┴─┴─┘           └─┴─┴─┴─┴─┴─┴─┴─┴─┘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┌─┬─┬─┬─┬─┬─┬─┬─┬─┐</w:t>
      </w:r>
    </w:p>
    <w:p w:rsidR="00973991" w:rsidRPr="001328FF" w:rsidRDefault="00973991">
      <w:pPr>
        <w:pStyle w:val="ConsPlusNonformat"/>
        <w:jc w:val="both"/>
      </w:pPr>
      <w:r w:rsidRPr="001328FF">
        <w:t>БИК │ │ │ │ │ │ │ │ │ │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└─┴─┴─┴─┴─┴─┴─┴─┴─┘</w:t>
      </w:r>
    </w:p>
    <w:p w:rsidR="00973991" w:rsidRPr="001328FF" w:rsidRDefault="00973991">
      <w:pPr>
        <w:pStyle w:val="ConsPlusNonformat"/>
        <w:jc w:val="both"/>
      </w:pPr>
    </w:p>
    <w:p w:rsidR="00973991" w:rsidRPr="001328FF" w:rsidRDefault="00973991">
      <w:pPr>
        <w:pStyle w:val="ConsPlusNonformat"/>
        <w:jc w:val="both"/>
      </w:pPr>
      <w:r w:rsidRPr="001328FF">
        <w:t xml:space="preserve">    В соответствии с запросом налогового органа от ______________ N _______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в отношении</w:t>
      </w:r>
    </w:p>
    <w:p w:rsidR="00973991" w:rsidRPr="001328FF" w:rsidRDefault="00973991">
      <w:pPr>
        <w:pStyle w:val="ConsPlusNonformat"/>
        <w:jc w:val="both"/>
      </w:pPr>
      <w:r w:rsidRPr="001328FF">
        <w:t>___________________________________________________________________________</w:t>
      </w:r>
    </w:p>
    <w:p w:rsidR="00973991" w:rsidRPr="001328FF" w:rsidRDefault="00973991">
      <w:pPr>
        <w:pStyle w:val="ConsPlusNonformat"/>
        <w:jc w:val="both"/>
      </w:pPr>
      <w:r w:rsidRPr="001328FF">
        <w:t xml:space="preserve"> </w:t>
      </w:r>
      <w:proofErr w:type="gramStart"/>
      <w:r w:rsidRPr="001328FF">
        <w:t>(полное наименование организации, Ф.И.О. индивидуального предпринимателя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 xml:space="preserve">          </w:t>
      </w:r>
      <w:proofErr w:type="gramStart"/>
      <w:r w:rsidRPr="001328FF">
        <w:t>(нотариуса, занимающегося частной практикой, адвоката,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 xml:space="preserve">                     </w:t>
      </w:r>
      <w:proofErr w:type="gramStart"/>
      <w:r w:rsidRPr="001328FF">
        <w:t>учредившего адвокатский кабинет))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 xml:space="preserve">        ┌─┬─┬─┬─┬─┬─┬─┬─┬─┬─┬─┬─┐       ┌─┬─┬─┬─┬─┬─┬─┬─┬─┐</w:t>
      </w:r>
    </w:p>
    <w:p w:rsidR="00973991" w:rsidRPr="001328FF" w:rsidRDefault="00973991">
      <w:pPr>
        <w:pStyle w:val="ConsPlusNonformat"/>
        <w:jc w:val="both"/>
      </w:pPr>
      <w:r w:rsidRPr="001328FF">
        <w:t>ИНН/КИО │ │ │ │ │ │ │ │ │ │ │ │ │   КПП │ │ │ │ │ │ │ │ │ │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    └─┴─┴─┴─┴─┴─┴─┴─┴─┴─┴─┴─┘       └─┴─┴─┴─┴─┴─┴─┴─┴─┘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представляет  информацию   об  остатках  денежных  средств </w:t>
      </w:r>
      <w:proofErr w:type="gramStart"/>
      <w:r w:rsidRPr="001328FF">
        <w:t>на</w:t>
      </w:r>
      <w:proofErr w:type="gramEnd"/>
      <w:r w:rsidRPr="001328FF">
        <w:t xml:space="preserve"> следующих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</w:t>
      </w:r>
      <w:proofErr w:type="gramStart"/>
      <w:r w:rsidRPr="001328FF">
        <w:t>счетах</w:t>
      </w:r>
      <w:proofErr w:type="gramEnd"/>
      <w:r w:rsidRPr="001328FF">
        <w:t xml:space="preserve"> (специальных банковских счетах), открытых указанному лицу</w:t>
      </w:r>
    </w:p>
    <w:p w:rsidR="00973991" w:rsidRPr="001328FF" w:rsidRDefault="00973991">
      <w:pPr>
        <w:pStyle w:val="ConsPlusNormal"/>
        <w:jc w:val="both"/>
      </w:pPr>
    </w:p>
    <w:p w:rsidR="00973991" w:rsidRPr="001328FF" w:rsidRDefault="00973991">
      <w:pPr>
        <w:sectPr w:rsidR="00973991" w:rsidRPr="001328F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3000"/>
        <w:gridCol w:w="2640"/>
      </w:tblGrid>
      <w:tr w:rsidR="001328FF" w:rsidRPr="001328FF">
        <w:tc>
          <w:tcPr>
            <w:tcW w:w="198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lastRenderedPageBreak/>
              <w:t>1</w:t>
            </w:r>
          </w:p>
        </w:tc>
        <w:tc>
          <w:tcPr>
            <w:tcW w:w="216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2</w:t>
            </w:r>
          </w:p>
        </w:tc>
        <w:tc>
          <w:tcPr>
            <w:tcW w:w="300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3</w:t>
            </w:r>
          </w:p>
        </w:tc>
        <w:tc>
          <w:tcPr>
            <w:tcW w:w="264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4</w:t>
            </w:r>
          </w:p>
        </w:tc>
      </w:tr>
      <w:tr w:rsidR="001328FF" w:rsidRPr="001328FF">
        <w:tc>
          <w:tcPr>
            <w:tcW w:w="198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номер счета, специального банковского счета</w:t>
            </w:r>
          </w:p>
        </w:tc>
        <w:tc>
          <w:tcPr>
            <w:tcW w:w="216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вид счета, специального банковского счета</w:t>
            </w:r>
          </w:p>
        </w:tc>
        <w:tc>
          <w:tcPr>
            <w:tcW w:w="300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 xml:space="preserve">цифровой код валюты счета, специального банковского счета (в соответствии с Общероссийским </w:t>
            </w:r>
            <w:hyperlink r:id="rId28" w:history="1">
              <w:r w:rsidRPr="001328FF">
                <w:t>классификатором</w:t>
              </w:r>
            </w:hyperlink>
            <w:r w:rsidRPr="001328FF">
              <w:t xml:space="preserve"> валют)</w:t>
            </w:r>
          </w:p>
        </w:tc>
        <w:tc>
          <w:tcPr>
            <w:tcW w:w="264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Остаток денежных средств на счете, специальном банковском счете (руб., коп</w:t>
            </w:r>
            <w:proofErr w:type="gramStart"/>
            <w:r w:rsidRPr="001328FF">
              <w:t>.</w:t>
            </w:r>
            <w:proofErr w:type="gramEnd"/>
            <w:r w:rsidRPr="001328FF">
              <w:t>/</w:t>
            </w:r>
            <w:proofErr w:type="gramStart"/>
            <w:r w:rsidRPr="001328FF">
              <w:t>в</w:t>
            </w:r>
            <w:proofErr w:type="gramEnd"/>
            <w:r w:rsidRPr="001328FF">
              <w:t>ал.)</w:t>
            </w:r>
          </w:p>
        </w:tc>
      </w:tr>
      <w:tr w:rsidR="00973991" w:rsidRPr="001328FF">
        <w:tc>
          <w:tcPr>
            <w:tcW w:w="1980" w:type="dxa"/>
          </w:tcPr>
          <w:p w:rsidR="00973991" w:rsidRPr="001328FF" w:rsidRDefault="00973991">
            <w:pPr>
              <w:pStyle w:val="ConsPlusNormal"/>
            </w:pPr>
          </w:p>
        </w:tc>
        <w:tc>
          <w:tcPr>
            <w:tcW w:w="2160" w:type="dxa"/>
          </w:tcPr>
          <w:p w:rsidR="00973991" w:rsidRPr="001328FF" w:rsidRDefault="00973991">
            <w:pPr>
              <w:pStyle w:val="ConsPlusNormal"/>
            </w:pPr>
          </w:p>
        </w:tc>
        <w:tc>
          <w:tcPr>
            <w:tcW w:w="3000" w:type="dxa"/>
          </w:tcPr>
          <w:p w:rsidR="00973991" w:rsidRPr="001328FF" w:rsidRDefault="00973991">
            <w:pPr>
              <w:pStyle w:val="ConsPlusNormal"/>
            </w:pPr>
          </w:p>
        </w:tc>
        <w:tc>
          <w:tcPr>
            <w:tcW w:w="2640" w:type="dxa"/>
          </w:tcPr>
          <w:p w:rsidR="00973991" w:rsidRPr="001328FF" w:rsidRDefault="00973991">
            <w:pPr>
              <w:pStyle w:val="ConsPlusNormal"/>
            </w:pPr>
          </w:p>
        </w:tc>
      </w:tr>
    </w:tbl>
    <w:p w:rsidR="00973991" w:rsidRPr="001328FF" w:rsidRDefault="00973991">
      <w:pPr>
        <w:pStyle w:val="ConsPlusNormal"/>
        <w:jc w:val="both"/>
      </w:pPr>
    </w:p>
    <w:p w:rsidR="00973991" w:rsidRPr="001328FF" w:rsidRDefault="00973991">
      <w:pPr>
        <w:pStyle w:val="ConsPlusNonformat"/>
        <w:jc w:val="both"/>
      </w:pPr>
      <w:r w:rsidRPr="001328FF">
        <w:t xml:space="preserve">    Указанная информация предоставляется по состоянию на "__" _____ 20__ г.</w:t>
      </w:r>
    </w:p>
    <w:p w:rsidR="00973991" w:rsidRPr="001328FF" w:rsidRDefault="00973991">
      <w:pPr>
        <w:pStyle w:val="ConsPlusNonformat"/>
        <w:jc w:val="both"/>
      </w:pPr>
    </w:p>
    <w:p w:rsidR="00973991" w:rsidRPr="001328FF" w:rsidRDefault="00973991">
      <w:pPr>
        <w:pStyle w:val="ConsPlusNonformat"/>
        <w:jc w:val="both"/>
      </w:pPr>
      <w:r w:rsidRPr="001328FF">
        <w:t>Представитель банка _________________ ____________ _____________ __________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                   (должность)      (Ф.И.О.)     (подпись)     (дата)</w:t>
      </w:r>
    </w:p>
    <w:p w:rsidR="00973991" w:rsidRPr="001328FF" w:rsidRDefault="00973991">
      <w:pPr>
        <w:pStyle w:val="ConsPlusNonformat"/>
        <w:jc w:val="both"/>
      </w:pPr>
    </w:p>
    <w:p w:rsidR="00973991" w:rsidRPr="001328FF" w:rsidRDefault="00973991">
      <w:pPr>
        <w:pStyle w:val="ConsPlusNonformat"/>
        <w:jc w:val="both"/>
      </w:pPr>
      <w:r w:rsidRPr="001328FF">
        <w:t xml:space="preserve">                                                        М.П.</w:t>
      </w:r>
    </w:p>
    <w:p w:rsidR="00973991" w:rsidRPr="001328FF" w:rsidRDefault="00973991">
      <w:pPr>
        <w:sectPr w:rsidR="00973991" w:rsidRPr="001328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73991" w:rsidRPr="001328FF" w:rsidRDefault="00973991">
      <w:pPr>
        <w:pStyle w:val="ConsPlusNormal"/>
        <w:ind w:firstLine="540"/>
        <w:jc w:val="both"/>
      </w:pPr>
    </w:p>
    <w:p w:rsidR="00973991" w:rsidRPr="001328FF" w:rsidRDefault="00973991">
      <w:pPr>
        <w:pStyle w:val="ConsPlusNormal"/>
        <w:ind w:firstLine="540"/>
        <w:jc w:val="both"/>
      </w:pPr>
    </w:p>
    <w:p w:rsidR="00973991" w:rsidRPr="001328FF" w:rsidRDefault="00973991">
      <w:pPr>
        <w:pStyle w:val="ConsPlusNormal"/>
        <w:ind w:firstLine="540"/>
        <w:jc w:val="both"/>
      </w:pPr>
    </w:p>
    <w:p w:rsidR="00973991" w:rsidRPr="001328FF" w:rsidRDefault="00973991">
      <w:pPr>
        <w:pStyle w:val="ConsPlusNormal"/>
        <w:ind w:firstLine="540"/>
        <w:jc w:val="both"/>
      </w:pPr>
    </w:p>
    <w:p w:rsidR="00973991" w:rsidRPr="001328FF" w:rsidRDefault="00973991">
      <w:pPr>
        <w:pStyle w:val="ConsPlusNormal"/>
        <w:ind w:firstLine="540"/>
        <w:jc w:val="both"/>
      </w:pPr>
    </w:p>
    <w:p w:rsidR="00973991" w:rsidRPr="001328FF" w:rsidRDefault="00973991">
      <w:pPr>
        <w:pStyle w:val="ConsPlusNormal"/>
        <w:jc w:val="right"/>
        <w:outlineLvl w:val="0"/>
      </w:pPr>
      <w:r w:rsidRPr="001328FF">
        <w:t>Приложение N 4</w:t>
      </w:r>
    </w:p>
    <w:p w:rsidR="00973991" w:rsidRPr="001328FF" w:rsidRDefault="00973991">
      <w:pPr>
        <w:pStyle w:val="ConsPlusNormal"/>
        <w:jc w:val="right"/>
      </w:pPr>
      <w:r w:rsidRPr="001328FF">
        <w:t>к приказу ФНС России</w:t>
      </w:r>
    </w:p>
    <w:p w:rsidR="00973991" w:rsidRPr="001328FF" w:rsidRDefault="00973991">
      <w:pPr>
        <w:pStyle w:val="ConsPlusNormal"/>
        <w:jc w:val="right"/>
      </w:pPr>
      <w:r w:rsidRPr="001328FF">
        <w:t>от 25.07.2012 N ММВ-7-2/519@</w:t>
      </w:r>
    </w:p>
    <w:p w:rsidR="00973991" w:rsidRPr="001328FF" w:rsidRDefault="00973991">
      <w:pPr>
        <w:pStyle w:val="ConsPlusNormal"/>
        <w:ind w:firstLine="540"/>
        <w:jc w:val="both"/>
      </w:pPr>
    </w:p>
    <w:p w:rsidR="00973991" w:rsidRPr="001328FF" w:rsidRDefault="00973991">
      <w:pPr>
        <w:pStyle w:val="ConsPlusNormal"/>
        <w:jc w:val="right"/>
      </w:pPr>
      <w:r w:rsidRPr="001328FF">
        <w:t>Форма по КНД 1114307</w:t>
      </w:r>
    </w:p>
    <w:p w:rsidR="00973991" w:rsidRPr="001328FF" w:rsidRDefault="00973991">
      <w:pPr>
        <w:pStyle w:val="ConsPlusNormal"/>
        <w:jc w:val="right"/>
      </w:pPr>
    </w:p>
    <w:p w:rsidR="00973991" w:rsidRPr="001328FF" w:rsidRDefault="00973991">
      <w:pPr>
        <w:pStyle w:val="ConsPlusNonformat"/>
        <w:jc w:val="both"/>
      </w:pPr>
      <w:r w:rsidRPr="001328FF">
        <w:t xml:space="preserve">                                           ________________________________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                                       (наименование налогового органа)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                                       ________________________________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                                                    (адрес)</w:t>
      </w:r>
    </w:p>
    <w:p w:rsidR="00973991" w:rsidRPr="001328FF" w:rsidRDefault="00973991">
      <w:pPr>
        <w:pStyle w:val="ConsPlusNonformat"/>
        <w:jc w:val="both"/>
      </w:pPr>
    </w:p>
    <w:p w:rsidR="00973991" w:rsidRPr="001328FF" w:rsidRDefault="00973991">
      <w:pPr>
        <w:pStyle w:val="ConsPlusNonformat"/>
        <w:jc w:val="both"/>
      </w:pPr>
      <w:bookmarkStart w:id="6" w:name="P302"/>
      <w:bookmarkEnd w:id="6"/>
      <w:r w:rsidRPr="001328FF">
        <w:t xml:space="preserve">                                  Выписка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       по операциям на счете (специальном банковском счете)</w:t>
      </w:r>
    </w:p>
    <w:p w:rsidR="00973991" w:rsidRPr="001328FF" w:rsidRDefault="00973991">
      <w:pPr>
        <w:pStyle w:val="ConsPlusNonformat"/>
        <w:jc w:val="both"/>
      </w:pPr>
    </w:p>
    <w:p w:rsidR="00973991" w:rsidRPr="001328FF" w:rsidRDefault="00973991">
      <w:pPr>
        <w:pStyle w:val="ConsPlusNonformat"/>
        <w:jc w:val="both"/>
      </w:pPr>
      <w:r w:rsidRPr="001328FF">
        <w:t>___________________________________________________________________________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</w:t>
      </w:r>
      <w:proofErr w:type="gramStart"/>
      <w:r w:rsidRPr="001328FF">
        <w:t>(полное наименование (сокращенное наименование) банка в соответствии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 xml:space="preserve">        с Книгой государственной регистрации кредитных организаций)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┌─┬─┬─┬─┬─┬─┬─┬─┬─┬─┐           ┌─┬─┬─┬─┬─┬─┬─┬─┬─┐</w:t>
      </w:r>
    </w:p>
    <w:p w:rsidR="00973991" w:rsidRPr="001328FF" w:rsidRDefault="00973991">
      <w:pPr>
        <w:pStyle w:val="ConsPlusNonformat"/>
        <w:jc w:val="both"/>
      </w:pPr>
      <w:r w:rsidRPr="001328FF">
        <w:t>ИНН │ │ │ │ │ │ │ │ │ │ │       КПП │ │ │ │ │ │ │ │ │ │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└─┴─┴─┴─┴─┴─┴─┴─┴─┴─┘           └─┴─┴─┴─┴─┴─┴─┴─┴─┘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┌─┬─┬─┬─┬─┬─┬─┬─┬─┐</w:t>
      </w:r>
    </w:p>
    <w:p w:rsidR="00973991" w:rsidRPr="001328FF" w:rsidRDefault="00973991">
      <w:pPr>
        <w:pStyle w:val="ConsPlusNonformat"/>
        <w:jc w:val="both"/>
      </w:pPr>
      <w:r w:rsidRPr="001328FF">
        <w:t>БИК │ │ │ │ │ │ │ │ │ │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└─┴─┴─┴─┴─┴─┴─┴─┴─┘</w:t>
      </w:r>
    </w:p>
    <w:p w:rsidR="00973991" w:rsidRPr="001328FF" w:rsidRDefault="00973991">
      <w:pPr>
        <w:pStyle w:val="ConsPlusNonformat"/>
        <w:jc w:val="both"/>
      </w:pPr>
    </w:p>
    <w:p w:rsidR="00973991" w:rsidRPr="001328FF" w:rsidRDefault="00973991">
      <w:pPr>
        <w:pStyle w:val="ConsPlusNonformat"/>
        <w:jc w:val="both"/>
      </w:pPr>
      <w:r w:rsidRPr="001328FF">
        <w:t xml:space="preserve">    В соответствии с запросом налогового органа от ______________ N _______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в отношении</w:t>
      </w:r>
    </w:p>
    <w:p w:rsidR="00973991" w:rsidRPr="001328FF" w:rsidRDefault="00973991">
      <w:pPr>
        <w:pStyle w:val="ConsPlusNonformat"/>
        <w:jc w:val="both"/>
      </w:pPr>
      <w:r w:rsidRPr="001328FF">
        <w:t>___________________________________________________________________________</w:t>
      </w:r>
    </w:p>
    <w:p w:rsidR="00973991" w:rsidRPr="001328FF" w:rsidRDefault="00973991">
      <w:pPr>
        <w:pStyle w:val="ConsPlusNonformat"/>
        <w:jc w:val="both"/>
      </w:pPr>
      <w:r w:rsidRPr="001328FF">
        <w:t xml:space="preserve"> </w:t>
      </w:r>
      <w:proofErr w:type="gramStart"/>
      <w:r w:rsidRPr="001328FF">
        <w:t>(полное наименование организации, Ф.И.О. индивидуального предпринимателя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 xml:space="preserve">          </w:t>
      </w:r>
      <w:proofErr w:type="gramStart"/>
      <w:r w:rsidRPr="001328FF">
        <w:t>(нотариуса, занимающегося частной практикой, адвоката,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 xml:space="preserve">                     </w:t>
      </w:r>
      <w:proofErr w:type="gramStart"/>
      <w:r w:rsidRPr="001328FF">
        <w:t>учредившего адвокатский кабинет))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 xml:space="preserve">        ┌─┬─┬─┬─┬─┬─┬─┬─┬─┬─┐         ┌─┬─┬─┬─┬─┬─┬─┬─┬─┐</w:t>
      </w:r>
    </w:p>
    <w:p w:rsidR="00973991" w:rsidRPr="001328FF" w:rsidRDefault="00973991">
      <w:pPr>
        <w:pStyle w:val="ConsPlusNonformat"/>
        <w:jc w:val="both"/>
      </w:pPr>
      <w:r w:rsidRPr="001328FF">
        <w:t>ИНН/КИО │ │ │ │ │ │ │ │ │ │ │     КПП │ │ │ │ │ │ │ │ │ │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    └─┴─┴─┴─┴─┴─┴─┴─┴─┴─┘         └─┴─┴─┴─┴─┴─┴─┴─┴─┘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представляет выписку по счету (специальному банковскому счету)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┌─┬─┬─┬─┬─┬─┬─┬─┬─┬─┬─┬─┬─┬─┬─┬─┬─┬─┬─┬─┐</w:t>
      </w:r>
    </w:p>
    <w:p w:rsidR="00973991" w:rsidRPr="001328FF" w:rsidRDefault="00973991">
      <w:pPr>
        <w:pStyle w:val="ConsPlusNonformat"/>
        <w:jc w:val="both"/>
      </w:pPr>
      <w:r w:rsidRPr="001328FF">
        <w:t>N   │ │ │ │ │ │ │ │ │ │ │ │ │ │ │ │ │ │ │ │ │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└─┴─┴─┴─┴─┴─┴─┴─┴─┴─┴─┴─┴─┴─┴─┴─┴─┴─┴─┴─┘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┌─┬─┬─┐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│ │ │ │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└─┴─┴─┘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</w:t>
      </w:r>
      <w:proofErr w:type="gramStart"/>
      <w:r w:rsidRPr="001328FF">
        <w:t>(цифровой   код   валюты   счета   (специального   банковского   счета)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 xml:space="preserve">    в соответствии с Общероссийским </w:t>
      </w:r>
      <w:hyperlink r:id="rId29" w:history="1">
        <w:r w:rsidRPr="001328FF">
          <w:t>классификатором</w:t>
        </w:r>
      </w:hyperlink>
      <w:r w:rsidRPr="001328FF">
        <w:t xml:space="preserve"> валют</w:t>
      </w:r>
    </w:p>
    <w:p w:rsidR="00973991" w:rsidRPr="001328FF" w:rsidRDefault="00973991">
      <w:pPr>
        <w:pStyle w:val="ConsPlusNonformat"/>
        <w:jc w:val="both"/>
      </w:pPr>
    </w:p>
    <w:p w:rsidR="00973991" w:rsidRPr="001328FF" w:rsidRDefault="00973991">
      <w:pPr>
        <w:pStyle w:val="ConsPlusNonformat"/>
        <w:jc w:val="both"/>
      </w:pPr>
      <w:r w:rsidRPr="001328FF">
        <w:t xml:space="preserve">   за период </w:t>
      </w:r>
      <w:proofErr w:type="gramStart"/>
      <w:r w:rsidRPr="001328FF">
        <w:t>с</w:t>
      </w:r>
      <w:proofErr w:type="gramEnd"/>
      <w:r w:rsidRPr="001328FF">
        <w:t xml:space="preserve"> ___________________ по ____________________.</w:t>
      </w:r>
    </w:p>
    <w:p w:rsidR="00973991" w:rsidRPr="001328FF" w:rsidRDefault="00973991">
      <w:pPr>
        <w:pStyle w:val="ConsPlusNonformat"/>
        <w:jc w:val="both"/>
      </w:pPr>
    </w:p>
    <w:p w:rsidR="00973991" w:rsidRPr="001328FF" w:rsidRDefault="00973991">
      <w:pPr>
        <w:sectPr w:rsidR="00973991" w:rsidRPr="001328FF">
          <w:pgSz w:w="11905" w:h="16838"/>
          <w:pgMar w:top="1134" w:right="850" w:bottom="1134" w:left="1701" w:header="0" w:footer="0" w:gutter="0"/>
          <w:cols w:space="720"/>
        </w:sectPr>
      </w:pPr>
    </w:p>
    <w:p w:rsidR="00973991" w:rsidRPr="001328FF" w:rsidRDefault="00973991">
      <w:pPr>
        <w:pStyle w:val="ConsPlusNonformat"/>
        <w:jc w:val="both"/>
      </w:pPr>
      <w:bookmarkStart w:id="7" w:name="P336"/>
      <w:bookmarkEnd w:id="7"/>
      <w:r w:rsidRPr="001328FF">
        <w:lastRenderedPageBreak/>
        <w:t>Таблица 1</w:t>
      </w:r>
    </w:p>
    <w:p w:rsidR="00973991" w:rsidRPr="001328FF" w:rsidRDefault="0097399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80"/>
        <w:gridCol w:w="864"/>
        <w:gridCol w:w="864"/>
        <w:gridCol w:w="912"/>
        <w:gridCol w:w="1188"/>
        <w:gridCol w:w="1092"/>
        <w:gridCol w:w="1080"/>
        <w:gridCol w:w="1200"/>
        <w:gridCol w:w="852"/>
        <w:gridCol w:w="756"/>
        <w:gridCol w:w="2112"/>
        <w:gridCol w:w="1080"/>
        <w:gridCol w:w="1200"/>
        <w:gridCol w:w="1680"/>
      </w:tblGrid>
      <w:tr w:rsidR="001328FF" w:rsidRPr="001328FF">
        <w:tc>
          <w:tcPr>
            <w:tcW w:w="540" w:type="dxa"/>
            <w:vMerge w:val="restart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 xml:space="preserve">N </w:t>
            </w:r>
            <w:proofErr w:type="gramStart"/>
            <w:r w:rsidRPr="001328FF">
              <w:t>п</w:t>
            </w:r>
            <w:proofErr w:type="gramEnd"/>
            <w:r w:rsidRPr="001328FF">
              <w:t>/п</w:t>
            </w:r>
          </w:p>
        </w:tc>
        <w:tc>
          <w:tcPr>
            <w:tcW w:w="1680" w:type="dxa"/>
            <w:vMerge w:val="restart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Дата совершения операции (</w:t>
            </w:r>
            <w:proofErr w:type="spellStart"/>
            <w:r w:rsidRPr="001328FF">
              <w:t>дд.мм</w:t>
            </w:r>
            <w:proofErr w:type="gramStart"/>
            <w:r w:rsidRPr="001328FF">
              <w:t>.г</w:t>
            </w:r>
            <w:proofErr w:type="gramEnd"/>
            <w:r w:rsidRPr="001328FF">
              <w:t>г</w:t>
            </w:r>
            <w:proofErr w:type="spellEnd"/>
            <w:r w:rsidRPr="001328FF">
              <w:t>)</w:t>
            </w:r>
          </w:p>
        </w:tc>
        <w:tc>
          <w:tcPr>
            <w:tcW w:w="2640" w:type="dxa"/>
            <w:gridSpan w:val="3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Реквизиты документа, на основании которого была совершена операция по счету (специальному банковскому счету)</w:t>
            </w:r>
          </w:p>
        </w:tc>
        <w:tc>
          <w:tcPr>
            <w:tcW w:w="3360" w:type="dxa"/>
            <w:gridSpan w:val="3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Реквизиты банка плательщика/получателя денежных средств</w:t>
            </w:r>
          </w:p>
        </w:tc>
        <w:tc>
          <w:tcPr>
            <w:tcW w:w="4920" w:type="dxa"/>
            <w:gridSpan w:val="4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Реквизиты плательщика/получателя денежных средств</w:t>
            </w:r>
          </w:p>
        </w:tc>
        <w:tc>
          <w:tcPr>
            <w:tcW w:w="2280" w:type="dxa"/>
            <w:gridSpan w:val="2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Сумма операции по счету (специальному банковскому  счету)</w:t>
            </w:r>
          </w:p>
        </w:tc>
        <w:tc>
          <w:tcPr>
            <w:tcW w:w="1680" w:type="dxa"/>
            <w:vMerge w:val="restart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Назначение платежа</w:t>
            </w:r>
          </w:p>
        </w:tc>
      </w:tr>
      <w:tr w:rsidR="001328FF" w:rsidRPr="001328FF">
        <w:tc>
          <w:tcPr>
            <w:tcW w:w="540" w:type="dxa"/>
            <w:vMerge/>
          </w:tcPr>
          <w:p w:rsidR="00973991" w:rsidRPr="001328FF" w:rsidRDefault="00973991"/>
        </w:tc>
        <w:tc>
          <w:tcPr>
            <w:tcW w:w="1680" w:type="dxa"/>
            <w:vMerge/>
          </w:tcPr>
          <w:p w:rsidR="00973991" w:rsidRPr="001328FF" w:rsidRDefault="00973991"/>
        </w:tc>
        <w:tc>
          <w:tcPr>
            <w:tcW w:w="864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вид (шифр)</w:t>
            </w:r>
          </w:p>
        </w:tc>
        <w:tc>
          <w:tcPr>
            <w:tcW w:w="864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номер</w:t>
            </w:r>
          </w:p>
        </w:tc>
        <w:tc>
          <w:tcPr>
            <w:tcW w:w="912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дата</w:t>
            </w:r>
          </w:p>
        </w:tc>
        <w:tc>
          <w:tcPr>
            <w:tcW w:w="1188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номер корреспондентского счета</w:t>
            </w:r>
          </w:p>
        </w:tc>
        <w:tc>
          <w:tcPr>
            <w:tcW w:w="1092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наименование</w:t>
            </w:r>
          </w:p>
        </w:tc>
        <w:tc>
          <w:tcPr>
            <w:tcW w:w="108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БИК</w:t>
            </w:r>
          </w:p>
        </w:tc>
        <w:tc>
          <w:tcPr>
            <w:tcW w:w="120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наименование/Ф.И.О.</w:t>
            </w:r>
          </w:p>
        </w:tc>
        <w:tc>
          <w:tcPr>
            <w:tcW w:w="852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ИНН/КИО</w:t>
            </w:r>
          </w:p>
        </w:tc>
        <w:tc>
          <w:tcPr>
            <w:tcW w:w="756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КПП</w:t>
            </w:r>
          </w:p>
        </w:tc>
        <w:tc>
          <w:tcPr>
            <w:tcW w:w="2112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номер счета (специального банковского счета)</w:t>
            </w:r>
          </w:p>
        </w:tc>
        <w:tc>
          <w:tcPr>
            <w:tcW w:w="108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по дебету</w:t>
            </w:r>
          </w:p>
        </w:tc>
        <w:tc>
          <w:tcPr>
            <w:tcW w:w="120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по кредиту</w:t>
            </w:r>
          </w:p>
        </w:tc>
        <w:tc>
          <w:tcPr>
            <w:tcW w:w="1680" w:type="dxa"/>
            <w:vMerge/>
          </w:tcPr>
          <w:p w:rsidR="00973991" w:rsidRPr="001328FF" w:rsidRDefault="00973991"/>
        </w:tc>
      </w:tr>
      <w:tr w:rsidR="001328FF" w:rsidRPr="001328FF">
        <w:tc>
          <w:tcPr>
            <w:tcW w:w="54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1</w:t>
            </w:r>
          </w:p>
        </w:tc>
        <w:tc>
          <w:tcPr>
            <w:tcW w:w="168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2</w:t>
            </w:r>
          </w:p>
        </w:tc>
        <w:tc>
          <w:tcPr>
            <w:tcW w:w="864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3</w:t>
            </w:r>
          </w:p>
        </w:tc>
        <w:tc>
          <w:tcPr>
            <w:tcW w:w="864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4</w:t>
            </w:r>
          </w:p>
        </w:tc>
        <w:tc>
          <w:tcPr>
            <w:tcW w:w="912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5</w:t>
            </w:r>
          </w:p>
        </w:tc>
        <w:tc>
          <w:tcPr>
            <w:tcW w:w="1188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6</w:t>
            </w:r>
          </w:p>
        </w:tc>
        <w:tc>
          <w:tcPr>
            <w:tcW w:w="1092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7</w:t>
            </w:r>
          </w:p>
        </w:tc>
        <w:tc>
          <w:tcPr>
            <w:tcW w:w="108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8</w:t>
            </w:r>
          </w:p>
        </w:tc>
        <w:tc>
          <w:tcPr>
            <w:tcW w:w="120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9</w:t>
            </w:r>
          </w:p>
        </w:tc>
        <w:tc>
          <w:tcPr>
            <w:tcW w:w="852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10</w:t>
            </w:r>
          </w:p>
        </w:tc>
        <w:tc>
          <w:tcPr>
            <w:tcW w:w="756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11</w:t>
            </w:r>
          </w:p>
        </w:tc>
        <w:tc>
          <w:tcPr>
            <w:tcW w:w="2112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12</w:t>
            </w:r>
          </w:p>
        </w:tc>
        <w:tc>
          <w:tcPr>
            <w:tcW w:w="108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13</w:t>
            </w:r>
          </w:p>
        </w:tc>
        <w:tc>
          <w:tcPr>
            <w:tcW w:w="120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14</w:t>
            </w:r>
          </w:p>
        </w:tc>
        <w:tc>
          <w:tcPr>
            <w:tcW w:w="168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15</w:t>
            </w:r>
          </w:p>
        </w:tc>
      </w:tr>
      <w:tr w:rsidR="00973991" w:rsidRPr="001328FF">
        <w:tc>
          <w:tcPr>
            <w:tcW w:w="540" w:type="dxa"/>
          </w:tcPr>
          <w:p w:rsidR="00973991" w:rsidRPr="001328FF" w:rsidRDefault="00973991">
            <w:pPr>
              <w:pStyle w:val="ConsPlusNormal"/>
            </w:pPr>
          </w:p>
        </w:tc>
        <w:tc>
          <w:tcPr>
            <w:tcW w:w="1680" w:type="dxa"/>
          </w:tcPr>
          <w:p w:rsidR="00973991" w:rsidRPr="001328FF" w:rsidRDefault="00973991">
            <w:pPr>
              <w:pStyle w:val="ConsPlusNormal"/>
            </w:pPr>
          </w:p>
        </w:tc>
        <w:tc>
          <w:tcPr>
            <w:tcW w:w="864" w:type="dxa"/>
          </w:tcPr>
          <w:p w:rsidR="00973991" w:rsidRPr="001328FF" w:rsidRDefault="00973991">
            <w:pPr>
              <w:pStyle w:val="ConsPlusNormal"/>
            </w:pPr>
          </w:p>
        </w:tc>
        <w:tc>
          <w:tcPr>
            <w:tcW w:w="864" w:type="dxa"/>
          </w:tcPr>
          <w:p w:rsidR="00973991" w:rsidRPr="001328FF" w:rsidRDefault="00973991">
            <w:pPr>
              <w:pStyle w:val="ConsPlusNormal"/>
            </w:pPr>
          </w:p>
        </w:tc>
        <w:tc>
          <w:tcPr>
            <w:tcW w:w="912" w:type="dxa"/>
          </w:tcPr>
          <w:p w:rsidR="00973991" w:rsidRPr="001328FF" w:rsidRDefault="00973991">
            <w:pPr>
              <w:pStyle w:val="ConsPlusNormal"/>
            </w:pPr>
          </w:p>
        </w:tc>
        <w:tc>
          <w:tcPr>
            <w:tcW w:w="1188" w:type="dxa"/>
          </w:tcPr>
          <w:p w:rsidR="00973991" w:rsidRPr="001328FF" w:rsidRDefault="00973991">
            <w:pPr>
              <w:pStyle w:val="ConsPlusNormal"/>
            </w:pPr>
          </w:p>
        </w:tc>
        <w:tc>
          <w:tcPr>
            <w:tcW w:w="1092" w:type="dxa"/>
          </w:tcPr>
          <w:p w:rsidR="00973991" w:rsidRPr="001328FF" w:rsidRDefault="00973991">
            <w:pPr>
              <w:pStyle w:val="ConsPlusNormal"/>
            </w:pPr>
          </w:p>
        </w:tc>
        <w:tc>
          <w:tcPr>
            <w:tcW w:w="1080" w:type="dxa"/>
          </w:tcPr>
          <w:p w:rsidR="00973991" w:rsidRPr="001328FF" w:rsidRDefault="00973991">
            <w:pPr>
              <w:pStyle w:val="ConsPlusNormal"/>
            </w:pPr>
          </w:p>
        </w:tc>
        <w:tc>
          <w:tcPr>
            <w:tcW w:w="1200" w:type="dxa"/>
          </w:tcPr>
          <w:p w:rsidR="00973991" w:rsidRPr="001328FF" w:rsidRDefault="00973991">
            <w:pPr>
              <w:pStyle w:val="ConsPlusNormal"/>
            </w:pPr>
          </w:p>
        </w:tc>
        <w:tc>
          <w:tcPr>
            <w:tcW w:w="852" w:type="dxa"/>
          </w:tcPr>
          <w:p w:rsidR="00973991" w:rsidRPr="001328FF" w:rsidRDefault="00973991">
            <w:pPr>
              <w:pStyle w:val="ConsPlusNormal"/>
            </w:pPr>
          </w:p>
        </w:tc>
        <w:tc>
          <w:tcPr>
            <w:tcW w:w="756" w:type="dxa"/>
          </w:tcPr>
          <w:p w:rsidR="00973991" w:rsidRPr="001328FF" w:rsidRDefault="00973991">
            <w:pPr>
              <w:pStyle w:val="ConsPlusNormal"/>
            </w:pPr>
          </w:p>
        </w:tc>
        <w:tc>
          <w:tcPr>
            <w:tcW w:w="2112" w:type="dxa"/>
          </w:tcPr>
          <w:p w:rsidR="00973991" w:rsidRPr="001328FF" w:rsidRDefault="00973991">
            <w:pPr>
              <w:pStyle w:val="ConsPlusNormal"/>
            </w:pPr>
          </w:p>
        </w:tc>
        <w:tc>
          <w:tcPr>
            <w:tcW w:w="1080" w:type="dxa"/>
          </w:tcPr>
          <w:p w:rsidR="00973991" w:rsidRPr="001328FF" w:rsidRDefault="00973991">
            <w:pPr>
              <w:pStyle w:val="ConsPlusNormal"/>
            </w:pPr>
          </w:p>
        </w:tc>
        <w:tc>
          <w:tcPr>
            <w:tcW w:w="1200" w:type="dxa"/>
          </w:tcPr>
          <w:p w:rsidR="00973991" w:rsidRPr="001328FF" w:rsidRDefault="00973991">
            <w:pPr>
              <w:pStyle w:val="ConsPlusNormal"/>
            </w:pPr>
          </w:p>
        </w:tc>
        <w:tc>
          <w:tcPr>
            <w:tcW w:w="1680" w:type="dxa"/>
          </w:tcPr>
          <w:p w:rsidR="00973991" w:rsidRPr="001328FF" w:rsidRDefault="00973991">
            <w:pPr>
              <w:pStyle w:val="ConsPlusNormal"/>
            </w:pPr>
          </w:p>
        </w:tc>
      </w:tr>
    </w:tbl>
    <w:p w:rsidR="00973991" w:rsidRPr="001328FF" w:rsidRDefault="00973991">
      <w:pPr>
        <w:pStyle w:val="ConsPlusNormal"/>
        <w:jc w:val="both"/>
      </w:pPr>
    </w:p>
    <w:p w:rsidR="00973991" w:rsidRPr="001328FF" w:rsidRDefault="00973991">
      <w:pPr>
        <w:pStyle w:val="ConsPlusNonformat"/>
        <w:jc w:val="both"/>
      </w:pPr>
      <w:bookmarkStart w:id="8" w:name="P388"/>
      <w:bookmarkEnd w:id="8"/>
      <w:r w:rsidRPr="001328FF">
        <w:t>Таблица 2</w:t>
      </w:r>
    </w:p>
    <w:p w:rsidR="00973991" w:rsidRPr="001328FF" w:rsidRDefault="0097399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0"/>
        <w:gridCol w:w="2280"/>
        <w:gridCol w:w="2400"/>
        <w:gridCol w:w="2520"/>
      </w:tblGrid>
      <w:tr w:rsidR="001328FF" w:rsidRPr="001328FF">
        <w:tc>
          <w:tcPr>
            <w:tcW w:w="240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Остаток по счету (специальному банковскому счету) на начало периода</w:t>
            </w:r>
          </w:p>
        </w:tc>
        <w:tc>
          <w:tcPr>
            <w:tcW w:w="228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Сумма по дебету счета (специального банковского счета) за период</w:t>
            </w:r>
          </w:p>
        </w:tc>
        <w:tc>
          <w:tcPr>
            <w:tcW w:w="240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Сумма по кредиту счета (специального банковского счета) за период</w:t>
            </w:r>
          </w:p>
        </w:tc>
        <w:tc>
          <w:tcPr>
            <w:tcW w:w="252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Остаток по счету (специальному банковскому счету) на конец периода</w:t>
            </w:r>
          </w:p>
        </w:tc>
      </w:tr>
      <w:tr w:rsidR="001328FF" w:rsidRPr="001328FF">
        <w:tc>
          <w:tcPr>
            <w:tcW w:w="240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1</w:t>
            </w:r>
          </w:p>
        </w:tc>
        <w:tc>
          <w:tcPr>
            <w:tcW w:w="228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2</w:t>
            </w:r>
          </w:p>
        </w:tc>
        <w:tc>
          <w:tcPr>
            <w:tcW w:w="240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3</w:t>
            </w:r>
          </w:p>
        </w:tc>
        <w:tc>
          <w:tcPr>
            <w:tcW w:w="252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4</w:t>
            </w:r>
          </w:p>
        </w:tc>
      </w:tr>
      <w:tr w:rsidR="001328FF" w:rsidRPr="001328FF">
        <w:tc>
          <w:tcPr>
            <w:tcW w:w="2400" w:type="dxa"/>
          </w:tcPr>
          <w:p w:rsidR="00973991" w:rsidRPr="001328FF" w:rsidRDefault="00973991">
            <w:pPr>
              <w:pStyle w:val="ConsPlusNormal"/>
            </w:pPr>
          </w:p>
        </w:tc>
        <w:tc>
          <w:tcPr>
            <w:tcW w:w="2280" w:type="dxa"/>
          </w:tcPr>
          <w:p w:rsidR="00973991" w:rsidRPr="001328FF" w:rsidRDefault="00973991">
            <w:pPr>
              <w:pStyle w:val="ConsPlusNormal"/>
            </w:pPr>
          </w:p>
        </w:tc>
        <w:tc>
          <w:tcPr>
            <w:tcW w:w="2400" w:type="dxa"/>
          </w:tcPr>
          <w:p w:rsidR="00973991" w:rsidRPr="001328FF" w:rsidRDefault="00973991">
            <w:pPr>
              <w:pStyle w:val="ConsPlusNormal"/>
            </w:pPr>
          </w:p>
        </w:tc>
        <w:tc>
          <w:tcPr>
            <w:tcW w:w="2520" w:type="dxa"/>
          </w:tcPr>
          <w:p w:rsidR="00973991" w:rsidRPr="001328FF" w:rsidRDefault="00973991">
            <w:pPr>
              <w:pStyle w:val="ConsPlusNormal"/>
            </w:pPr>
          </w:p>
        </w:tc>
      </w:tr>
    </w:tbl>
    <w:p w:rsidR="00973991" w:rsidRPr="001328FF" w:rsidRDefault="00973991">
      <w:pPr>
        <w:sectPr w:rsidR="00973991" w:rsidRPr="001328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73991" w:rsidRPr="001328FF" w:rsidRDefault="00973991">
      <w:pPr>
        <w:pStyle w:val="ConsPlusNormal"/>
        <w:jc w:val="both"/>
      </w:pPr>
    </w:p>
    <w:p w:rsidR="00973991" w:rsidRPr="001328FF" w:rsidRDefault="00973991">
      <w:pPr>
        <w:pStyle w:val="ConsPlusNonformat"/>
        <w:jc w:val="both"/>
      </w:pPr>
      <w:r w:rsidRPr="001328FF">
        <w:t xml:space="preserve">    Пояснение к заполнению </w:t>
      </w:r>
      <w:hyperlink w:anchor="P336" w:history="1">
        <w:r w:rsidRPr="001328FF">
          <w:t>таблиц 1</w:t>
        </w:r>
      </w:hyperlink>
      <w:r w:rsidRPr="001328FF">
        <w:t xml:space="preserve"> и </w:t>
      </w:r>
      <w:hyperlink w:anchor="P388" w:history="1">
        <w:r w:rsidRPr="001328FF">
          <w:t>2</w:t>
        </w:r>
      </w:hyperlink>
      <w:r w:rsidRPr="001328FF">
        <w:t>.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В  </w:t>
      </w:r>
      <w:hyperlink w:anchor="P336" w:history="1">
        <w:r w:rsidRPr="001328FF">
          <w:t>таблице 1</w:t>
        </w:r>
      </w:hyperlink>
      <w:r w:rsidRPr="001328FF">
        <w:t xml:space="preserve"> информация указывается в порядке осуществления операций </w:t>
      </w:r>
      <w:proofErr w:type="gramStart"/>
      <w:r w:rsidRPr="001328FF">
        <w:t>по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>счету (специальному банковскому счету).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В графах 13 и 14 </w:t>
      </w:r>
      <w:hyperlink w:anchor="P336" w:history="1">
        <w:r w:rsidRPr="001328FF">
          <w:t>таблицы 1</w:t>
        </w:r>
      </w:hyperlink>
      <w:r w:rsidRPr="001328FF">
        <w:t xml:space="preserve"> и графах 1 - 4 </w:t>
      </w:r>
      <w:hyperlink w:anchor="P388" w:history="1">
        <w:r w:rsidRPr="001328FF">
          <w:t>таблицы 2</w:t>
        </w:r>
      </w:hyperlink>
      <w:r w:rsidRPr="001328FF">
        <w:t xml:space="preserve"> указываются суммы </w:t>
      </w:r>
      <w:proofErr w:type="gramStart"/>
      <w:r w:rsidRPr="001328FF">
        <w:t>в</w:t>
      </w:r>
      <w:proofErr w:type="gramEnd"/>
    </w:p>
    <w:p w:rsidR="00973991" w:rsidRPr="001328FF" w:rsidRDefault="00973991">
      <w:pPr>
        <w:pStyle w:val="ConsPlusNonformat"/>
        <w:jc w:val="both"/>
      </w:pPr>
      <w:proofErr w:type="gramStart"/>
      <w:r w:rsidRPr="001328FF">
        <w:t>единицах</w:t>
      </w:r>
      <w:proofErr w:type="gramEnd"/>
      <w:r w:rsidRPr="001328FF">
        <w:t xml:space="preserve">  валюты  счета  (специального  банковского счета), где целая часть</w:t>
      </w:r>
    </w:p>
    <w:p w:rsidR="00973991" w:rsidRPr="001328FF" w:rsidRDefault="00973991">
      <w:pPr>
        <w:pStyle w:val="ConsPlusNonformat"/>
        <w:jc w:val="both"/>
      </w:pPr>
      <w:r w:rsidRPr="001328FF">
        <w:t xml:space="preserve">отделяется от </w:t>
      </w:r>
      <w:proofErr w:type="gramStart"/>
      <w:r w:rsidRPr="001328FF">
        <w:t>дробной</w:t>
      </w:r>
      <w:proofErr w:type="gramEnd"/>
      <w:r w:rsidRPr="001328FF">
        <w:t xml:space="preserve"> част знаком тире "-", дробная часть указывается двумя</w:t>
      </w:r>
    </w:p>
    <w:p w:rsidR="00973991" w:rsidRPr="001328FF" w:rsidRDefault="00973991">
      <w:pPr>
        <w:pStyle w:val="ConsPlusNonformat"/>
        <w:jc w:val="both"/>
      </w:pPr>
      <w:r w:rsidRPr="001328FF">
        <w:t>знаками.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В графе   3   </w:t>
      </w:r>
      <w:hyperlink w:anchor="P336" w:history="1">
        <w:r w:rsidRPr="001328FF">
          <w:t>таблицы  1</w:t>
        </w:r>
      </w:hyperlink>
      <w:r w:rsidRPr="001328FF">
        <w:t xml:space="preserve">  указывается   условное   обозначение   (шифр)</w:t>
      </w:r>
    </w:p>
    <w:p w:rsidR="00973991" w:rsidRPr="001328FF" w:rsidRDefault="00973991">
      <w:pPr>
        <w:pStyle w:val="ConsPlusNonformat"/>
        <w:jc w:val="both"/>
      </w:pPr>
      <w:r w:rsidRPr="001328FF">
        <w:t>проведенного документа  в  соответствии  с  Перечнем  условных  обозначений</w:t>
      </w:r>
    </w:p>
    <w:p w:rsidR="00973991" w:rsidRPr="001328FF" w:rsidRDefault="00973991">
      <w:pPr>
        <w:pStyle w:val="ConsPlusNonformat"/>
        <w:jc w:val="both"/>
      </w:pPr>
      <w:r w:rsidRPr="001328FF">
        <w:t>(шифров)   документов,  проводимых  по  счетам  в  кредитных  организациях,</w:t>
      </w:r>
    </w:p>
    <w:p w:rsidR="00973991" w:rsidRPr="001328FF" w:rsidRDefault="00973991">
      <w:pPr>
        <w:pStyle w:val="ConsPlusNonformat"/>
        <w:jc w:val="both"/>
      </w:pPr>
      <w:proofErr w:type="gramStart"/>
      <w:r w:rsidRPr="001328FF">
        <w:t xml:space="preserve">приведенным  в  </w:t>
      </w:r>
      <w:hyperlink r:id="rId30" w:history="1">
        <w:r w:rsidRPr="001328FF">
          <w:t>приложении  1</w:t>
        </w:r>
      </w:hyperlink>
      <w:r w:rsidRPr="001328FF">
        <w:t xml:space="preserve">  к  Правилам  ведения   бухгалтерского  учета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>в кредитных организациях,  расположенных на территории Российской Федерации</w:t>
      </w:r>
    </w:p>
    <w:p w:rsidR="00973991" w:rsidRPr="001328FF" w:rsidRDefault="00973991">
      <w:pPr>
        <w:pStyle w:val="ConsPlusNonformat"/>
        <w:jc w:val="both"/>
      </w:pPr>
      <w:proofErr w:type="gramStart"/>
      <w:r w:rsidRPr="001328FF">
        <w:t>(приложение к Положению  Банка  России от  26.03.2007 N 302-П  "О  правилах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 xml:space="preserve">ведения  бухгалтерского  учета в кредитных организациях,  расположенных  </w:t>
      </w:r>
      <w:proofErr w:type="gramStart"/>
      <w:r w:rsidRPr="001328FF">
        <w:t>на</w:t>
      </w:r>
      <w:proofErr w:type="gramEnd"/>
    </w:p>
    <w:p w:rsidR="00973991" w:rsidRPr="001328FF" w:rsidRDefault="00973991">
      <w:pPr>
        <w:pStyle w:val="ConsPlusNonformat"/>
        <w:jc w:val="both"/>
      </w:pPr>
      <w:proofErr w:type="gramStart"/>
      <w:r w:rsidRPr="001328FF">
        <w:t>территории Российской  Федерации"  (зарегистрировано  Министерством юстиции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>Российской   Федерации   29.03.2007,   регистрационный   номер   9176)   (</w:t>
      </w:r>
      <w:proofErr w:type="gramStart"/>
      <w:r w:rsidRPr="001328FF">
        <w:t>с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>изменениями, внесенными указаниями  Банка  России  от  11.10.2007  N 1893-У</w:t>
      </w:r>
    </w:p>
    <w:p w:rsidR="00973991" w:rsidRPr="001328FF" w:rsidRDefault="00973991">
      <w:pPr>
        <w:pStyle w:val="ConsPlusNonformat"/>
        <w:jc w:val="both"/>
      </w:pPr>
      <w:r w:rsidRPr="001328FF">
        <w:t>"О внесении  изменений  в  Положение  Банка  России от 26 марта 2007 года N</w:t>
      </w:r>
    </w:p>
    <w:p w:rsidR="00973991" w:rsidRPr="001328FF" w:rsidRDefault="00973991">
      <w:pPr>
        <w:pStyle w:val="ConsPlusNonformat"/>
        <w:jc w:val="both"/>
      </w:pPr>
      <w:r w:rsidRPr="001328FF">
        <w:t>302-П "О правилах ведения бухгалтерского  учета в  кредитных  организациях,</w:t>
      </w:r>
    </w:p>
    <w:p w:rsidR="00973991" w:rsidRPr="001328FF" w:rsidRDefault="00973991">
      <w:pPr>
        <w:pStyle w:val="ConsPlusNonformat"/>
        <w:jc w:val="both"/>
      </w:pPr>
      <w:proofErr w:type="gramStart"/>
      <w:r w:rsidRPr="001328FF">
        <w:t>расположенных   на   территории   Российской  Федерации"  (зарегистрировано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 xml:space="preserve">Министерством  юстиции  Российской  Федерации  23.10.2007,  </w:t>
      </w:r>
      <w:proofErr w:type="gramStart"/>
      <w:r w:rsidRPr="001328FF">
        <w:t>регистрационный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>номер  10390),  от  08.10.2008  N  2090-У "О внесении изменений в Положение</w:t>
      </w:r>
    </w:p>
    <w:p w:rsidR="00973991" w:rsidRPr="001328FF" w:rsidRDefault="00973991">
      <w:pPr>
        <w:pStyle w:val="ConsPlusNonformat"/>
        <w:jc w:val="both"/>
      </w:pPr>
      <w:r w:rsidRPr="001328FF">
        <w:t>Банка   России   от  26  марта  2007  года  N  302-П  "О  правилах  ведения</w:t>
      </w:r>
    </w:p>
    <w:p w:rsidR="00973991" w:rsidRPr="001328FF" w:rsidRDefault="00973991">
      <w:pPr>
        <w:pStyle w:val="ConsPlusNonformat"/>
        <w:jc w:val="both"/>
      </w:pPr>
      <w:r w:rsidRPr="001328FF">
        <w:t>бухгалтерского  учета в кредитных организациях, расположенных на территории</w:t>
      </w:r>
    </w:p>
    <w:p w:rsidR="00973991" w:rsidRPr="001328FF" w:rsidRDefault="00973991">
      <w:pPr>
        <w:pStyle w:val="ConsPlusNonformat"/>
        <w:jc w:val="both"/>
      </w:pPr>
      <w:proofErr w:type="gramStart"/>
      <w:r w:rsidRPr="001328FF">
        <w:t>Российской  Федерации"  (зарегистрировано  Министерством юстиции Российской</w:t>
      </w:r>
      <w:proofErr w:type="gramEnd"/>
    </w:p>
    <w:p w:rsidR="00973991" w:rsidRPr="001328FF" w:rsidRDefault="00973991">
      <w:pPr>
        <w:pStyle w:val="ConsPlusNonformat"/>
        <w:jc w:val="both"/>
      </w:pPr>
      <w:proofErr w:type="gramStart"/>
      <w:r w:rsidRPr="001328FF">
        <w:t>Федерации  06.11.2008, регистрационный номер 12584), от 06.11.2008 N 2120-У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>"О  внесении  изменений  в  Положение  Банка России от 26 марта 2007 года N</w:t>
      </w:r>
    </w:p>
    <w:p w:rsidR="00973991" w:rsidRPr="001328FF" w:rsidRDefault="00973991">
      <w:pPr>
        <w:pStyle w:val="ConsPlusNonformat"/>
        <w:jc w:val="both"/>
      </w:pPr>
      <w:r w:rsidRPr="001328FF">
        <w:t>302-П  "О  правилах  ведения бухгалтерского учета в кредитных организациях,</w:t>
      </w:r>
    </w:p>
    <w:p w:rsidR="00973991" w:rsidRPr="001328FF" w:rsidRDefault="00973991">
      <w:pPr>
        <w:pStyle w:val="ConsPlusNonformat"/>
        <w:jc w:val="both"/>
      </w:pPr>
      <w:proofErr w:type="gramStart"/>
      <w:r w:rsidRPr="001328FF">
        <w:t>расположенных   на   территории   Российской  Федерации"  (зарегистрировано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 xml:space="preserve">Министерством  юстиции  Российской  Федерации  02.12.2008,  </w:t>
      </w:r>
      <w:proofErr w:type="gramStart"/>
      <w:r w:rsidRPr="001328FF">
        <w:t>регистрационный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>номер  12783),  от  12.12.2008  N  2149-У "О внесении изменений в Положение</w:t>
      </w:r>
    </w:p>
    <w:p w:rsidR="00973991" w:rsidRPr="001328FF" w:rsidRDefault="00973991">
      <w:pPr>
        <w:pStyle w:val="ConsPlusNonformat"/>
        <w:jc w:val="both"/>
      </w:pPr>
      <w:r w:rsidRPr="001328FF">
        <w:t>Банка   России   от  26  марта  2007  года  N  302-П  "О  правилах  ведения</w:t>
      </w:r>
    </w:p>
    <w:p w:rsidR="00973991" w:rsidRPr="001328FF" w:rsidRDefault="00973991">
      <w:pPr>
        <w:pStyle w:val="ConsPlusNonformat"/>
        <w:jc w:val="both"/>
      </w:pPr>
      <w:r w:rsidRPr="001328FF">
        <w:t>бухгалтерского  учета в кредитных организациях, расположенных на территории</w:t>
      </w:r>
    </w:p>
    <w:p w:rsidR="00973991" w:rsidRPr="001328FF" w:rsidRDefault="00973991">
      <w:pPr>
        <w:pStyle w:val="ConsPlusNonformat"/>
        <w:jc w:val="both"/>
      </w:pPr>
      <w:proofErr w:type="gramStart"/>
      <w:r w:rsidRPr="001328FF">
        <w:t>Российской  Федерации"  (зарегистрировано  Министерством юстиции Российской</w:t>
      </w:r>
      <w:proofErr w:type="gramEnd"/>
    </w:p>
    <w:p w:rsidR="00973991" w:rsidRPr="001328FF" w:rsidRDefault="00973991">
      <w:pPr>
        <w:pStyle w:val="ConsPlusNonformat"/>
        <w:jc w:val="both"/>
      </w:pPr>
      <w:proofErr w:type="gramStart"/>
      <w:r w:rsidRPr="001328FF">
        <w:t>Федерации 19.12.2008,  регистрационный номер 12904), от 25.11.2009 N 2343-У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>"О  внесении  изменений  в  Положение  Банка России от 26 марта 2007 года N</w:t>
      </w:r>
    </w:p>
    <w:p w:rsidR="00973991" w:rsidRPr="001328FF" w:rsidRDefault="00973991">
      <w:pPr>
        <w:pStyle w:val="ConsPlusNonformat"/>
        <w:jc w:val="both"/>
      </w:pPr>
      <w:r w:rsidRPr="001328FF">
        <w:t>302-П  "О  правилах  ведения бухгалтерского учета в кредитных организациях,</w:t>
      </w:r>
    </w:p>
    <w:p w:rsidR="00973991" w:rsidRPr="001328FF" w:rsidRDefault="00973991">
      <w:pPr>
        <w:pStyle w:val="ConsPlusNonformat"/>
        <w:jc w:val="both"/>
      </w:pPr>
      <w:proofErr w:type="gramStart"/>
      <w:r w:rsidRPr="001328FF">
        <w:t>расположенных   на   территории   Российской  Федерации"  (зарегистрировано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 xml:space="preserve">Министерством  юстиции  Российской  Федерации  10.12.2009,  </w:t>
      </w:r>
      <w:proofErr w:type="gramStart"/>
      <w:r w:rsidRPr="001328FF">
        <w:t>регистрационный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>номер  15476),  от  11.12.2009  N  2358-У "О внесении изменений в Положение</w:t>
      </w:r>
    </w:p>
    <w:p w:rsidR="00973991" w:rsidRPr="001328FF" w:rsidRDefault="00973991">
      <w:pPr>
        <w:pStyle w:val="ConsPlusNonformat"/>
        <w:jc w:val="both"/>
      </w:pPr>
      <w:r w:rsidRPr="001328FF">
        <w:t>Банка   России   от  26  марта  2007  года  N  302-П  "О  правилах  ведения</w:t>
      </w:r>
    </w:p>
    <w:p w:rsidR="00973991" w:rsidRPr="001328FF" w:rsidRDefault="00973991">
      <w:pPr>
        <w:pStyle w:val="ConsPlusNonformat"/>
        <w:jc w:val="both"/>
      </w:pPr>
      <w:r w:rsidRPr="001328FF">
        <w:t>бухгалтерского  учета в кредитных организациях, расположенных на территории</w:t>
      </w:r>
    </w:p>
    <w:p w:rsidR="00973991" w:rsidRPr="001328FF" w:rsidRDefault="00973991">
      <w:pPr>
        <w:pStyle w:val="ConsPlusNonformat"/>
        <w:jc w:val="both"/>
      </w:pPr>
      <w:proofErr w:type="gramStart"/>
      <w:r w:rsidRPr="001328FF">
        <w:t>Российской  Федерации"  (зарегистрировано  Министерством юстиции Российской</w:t>
      </w:r>
      <w:proofErr w:type="gramEnd"/>
    </w:p>
    <w:p w:rsidR="00973991" w:rsidRPr="001328FF" w:rsidRDefault="00973991">
      <w:pPr>
        <w:pStyle w:val="ConsPlusNonformat"/>
        <w:jc w:val="both"/>
      </w:pPr>
      <w:proofErr w:type="gramStart"/>
      <w:r w:rsidRPr="001328FF">
        <w:t>Федерации  22.12.2009, регистрационный номер 15778), от 06.07.2010 N 2477-У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>"О  внесении  изменений  в  Положение  Банка России от 26 марта 2007 года N</w:t>
      </w:r>
    </w:p>
    <w:p w:rsidR="00973991" w:rsidRPr="001328FF" w:rsidRDefault="00973991">
      <w:pPr>
        <w:pStyle w:val="ConsPlusNonformat"/>
        <w:jc w:val="both"/>
      </w:pPr>
      <w:r w:rsidRPr="001328FF">
        <w:t>302-П  "О  правилах  ведения бухгалтерского учета в кредитных организациях,</w:t>
      </w:r>
    </w:p>
    <w:p w:rsidR="00973991" w:rsidRPr="001328FF" w:rsidRDefault="00973991">
      <w:pPr>
        <w:pStyle w:val="ConsPlusNonformat"/>
        <w:jc w:val="both"/>
      </w:pPr>
      <w:proofErr w:type="gramStart"/>
      <w:r w:rsidRPr="001328FF">
        <w:t>расположенных   на   территории   Российской  Федерации"  (зарегистрировано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 xml:space="preserve">Министерством  юстиции  Российской  Федерации  30.07.2010,  </w:t>
      </w:r>
      <w:proofErr w:type="gramStart"/>
      <w:r w:rsidRPr="001328FF">
        <w:t>регистрационный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>номер  18003),  от  28.09.2010  N  2500-У "О внесении изменений в Положение</w:t>
      </w:r>
    </w:p>
    <w:p w:rsidR="00973991" w:rsidRPr="001328FF" w:rsidRDefault="00973991">
      <w:pPr>
        <w:pStyle w:val="ConsPlusNonformat"/>
        <w:jc w:val="both"/>
      </w:pPr>
      <w:r w:rsidRPr="001328FF">
        <w:t>Банка   России   от  26  марта  2007  года  N  302-П  "О  правилах  ведения</w:t>
      </w:r>
    </w:p>
    <w:p w:rsidR="00973991" w:rsidRPr="001328FF" w:rsidRDefault="00973991">
      <w:pPr>
        <w:pStyle w:val="ConsPlusNonformat"/>
        <w:jc w:val="both"/>
      </w:pPr>
      <w:r w:rsidRPr="001328FF">
        <w:t>бухгалтерского  учета в кредитных организациях, расположенных на территории</w:t>
      </w:r>
    </w:p>
    <w:p w:rsidR="00973991" w:rsidRPr="001328FF" w:rsidRDefault="00973991">
      <w:pPr>
        <w:pStyle w:val="ConsPlusNonformat"/>
        <w:jc w:val="both"/>
      </w:pPr>
      <w:proofErr w:type="gramStart"/>
      <w:r w:rsidRPr="001328FF">
        <w:t>Российской  Федерации"  (зарегистрировано  Министерством юстиции Российской</w:t>
      </w:r>
      <w:proofErr w:type="gramEnd"/>
    </w:p>
    <w:p w:rsidR="00973991" w:rsidRPr="001328FF" w:rsidRDefault="00973991">
      <w:pPr>
        <w:pStyle w:val="ConsPlusNonformat"/>
        <w:jc w:val="both"/>
      </w:pPr>
      <w:proofErr w:type="gramStart"/>
      <w:r w:rsidRPr="001328FF">
        <w:t>Федерации  06.10.2010, регистрационный номер 18642), от 08.11.2010 N 2514-У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>"О  внесении  изменений  в  Положение  Банка России от 26 марта 2007 года N</w:t>
      </w:r>
    </w:p>
    <w:p w:rsidR="00973991" w:rsidRPr="001328FF" w:rsidRDefault="00973991">
      <w:pPr>
        <w:pStyle w:val="ConsPlusNonformat"/>
        <w:jc w:val="both"/>
      </w:pPr>
      <w:r w:rsidRPr="001328FF">
        <w:t>302-П  "О  правилах  ведения бухгалтерского учета в кредитных организациях,</w:t>
      </w:r>
    </w:p>
    <w:p w:rsidR="00973991" w:rsidRPr="001328FF" w:rsidRDefault="00973991">
      <w:pPr>
        <w:pStyle w:val="ConsPlusNonformat"/>
        <w:jc w:val="both"/>
      </w:pPr>
      <w:proofErr w:type="gramStart"/>
      <w:r w:rsidRPr="001328FF">
        <w:t>расположенных   на   территории   Российской  Федерации"  (зарегистрировано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 xml:space="preserve">Министерством  юстиции  Российской  Федерации  08.12.2010,  </w:t>
      </w:r>
      <w:proofErr w:type="gramStart"/>
      <w:r w:rsidRPr="001328FF">
        <w:t>регистрационный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>номер  19133),  от  29.12.2010  N  2553-У "О внесении изменений в Положение</w:t>
      </w:r>
    </w:p>
    <w:p w:rsidR="00973991" w:rsidRPr="001328FF" w:rsidRDefault="00973991">
      <w:pPr>
        <w:pStyle w:val="ConsPlusNonformat"/>
        <w:jc w:val="both"/>
      </w:pPr>
      <w:r w:rsidRPr="001328FF">
        <w:t>Банка   России   от  26  марта  2007  года  N  302-П  "О  правилах  ведения</w:t>
      </w:r>
    </w:p>
    <w:p w:rsidR="00973991" w:rsidRPr="001328FF" w:rsidRDefault="00973991">
      <w:pPr>
        <w:pStyle w:val="ConsPlusNonformat"/>
        <w:jc w:val="both"/>
      </w:pPr>
      <w:r w:rsidRPr="001328FF">
        <w:t>бухгалтерского  учета в кредитных организациях, расположенных на территории</w:t>
      </w:r>
    </w:p>
    <w:p w:rsidR="00973991" w:rsidRPr="001328FF" w:rsidRDefault="00973991">
      <w:pPr>
        <w:pStyle w:val="ConsPlusNonformat"/>
        <w:jc w:val="both"/>
      </w:pPr>
      <w:proofErr w:type="gramStart"/>
      <w:r w:rsidRPr="001328FF">
        <w:t>Российской  Федерации"  (зарегистрировано  Министерством юстиции Российской</w:t>
      </w:r>
      <w:proofErr w:type="gramEnd"/>
    </w:p>
    <w:p w:rsidR="00973991" w:rsidRPr="001328FF" w:rsidRDefault="00973991">
      <w:pPr>
        <w:pStyle w:val="ConsPlusNonformat"/>
        <w:jc w:val="both"/>
      </w:pPr>
      <w:proofErr w:type="gramStart"/>
      <w:r w:rsidRPr="001328FF">
        <w:t>Федерации  24.01.2011, регистрационный номер 19564), от 04.07.2011 N 2654-У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>"О  внесении  изменений  в  Положение  Банка России от 26 марта 2007 года N</w:t>
      </w:r>
    </w:p>
    <w:p w:rsidR="00973991" w:rsidRPr="001328FF" w:rsidRDefault="00973991">
      <w:pPr>
        <w:pStyle w:val="ConsPlusNonformat"/>
        <w:jc w:val="both"/>
      </w:pPr>
      <w:r w:rsidRPr="001328FF">
        <w:lastRenderedPageBreak/>
        <w:t>302-П  "О  правилах  ведения бухгалтерского учета в кредитных организациях,</w:t>
      </w:r>
    </w:p>
    <w:p w:rsidR="00973991" w:rsidRPr="001328FF" w:rsidRDefault="00973991">
      <w:pPr>
        <w:pStyle w:val="ConsPlusNonformat"/>
        <w:jc w:val="both"/>
      </w:pPr>
      <w:proofErr w:type="gramStart"/>
      <w:r w:rsidRPr="001328FF">
        <w:t>расположенных   на   территории   Российской  Федерации"  (зарегистрировано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 xml:space="preserve">Министерством  юстиции  Российской  Федерации  15.07.2011,  </w:t>
      </w:r>
      <w:proofErr w:type="gramStart"/>
      <w:r w:rsidRPr="001328FF">
        <w:t>регистрационный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>номер  21379),  от  26.08.2011  N  2679-У "О внесении изменений в Положение</w:t>
      </w:r>
    </w:p>
    <w:p w:rsidR="00973991" w:rsidRPr="001328FF" w:rsidRDefault="00973991">
      <w:pPr>
        <w:pStyle w:val="ConsPlusNonformat"/>
        <w:jc w:val="both"/>
      </w:pPr>
      <w:r w:rsidRPr="001328FF">
        <w:t>Банка   России   от  26  марта  2007  года  N  302-П  "О  правилах  ведения</w:t>
      </w:r>
    </w:p>
    <w:p w:rsidR="00973991" w:rsidRPr="001328FF" w:rsidRDefault="00973991">
      <w:pPr>
        <w:pStyle w:val="ConsPlusNonformat"/>
        <w:jc w:val="both"/>
      </w:pPr>
      <w:r w:rsidRPr="001328FF">
        <w:t>бухгалтерского  учета в кредитных организациях, расположенных на территории</w:t>
      </w:r>
    </w:p>
    <w:p w:rsidR="00973991" w:rsidRPr="001328FF" w:rsidRDefault="00973991">
      <w:pPr>
        <w:pStyle w:val="ConsPlusNonformat"/>
        <w:jc w:val="both"/>
      </w:pPr>
      <w:proofErr w:type="gramStart"/>
      <w:r w:rsidRPr="001328FF">
        <w:t>Российской  Федерации"  (зарегистрировано  Министерством юстиции Российской</w:t>
      </w:r>
      <w:proofErr w:type="gramEnd"/>
    </w:p>
    <w:p w:rsidR="00973991" w:rsidRPr="001328FF" w:rsidRDefault="00973991">
      <w:pPr>
        <w:pStyle w:val="ConsPlusNonformat"/>
        <w:jc w:val="both"/>
      </w:pPr>
      <w:proofErr w:type="gramStart"/>
      <w:r w:rsidRPr="001328FF">
        <w:t>Федерации  12.09.2011, регистрационный номер 21772), от 14.09.2011 N 2692-У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>"О  внесении  изменений  в  Положение  Банка России от 26 марта 2007 года N</w:t>
      </w:r>
    </w:p>
    <w:p w:rsidR="00973991" w:rsidRPr="001328FF" w:rsidRDefault="00973991">
      <w:pPr>
        <w:pStyle w:val="ConsPlusNonformat"/>
        <w:jc w:val="both"/>
      </w:pPr>
      <w:r w:rsidRPr="001328FF">
        <w:t>302-П  "О  правилах  ведения бухгалтерского учета в кредитных организациях,</w:t>
      </w:r>
    </w:p>
    <w:p w:rsidR="00973991" w:rsidRPr="001328FF" w:rsidRDefault="00973991">
      <w:pPr>
        <w:pStyle w:val="ConsPlusNonformat"/>
        <w:jc w:val="both"/>
      </w:pPr>
      <w:proofErr w:type="gramStart"/>
      <w:r w:rsidRPr="001328FF">
        <w:t>расположенных   на   территории   Российской  Федерации"  (зарегистрировано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 xml:space="preserve">Министерством  юстиции  Российской  Федерации  21.09.2011,  </w:t>
      </w:r>
      <w:proofErr w:type="gramStart"/>
      <w:r w:rsidRPr="001328FF">
        <w:t>регистрационный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>номер  21855),  от  01.12.2011  N  2736-У "О внесении изменений в Положение</w:t>
      </w:r>
    </w:p>
    <w:p w:rsidR="00973991" w:rsidRPr="001328FF" w:rsidRDefault="00973991">
      <w:pPr>
        <w:pStyle w:val="ConsPlusNonformat"/>
        <w:jc w:val="both"/>
      </w:pPr>
      <w:r w:rsidRPr="001328FF">
        <w:t>Банка   России   от  26  марта  2007  года  N  302-П  "О  правилах  ведения</w:t>
      </w:r>
    </w:p>
    <w:p w:rsidR="00973991" w:rsidRPr="001328FF" w:rsidRDefault="00973991">
      <w:pPr>
        <w:pStyle w:val="ConsPlusNonformat"/>
        <w:jc w:val="both"/>
      </w:pPr>
      <w:r w:rsidRPr="001328FF">
        <w:t>бухгалтерского  учета в кредитных организациях, расположенных на территории</w:t>
      </w:r>
    </w:p>
    <w:p w:rsidR="00973991" w:rsidRPr="001328FF" w:rsidRDefault="00973991">
      <w:pPr>
        <w:pStyle w:val="ConsPlusNonformat"/>
        <w:jc w:val="both"/>
      </w:pPr>
      <w:proofErr w:type="gramStart"/>
      <w:r w:rsidRPr="001328FF">
        <w:t>Российской  Федерации"  (зарегистрировано  Министерством юстиции Российской</w:t>
      </w:r>
      <w:proofErr w:type="gramEnd"/>
    </w:p>
    <w:p w:rsidR="00973991" w:rsidRPr="001328FF" w:rsidRDefault="00973991">
      <w:pPr>
        <w:pStyle w:val="ConsPlusNonformat"/>
        <w:jc w:val="both"/>
      </w:pPr>
      <w:proofErr w:type="gramStart"/>
      <w:r w:rsidRPr="001328FF">
        <w:t>Федерации  12.12.2011, регистрационный номер 22545), от 04.04.2012 N 2800-У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>"О  внесении  изменений  в  Положение Банка России от 26 марта 2007 года  N</w:t>
      </w:r>
    </w:p>
    <w:p w:rsidR="00973991" w:rsidRPr="001328FF" w:rsidRDefault="00973991">
      <w:pPr>
        <w:pStyle w:val="ConsPlusNonformat"/>
        <w:jc w:val="both"/>
      </w:pPr>
      <w:r w:rsidRPr="001328FF">
        <w:t>302-П  "О  правилах  ведения бухгалтерского учета в кредитных организациях,</w:t>
      </w:r>
    </w:p>
    <w:p w:rsidR="00973991" w:rsidRPr="001328FF" w:rsidRDefault="00973991">
      <w:pPr>
        <w:pStyle w:val="ConsPlusNonformat"/>
        <w:jc w:val="both"/>
      </w:pPr>
      <w:proofErr w:type="gramStart"/>
      <w:r w:rsidRPr="001328FF">
        <w:t>расположенных   на   территории   Российской  Федерации"  (зарегистрировано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 xml:space="preserve">Министерством  юстиции  Российской  Федерации  04.05.2012,  </w:t>
      </w:r>
      <w:proofErr w:type="gramStart"/>
      <w:r w:rsidRPr="001328FF">
        <w:t>регистрационный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>номер  24049),  от  31.05.2012  N 2820-У  "О внесении изменений в Положение</w:t>
      </w:r>
    </w:p>
    <w:p w:rsidR="00973991" w:rsidRPr="001328FF" w:rsidRDefault="00973991">
      <w:pPr>
        <w:pStyle w:val="ConsPlusNonformat"/>
        <w:jc w:val="both"/>
      </w:pPr>
      <w:r w:rsidRPr="001328FF">
        <w:t>Банка   России   от  26  марта  2007  года  N  302-П  "О  правилах  ведения</w:t>
      </w:r>
    </w:p>
    <w:p w:rsidR="00973991" w:rsidRPr="001328FF" w:rsidRDefault="00973991">
      <w:pPr>
        <w:pStyle w:val="ConsPlusNonformat"/>
        <w:jc w:val="both"/>
      </w:pPr>
      <w:r w:rsidRPr="001328FF">
        <w:t>бухгалтерского  учета в кредитных организациях, расположенных на территории</w:t>
      </w:r>
    </w:p>
    <w:p w:rsidR="00973991" w:rsidRPr="001328FF" w:rsidRDefault="00973991">
      <w:pPr>
        <w:pStyle w:val="ConsPlusNonformat"/>
        <w:jc w:val="both"/>
      </w:pPr>
      <w:proofErr w:type="gramStart"/>
      <w:r w:rsidRPr="001328FF">
        <w:t>Российской  Федерации"  (зарегистрировано  Министерством юстиции Российской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 xml:space="preserve">Федерации  08.06.2012  N  24509)  (с  1  января  2013  года  - </w:t>
      </w:r>
      <w:hyperlink r:id="rId31" w:history="1">
        <w:r w:rsidRPr="001328FF">
          <w:t>приложение</w:t>
        </w:r>
      </w:hyperlink>
      <w:r w:rsidRPr="001328FF">
        <w:t xml:space="preserve"> </w:t>
      </w:r>
      <w:proofErr w:type="gramStart"/>
      <w:r w:rsidRPr="001328FF">
        <w:t>к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 xml:space="preserve">Положению Банка России "О правилах ведения бухгалтерского учета </w:t>
      </w:r>
      <w:proofErr w:type="gramStart"/>
      <w:r w:rsidRPr="001328FF">
        <w:t>в</w:t>
      </w:r>
      <w:proofErr w:type="gramEnd"/>
      <w:r w:rsidRPr="001328FF">
        <w:t xml:space="preserve"> кредитных</w:t>
      </w:r>
    </w:p>
    <w:p w:rsidR="00973991" w:rsidRPr="001328FF" w:rsidRDefault="00973991">
      <w:pPr>
        <w:pStyle w:val="ConsPlusNonformat"/>
        <w:jc w:val="both"/>
      </w:pPr>
      <w:r w:rsidRPr="001328FF">
        <w:t xml:space="preserve">организациях,   расположенных  на   территории   Российской  Федерации"  </w:t>
      </w:r>
      <w:proofErr w:type="gramStart"/>
      <w:r w:rsidRPr="001328FF">
        <w:t>от</w:t>
      </w:r>
      <w:proofErr w:type="gramEnd"/>
    </w:p>
    <w:p w:rsidR="00973991" w:rsidRPr="001328FF" w:rsidRDefault="00973991">
      <w:pPr>
        <w:pStyle w:val="ConsPlusNonformat"/>
        <w:jc w:val="both"/>
      </w:pPr>
      <w:proofErr w:type="gramStart"/>
      <w:r w:rsidRPr="001328FF">
        <w:t>16.07.2012  N  385-П  (зарегистрировано  Министерством  юстиции  Российской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>Федерации 03.09.2012  N  25350)  (с изменениями, внесенными Указанием Банка</w:t>
      </w:r>
    </w:p>
    <w:p w:rsidR="00973991" w:rsidRPr="001328FF" w:rsidRDefault="00973991">
      <w:pPr>
        <w:pStyle w:val="ConsPlusNonformat"/>
        <w:jc w:val="both"/>
      </w:pPr>
      <w:r w:rsidRPr="001328FF">
        <w:t>России от 26.09.2012  N  2884-У  "О  внесении изменений в  Положение  Банка</w:t>
      </w:r>
    </w:p>
    <w:p w:rsidR="00973991" w:rsidRPr="001328FF" w:rsidRDefault="00973991">
      <w:pPr>
        <w:pStyle w:val="ConsPlusNonformat"/>
        <w:jc w:val="both"/>
      </w:pPr>
      <w:r w:rsidRPr="001328FF">
        <w:t>России от 16 июля  2012  года N 385-П "О  правилах  ведения  бухгалтерского</w:t>
      </w:r>
    </w:p>
    <w:p w:rsidR="00973991" w:rsidRPr="001328FF" w:rsidRDefault="00973991">
      <w:pPr>
        <w:pStyle w:val="ConsPlusNonformat"/>
        <w:jc w:val="both"/>
      </w:pPr>
      <w:r w:rsidRPr="001328FF">
        <w:t>учета в кредитных организациях, расположенных   на   территории  Российской</w:t>
      </w:r>
    </w:p>
    <w:p w:rsidR="00973991" w:rsidRPr="001328FF" w:rsidRDefault="00973991">
      <w:pPr>
        <w:pStyle w:val="ConsPlusNonformat"/>
        <w:jc w:val="both"/>
      </w:pPr>
      <w:proofErr w:type="gramStart"/>
      <w:r w:rsidRPr="001328FF">
        <w:t>Федерации" (зарегистрировано  Министерством  юстиции   Российской Федерации</w:t>
      </w:r>
      <w:proofErr w:type="gramEnd"/>
    </w:p>
    <w:p w:rsidR="00973991" w:rsidRPr="001328FF" w:rsidRDefault="00973991">
      <w:pPr>
        <w:pStyle w:val="ConsPlusNonformat"/>
        <w:jc w:val="both"/>
      </w:pPr>
      <w:proofErr w:type="gramStart"/>
      <w:r w:rsidRPr="001328FF">
        <w:t>15.10.2012, регистрационный номер  25670)).</w:t>
      </w:r>
      <w:proofErr w:type="gramEnd"/>
      <w:r w:rsidRPr="001328FF">
        <w:t xml:space="preserve"> По операциям с наличной валютой</w:t>
      </w:r>
    </w:p>
    <w:p w:rsidR="00973991" w:rsidRPr="001328FF" w:rsidRDefault="00973991">
      <w:pPr>
        <w:pStyle w:val="ConsPlusNonformat"/>
        <w:jc w:val="both"/>
      </w:pPr>
      <w:r w:rsidRPr="001328FF">
        <w:t xml:space="preserve">Российской  Федерации  и  иностранной  валютой,  </w:t>
      </w:r>
      <w:proofErr w:type="gramStart"/>
      <w:r w:rsidRPr="001328FF">
        <w:t>проведенных</w:t>
      </w:r>
      <w:proofErr w:type="gramEnd"/>
      <w:r w:rsidRPr="001328FF">
        <w:t xml:space="preserve">  на  основании</w:t>
      </w:r>
    </w:p>
    <w:p w:rsidR="00973991" w:rsidRPr="001328FF" w:rsidRDefault="00973991">
      <w:pPr>
        <w:pStyle w:val="ConsPlusNonformat"/>
        <w:jc w:val="both"/>
      </w:pPr>
      <w:r w:rsidRPr="001328FF">
        <w:t xml:space="preserve">соответственно  накладной   к  сумке с  денежной  наличностью и </w:t>
      </w:r>
      <w:proofErr w:type="gramStart"/>
      <w:r w:rsidRPr="001328FF">
        <w:t>приходных</w:t>
      </w:r>
      <w:proofErr w:type="gramEnd"/>
      <w:r w:rsidRPr="001328FF">
        <w:t xml:space="preserve"> и</w:t>
      </w:r>
    </w:p>
    <w:p w:rsidR="00973991" w:rsidRPr="001328FF" w:rsidRDefault="00973991">
      <w:pPr>
        <w:pStyle w:val="ConsPlusNonformat"/>
        <w:jc w:val="both"/>
      </w:pPr>
      <w:r w:rsidRPr="001328FF">
        <w:t xml:space="preserve">расходных кассовых ордеров, в графе 3 </w:t>
      </w:r>
      <w:hyperlink w:anchor="P336" w:history="1">
        <w:r w:rsidRPr="001328FF">
          <w:t>таблицы 1</w:t>
        </w:r>
      </w:hyperlink>
      <w:r w:rsidRPr="001328FF">
        <w:t xml:space="preserve"> условное обозначение (шифр)</w:t>
      </w:r>
    </w:p>
    <w:p w:rsidR="00973991" w:rsidRPr="001328FF" w:rsidRDefault="00973991">
      <w:pPr>
        <w:pStyle w:val="ConsPlusNonformat"/>
        <w:jc w:val="both"/>
      </w:pPr>
      <w:r w:rsidRPr="001328FF">
        <w:t>не проставляется.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В  графы  4 - 12, 15 </w:t>
      </w:r>
      <w:hyperlink w:anchor="P336" w:history="1">
        <w:r w:rsidRPr="001328FF">
          <w:t>таблицы 1</w:t>
        </w:r>
      </w:hyperlink>
      <w:r w:rsidRPr="001328FF">
        <w:t xml:space="preserve"> переносится без изменений вся информация</w:t>
      </w:r>
    </w:p>
    <w:p w:rsidR="00973991" w:rsidRPr="001328FF" w:rsidRDefault="00973991">
      <w:pPr>
        <w:pStyle w:val="ConsPlusNonformat"/>
        <w:jc w:val="both"/>
      </w:pPr>
      <w:r w:rsidRPr="001328FF">
        <w:t xml:space="preserve">из   соответствующих  полей  расчетных,  кассовых  и  иных  документов,  </w:t>
      </w:r>
      <w:proofErr w:type="gramStart"/>
      <w:r w:rsidRPr="001328FF">
        <w:t>на</w:t>
      </w:r>
      <w:proofErr w:type="gramEnd"/>
    </w:p>
    <w:p w:rsidR="00973991" w:rsidRPr="001328FF" w:rsidRDefault="00973991">
      <w:pPr>
        <w:pStyle w:val="ConsPlusNonformat"/>
        <w:jc w:val="both"/>
      </w:pPr>
      <w:proofErr w:type="gramStart"/>
      <w:r w:rsidRPr="001328FF">
        <w:t>основании</w:t>
      </w:r>
      <w:proofErr w:type="gramEnd"/>
      <w:r w:rsidRPr="001328FF">
        <w:t xml:space="preserve">  которых  проведены  операции,  и при печати может в рамках графы</w:t>
      </w:r>
    </w:p>
    <w:p w:rsidR="00973991" w:rsidRPr="001328FF" w:rsidRDefault="00973991">
      <w:pPr>
        <w:pStyle w:val="ConsPlusNonformat"/>
        <w:jc w:val="both"/>
      </w:pPr>
      <w:r w:rsidRPr="001328FF">
        <w:t>переноситься из строки в строку.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Порядок   составления   </w:t>
      </w:r>
      <w:hyperlink w:anchor="P336" w:history="1">
        <w:r w:rsidRPr="001328FF">
          <w:t>таблицы  1</w:t>
        </w:r>
      </w:hyperlink>
      <w:r w:rsidRPr="001328FF">
        <w:t xml:space="preserve">  по  расчетным  операциям  в  валюте</w:t>
      </w:r>
    </w:p>
    <w:p w:rsidR="00973991" w:rsidRPr="001328FF" w:rsidRDefault="00973991">
      <w:pPr>
        <w:pStyle w:val="ConsPlusNonformat"/>
        <w:jc w:val="both"/>
      </w:pPr>
      <w:r w:rsidRPr="001328FF">
        <w:t>Российской Федерации: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в графу 4 переносится информация из поля "N" документа;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в графу 5 переносится информация из поля "Дата" документа;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в  графу  6  переносится информация из поля "</w:t>
      </w:r>
      <w:proofErr w:type="spellStart"/>
      <w:r w:rsidRPr="001328FF">
        <w:t>Сч</w:t>
      </w:r>
      <w:proofErr w:type="spellEnd"/>
      <w:r w:rsidRPr="001328FF">
        <w:t xml:space="preserve">. N" банка плательщика </w:t>
      </w:r>
      <w:proofErr w:type="gramStart"/>
      <w:r w:rsidRPr="001328FF">
        <w:t>в</w:t>
      </w:r>
      <w:proofErr w:type="gramEnd"/>
    </w:p>
    <w:p w:rsidR="00973991" w:rsidRPr="001328FF" w:rsidRDefault="00973991">
      <w:pPr>
        <w:pStyle w:val="ConsPlusNonformat"/>
        <w:jc w:val="both"/>
      </w:pPr>
      <w:proofErr w:type="gramStart"/>
      <w:r w:rsidRPr="001328FF">
        <w:t>случае</w:t>
      </w:r>
      <w:proofErr w:type="gramEnd"/>
      <w:r w:rsidRPr="001328FF">
        <w:t xml:space="preserve"> представления выписки банком получателя или, соответственно, из поля</w:t>
      </w:r>
    </w:p>
    <w:p w:rsidR="00973991" w:rsidRPr="001328FF" w:rsidRDefault="00973991">
      <w:pPr>
        <w:pStyle w:val="ConsPlusNonformat"/>
        <w:jc w:val="both"/>
      </w:pPr>
      <w:r w:rsidRPr="001328FF">
        <w:t>"</w:t>
      </w:r>
      <w:proofErr w:type="spellStart"/>
      <w:r w:rsidRPr="001328FF">
        <w:t>Сч</w:t>
      </w:r>
      <w:proofErr w:type="spellEnd"/>
      <w:r w:rsidRPr="001328FF">
        <w:t>.   N"   банка   получателя   в   случае  представления  выписки  банком</w:t>
      </w:r>
    </w:p>
    <w:p w:rsidR="00973991" w:rsidRPr="001328FF" w:rsidRDefault="00973991">
      <w:pPr>
        <w:pStyle w:val="ConsPlusNonformat"/>
        <w:jc w:val="both"/>
      </w:pPr>
      <w:r w:rsidRPr="001328FF">
        <w:t>плательщика;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в графу 7 аналогично переносится информация из поля "Банк плательщика"/</w:t>
      </w:r>
    </w:p>
    <w:p w:rsidR="00973991" w:rsidRPr="001328FF" w:rsidRDefault="00973991">
      <w:pPr>
        <w:pStyle w:val="ConsPlusNonformat"/>
        <w:jc w:val="both"/>
      </w:pPr>
      <w:r w:rsidRPr="001328FF">
        <w:t>"Банк получателя";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в  графу  8  аналогично  переносится  информация  из  поля  "БИК" банка</w:t>
      </w:r>
    </w:p>
    <w:p w:rsidR="00973991" w:rsidRPr="001328FF" w:rsidRDefault="00973991">
      <w:pPr>
        <w:pStyle w:val="ConsPlusNonformat"/>
        <w:jc w:val="both"/>
      </w:pPr>
      <w:r w:rsidRPr="001328FF">
        <w:t>плательщика/получателя;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в  графу  9  переносится  информация  из  поля  "Плательщик"  в  случае</w:t>
      </w:r>
    </w:p>
    <w:p w:rsidR="00973991" w:rsidRPr="001328FF" w:rsidRDefault="00973991">
      <w:pPr>
        <w:pStyle w:val="ConsPlusNonformat"/>
        <w:jc w:val="both"/>
      </w:pPr>
      <w:r w:rsidRPr="001328FF">
        <w:t>представления  выписки  банком  получателя  или,  соответственно,  из  поля</w:t>
      </w:r>
    </w:p>
    <w:p w:rsidR="00973991" w:rsidRPr="001328FF" w:rsidRDefault="00973991">
      <w:pPr>
        <w:pStyle w:val="ConsPlusNonformat"/>
        <w:jc w:val="both"/>
      </w:pPr>
      <w:r w:rsidRPr="001328FF">
        <w:t>"Получатель" в случае представления выписки банком плательщика;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в   графу   10   аналогично   переносится   информация  из  поля  "ИНН"</w:t>
      </w:r>
    </w:p>
    <w:p w:rsidR="00973991" w:rsidRPr="001328FF" w:rsidRDefault="00973991">
      <w:pPr>
        <w:pStyle w:val="ConsPlusNonformat"/>
        <w:jc w:val="both"/>
      </w:pPr>
      <w:r w:rsidRPr="001328FF">
        <w:t>плательщика/получателя;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в   графу   11   аналогично   переносится   информация  из  поля  "КПП"</w:t>
      </w:r>
    </w:p>
    <w:p w:rsidR="00973991" w:rsidRPr="001328FF" w:rsidRDefault="00973991">
      <w:pPr>
        <w:pStyle w:val="ConsPlusNonformat"/>
        <w:jc w:val="both"/>
      </w:pPr>
      <w:r w:rsidRPr="001328FF">
        <w:t>плательщика/получателя;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в   графу   12   аналогично  переносится информация  из  поля  "</w:t>
      </w:r>
      <w:proofErr w:type="spellStart"/>
      <w:r w:rsidRPr="001328FF">
        <w:t>Сч</w:t>
      </w:r>
      <w:proofErr w:type="spellEnd"/>
      <w:r w:rsidRPr="001328FF">
        <w:t>.  N"</w:t>
      </w:r>
    </w:p>
    <w:p w:rsidR="00973991" w:rsidRPr="001328FF" w:rsidRDefault="00973991">
      <w:pPr>
        <w:pStyle w:val="ConsPlusNonformat"/>
        <w:jc w:val="both"/>
      </w:pPr>
      <w:r w:rsidRPr="001328FF">
        <w:t>плательщика/получателя;</w:t>
      </w:r>
    </w:p>
    <w:p w:rsidR="00973991" w:rsidRPr="001328FF" w:rsidRDefault="00973991">
      <w:pPr>
        <w:pStyle w:val="ConsPlusNonformat"/>
        <w:jc w:val="both"/>
      </w:pPr>
      <w:r w:rsidRPr="001328FF">
        <w:lastRenderedPageBreak/>
        <w:t xml:space="preserve">    в графу 15 переносится информация из поля "Назначение платежа".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Порядок  составления  </w:t>
      </w:r>
      <w:hyperlink w:anchor="P336" w:history="1">
        <w:r w:rsidRPr="001328FF">
          <w:t>таблицы  1</w:t>
        </w:r>
      </w:hyperlink>
      <w:r w:rsidRPr="001328FF">
        <w:t xml:space="preserve">  по  операциям  с  наличными денежными</w:t>
      </w:r>
    </w:p>
    <w:p w:rsidR="00973991" w:rsidRPr="001328FF" w:rsidRDefault="00973991">
      <w:pPr>
        <w:pStyle w:val="ConsPlusNonformat"/>
        <w:jc w:val="both"/>
      </w:pPr>
      <w:proofErr w:type="gramStart"/>
      <w:r w:rsidRPr="001328FF">
        <w:t>средствами,  проводимым  на  основании  кассовых  документов (объявление на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 xml:space="preserve">взнос  наличными  0402001,  препроводительная  ведомость к сумке </w:t>
      </w:r>
      <w:proofErr w:type="gramStart"/>
      <w:r w:rsidRPr="001328FF">
        <w:t>с</w:t>
      </w:r>
      <w:proofErr w:type="gramEnd"/>
      <w:r w:rsidRPr="001328FF">
        <w:t xml:space="preserve"> денежной</w:t>
      </w:r>
    </w:p>
    <w:p w:rsidR="00973991" w:rsidRPr="001328FF" w:rsidRDefault="00973991">
      <w:pPr>
        <w:pStyle w:val="ConsPlusNonformat"/>
        <w:jc w:val="both"/>
      </w:pPr>
      <w:r w:rsidRPr="001328FF">
        <w:t>наличностью,  приходный  кассовый  ордер,  денежный чек, расходный кассовый</w:t>
      </w:r>
    </w:p>
    <w:p w:rsidR="00973991" w:rsidRPr="001328FF" w:rsidRDefault="00973991">
      <w:pPr>
        <w:pStyle w:val="ConsPlusNonformat"/>
        <w:jc w:val="both"/>
      </w:pPr>
      <w:r w:rsidRPr="001328FF">
        <w:t>ордер):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в графу 4 переносится информация из поля, предназначенного для указания</w:t>
      </w:r>
    </w:p>
    <w:p w:rsidR="00973991" w:rsidRPr="001328FF" w:rsidRDefault="00973991">
      <w:pPr>
        <w:pStyle w:val="ConsPlusNonformat"/>
        <w:jc w:val="both"/>
      </w:pPr>
      <w:r w:rsidRPr="001328FF">
        <w:t>номера документа;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в графу 5 переносится информация из поля, предназначенного для указания</w:t>
      </w:r>
    </w:p>
    <w:p w:rsidR="00973991" w:rsidRPr="001328FF" w:rsidRDefault="00973991">
      <w:pPr>
        <w:pStyle w:val="ConsPlusNonformat"/>
        <w:jc w:val="both"/>
      </w:pPr>
      <w:r w:rsidRPr="001328FF">
        <w:t>даты документа;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</w:t>
      </w:r>
      <w:proofErr w:type="gramStart"/>
      <w:r w:rsidRPr="001328FF">
        <w:t>в графу 9 переносится информация из поля "От кого" (объявление на взнос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 xml:space="preserve">наличными   0402001,   препроводительная   ведомость  к  сумке  </w:t>
      </w:r>
      <w:proofErr w:type="gramStart"/>
      <w:r w:rsidRPr="001328FF">
        <w:t>с</w:t>
      </w:r>
      <w:proofErr w:type="gramEnd"/>
      <w:r w:rsidRPr="001328FF">
        <w:t xml:space="preserve">  денежной</w:t>
      </w:r>
    </w:p>
    <w:p w:rsidR="00973991" w:rsidRPr="001328FF" w:rsidRDefault="00973991">
      <w:pPr>
        <w:pStyle w:val="ConsPlusNonformat"/>
        <w:jc w:val="both"/>
      </w:pPr>
      <w:r w:rsidRPr="001328FF">
        <w:t>наличностью,  приходный кассовый ордер), "Заплатите (кому)" (денежный чек),</w:t>
      </w:r>
    </w:p>
    <w:p w:rsidR="00973991" w:rsidRPr="001328FF" w:rsidRDefault="00973991">
      <w:pPr>
        <w:pStyle w:val="ConsPlusNonformat"/>
        <w:jc w:val="both"/>
      </w:pPr>
      <w:r w:rsidRPr="001328FF">
        <w:t>"Выдать" (расходный кассовый ордер);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в графу 12 переносится информация из поля "Дебет, </w:t>
      </w:r>
      <w:proofErr w:type="spellStart"/>
      <w:r w:rsidRPr="001328FF">
        <w:t>сч</w:t>
      </w:r>
      <w:proofErr w:type="spellEnd"/>
      <w:r w:rsidRPr="001328FF">
        <w:t xml:space="preserve">. </w:t>
      </w:r>
      <w:proofErr w:type="gramStart"/>
      <w:r w:rsidRPr="001328FF">
        <w:t>N" (объявление на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 xml:space="preserve">взнос  наличными  0402001,  препроводительная  ведомость к сумке </w:t>
      </w:r>
      <w:proofErr w:type="gramStart"/>
      <w:r w:rsidRPr="001328FF">
        <w:t>с</w:t>
      </w:r>
      <w:proofErr w:type="gramEnd"/>
      <w:r w:rsidRPr="001328FF">
        <w:t xml:space="preserve"> денежной</w:t>
      </w:r>
    </w:p>
    <w:p w:rsidR="00973991" w:rsidRPr="001328FF" w:rsidRDefault="00973991">
      <w:pPr>
        <w:pStyle w:val="ConsPlusNonformat"/>
        <w:jc w:val="both"/>
      </w:pPr>
      <w:r w:rsidRPr="001328FF">
        <w:t xml:space="preserve">наличностью,  приходный кассовый ордер), из поля "Кредит, </w:t>
      </w:r>
      <w:proofErr w:type="spellStart"/>
      <w:r w:rsidRPr="001328FF">
        <w:t>сч</w:t>
      </w:r>
      <w:proofErr w:type="spellEnd"/>
      <w:r w:rsidRPr="001328FF">
        <w:t xml:space="preserve">. </w:t>
      </w:r>
      <w:proofErr w:type="gramStart"/>
      <w:r w:rsidRPr="001328FF">
        <w:t>N" (расходный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>кассовый ордер);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</w:t>
      </w:r>
      <w:proofErr w:type="gramStart"/>
      <w:r w:rsidRPr="001328FF">
        <w:t>в графу 15 переносится информация из поля "Источник взноса" (объявление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>на  взнос  наличными  0402001,  приходный  кассовый  ордер), "Цели расхода"</w:t>
      </w:r>
    </w:p>
    <w:p w:rsidR="00973991" w:rsidRPr="001328FF" w:rsidRDefault="00973991">
      <w:pPr>
        <w:pStyle w:val="ConsPlusNonformat"/>
        <w:jc w:val="both"/>
      </w:pPr>
      <w:r w:rsidRPr="001328FF">
        <w:t>(денежный чек), "Назначение платежа" (расходный кассовый ордер).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Порядок  составления  </w:t>
      </w:r>
      <w:hyperlink w:anchor="P336" w:history="1">
        <w:r w:rsidRPr="001328FF">
          <w:t>таблицы  1</w:t>
        </w:r>
      </w:hyperlink>
      <w:r w:rsidRPr="001328FF">
        <w:t xml:space="preserve">  по  расчетным операциям </w:t>
      </w:r>
      <w:proofErr w:type="gramStart"/>
      <w:r w:rsidRPr="001328FF">
        <w:t>в</w:t>
      </w:r>
      <w:proofErr w:type="gramEnd"/>
      <w:r w:rsidRPr="001328FF">
        <w:t xml:space="preserve"> иностранной</w:t>
      </w:r>
    </w:p>
    <w:p w:rsidR="00973991" w:rsidRPr="001328FF" w:rsidRDefault="00973991">
      <w:pPr>
        <w:pStyle w:val="ConsPlusNonformat"/>
        <w:jc w:val="both"/>
      </w:pPr>
      <w:r w:rsidRPr="001328FF">
        <w:t>валюте: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в графу 4 переносится без изменений соответствующая информация из поля,</w:t>
      </w:r>
    </w:p>
    <w:p w:rsidR="00973991" w:rsidRPr="001328FF" w:rsidRDefault="00973991">
      <w:pPr>
        <w:pStyle w:val="ConsPlusNonformat"/>
        <w:jc w:val="both"/>
      </w:pPr>
      <w:r w:rsidRPr="001328FF">
        <w:t>предназначенного для указания номера документа;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в графу 5 переносится без изменений соответствующая информация из поля,</w:t>
      </w:r>
    </w:p>
    <w:p w:rsidR="00973991" w:rsidRPr="001328FF" w:rsidRDefault="00973991">
      <w:pPr>
        <w:pStyle w:val="ConsPlusNonformat"/>
        <w:jc w:val="both"/>
      </w:pPr>
      <w:r w:rsidRPr="001328FF">
        <w:t>предназначенного для указания даты документа;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в   графу   7  переносится  без  изменений  вся  информация  из  полей,</w:t>
      </w:r>
    </w:p>
    <w:p w:rsidR="00973991" w:rsidRPr="001328FF" w:rsidRDefault="00973991">
      <w:pPr>
        <w:pStyle w:val="ConsPlusNonformat"/>
        <w:jc w:val="both"/>
      </w:pPr>
      <w:r w:rsidRPr="001328FF">
        <w:t>предназначенных   для   указания  реквизитов  банка  плательщика  в  случае</w:t>
      </w:r>
    </w:p>
    <w:p w:rsidR="00973991" w:rsidRPr="001328FF" w:rsidRDefault="00973991">
      <w:pPr>
        <w:pStyle w:val="ConsPlusNonformat"/>
        <w:jc w:val="both"/>
      </w:pPr>
      <w:r w:rsidRPr="001328FF">
        <w:t>представления   выписки   банком   получателя  или,  соответственно,  банка</w:t>
      </w:r>
    </w:p>
    <w:p w:rsidR="00973991" w:rsidRPr="001328FF" w:rsidRDefault="00973991">
      <w:pPr>
        <w:pStyle w:val="ConsPlusNonformat"/>
        <w:jc w:val="both"/>
      </w:pPr>
      <w:r w:rsidRPr="001328FF">
        <w:t>получателя в случае представления выписки банком плательщика;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в   графу   9  переносится  без  изменений  вся  информация  из  полей,</w:t>
      </w:r>
    </w:p>
    <w:p w:rsidR="00973991" w:rsidRPr="001328FF" w:rsidRDefault="00973991">
      <w:pPr>
        <w:pStyle w:val="ConsPlusNonformat"/>
        <w:jc w:val="both"/>
      </w:pPr>
      <w:r w:rsidRPr="001328FF">
        <w:t>предназначенных  для указания реквизитов плательщика в случае представления</w:t>
      </w:r>
    </w:p>
    <w:p w:rsidR="00973991" w:rsidRPr="001328FF" w:rsidRDefault="00973991">
      <w:pPr>
        <w:pStyle w:val="ConsPlusNonformat"/>
        <w:jc w:val="both"/>
      </w:pPr>
      <w:r w:rsidRPr="001328FF">
        <w:t>выписки   банком   получателя  или,  соответственно,  получателя  в  случае</w:t>
      </w:r>
    </w:p>
    <w:p w:rsidR="00973991" w:rsidRPr="001328FF" w:rsidRDefault="00973991">
      <w:pPr>
        <w:pStyle w:val="ConsPlusNonformat"/>
        <w:jc w:val="both"/>
      </w:pPr>
      <w:r w:rsidRPr="001328FF">
        <w:t>представления выписки банком плательщика;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в   графу  15  переносится  без  изменений  вся  информация  из  полей,</w:t>
      </w:r>
    </w:p>
    <w:p w:rsidR="00973991" w:rsidRPr="001328FF" w:rsidRDefault="00973991">
      <w:pPr>
        <w:pStyle w:val="ConsPlusNonformat"/>
        <w:jc w:val="both"/>
      </w:pPr>
      <w:proofErr w:type="gramStart"/>
      <w:r w:rsidRPr="001328FF">
        <w:t>предназначенных</w:t>
      </w:r>
      <w:proofErr w:type="gramEnd"/>
      <w:r w:rsidRPr="001328FF">
        <w:t xml:space="preserve"> для указания назначения платежа и дополнительной информации</w:t>
      </w:r>
    </w:p>
    <w:p w:rsidR="00973991" w:rsidRPr="001328FF" w:rsidRDefault="00973991">
      <w:pPr>
        <w:pStyle w:val="ConsPlusNonformat"/>
        <w:jc w:val="both"/>
      </w:pPr>
      <w:r w:rsidRPr="001328FF">
        <w:t>о платеже.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Составление   </w:t>
      </w:r>
      <w:hyperlink w:anchor="P336" w:history="1">
        <w:r w:rsidRPr="001328FF">
          <w:t>таблицы  1</w:t>
        </w:r>
      </w:hyperlink>
      <w:r w:rsidRPr="001328FF">
        <w:t xml:space="preserve">  по  иным  операциям  заключается  в  переносе</w:t>
      </w:r>
    </w:p>
    <w:p w:rsidR="00973991" w:rsidRPr="001328FF" w:rsidRDefault="00973991">
      <w:pPr>
        <w:pStyle w:val="ConsPlusNonformat"/>
        <w:jc w:val="both"/>
      </w:pPr>
      <w:r w:rsidRPr="001328FF">
        <w:t>информации, необходимой для заполнения данной таблицы, из полей документов,</w:t>
      </w:r>
    </w:p>
    <w:p w:rsidR="00973991" w:rsidRPr="001328FF" w:rsidRDefault="00973991">
      <w:pPr>
        <w:pStyle w:val="ConsPlusNonformat"/>
        <w:jc w:val="both"/>
      </w:pPr>
      <w:r w:rsidRPr="001328FF">
        <w:t>являющихся  основанием  для  проведения  операций,  в соответствующие графы</w:t>
      </w:r>
    </w:p>
    <w:p w:rsidR="00973991" w:rsidRPr="001328FF" w:rsidRDefault="00973991">
      <w:pPr>
        <w:pStyle w:val="ConsPlusNonformat"/>
        <w:jc w:val="both"/>
      </w:pPr>
      <w:r w:rsidRPr="001328FF">
        <w:t>таблицы.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При  указании в одной графе </w:t>
      </w:r>
      <w:hyperlink w:anchor="P336" w:history="1">
        <w:r w:rsidRPr="001328FF">
          <w:t>таблицы 1</w:t>
        </w:r>
      </w:hyperlink>
      <w:r w:rsidRPr="001328FF">
        <w:t xml:space="preserve"> данных из разных полей документа,</w:t>
      </w:r>
    </w:p>
    <w:p w:rsidR="00973991" w:rsidRPr="001328FF" w:rsidRDefault="00973991">
      <w:pPr>
        <w:pStyle w:val="ConsPlusNonformat"/>
        <w:jc w:val="both"/>
      </w:pPr>
      <w:r w:rsidRPr="001328FF">
        <w:t xml:space="preserve">на  </w:t>
      </w:r>
      <w:proofErr w:type="gramStart"/>
      <w:r w:rsidRPr="001328FF">
        <w:t>основании</w:t>
      </w:r>
      <w:proofErr w:type="gramEnd"/>
      <w:r w:rsidRPr="001328FF">
        <w:t xml:space="preserve">  которого  была осуществлена операция, эти данные разделяются</w:t>
      </w:r>
    </w:p>
    <w:p w:rsidR="00973991" w:rsidRPr="001328FF" w:rsidRDefault="00973991">
      <w:pPr>
        <w:pStyle w:val="ConsPlusNonformat"/>
        <w:jc w:val="both"/>
      </w:pPr>
      <w:r w:rsidRPr="001328FF">
        <w:t>двумя точками с запятой</w:t>
      </w:r>
      <w:proofErr w:type="gramStart"/>
      <w:r w:rsidRPr="001328FF">
        <w:t xml:space="preserve"> ";;".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 xml:space="preserve">    Если  информация  для  заполнения  графы  отсутствует,  то  на ее месте</w:t>
      </w:r>
    </w:p>
    <w:p w:rsidR="00973991" w:rsidRPr="001328FF" w:rsidRDefault="00973991">
      <w:pPr>
        <w:pStyle w:val="ConsPlusNonformat"/>
        <w:jc w:val="both"/>
      </w:pPr>
      <w:r w:rsidRPr="001328FF">
        <w:t>ставится прочерк.</w:t>
      </w:r>
    </w:p>
    <w:p w:rsidR="00973991" w:rsidRPr="001328FF" w:rsidRDefault="00973991">
      <w:pPr>
        <w:pStyle w:val="ConsPlusNonformat"/>
        <w:jc w:val="both"/>
      </w:pPr>
    </w:p>
    <w:p w:rsidR="00973991" w:rsidRPr="001328FF" w:rsidRDefault="00973991">
      <w:pPr>
        <w:pStyle w:val="ConsPlusNonformat"/>
        <w:jc w:val="both"/>
      </w:pPr>
      <w:r w:rsidRPr="001328FF">
        <w:t>Представитель</w:t>
      </w:r>
    </w:p>
    <w:p w:rsidR="00973991" w:rsidRPr="001328FF" w:rsidRDefault="00973991">
      <w:pPr>
        <w:pStyle w:val="ConsPlusNonformat"/>
        <w:jc w:val="both"/>
      </w:pPr>
      <w:r w:rsidRPr="001328FF">
        <w:t>банка         ___________________ ________________ _____________ __________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              (должность)         (Ф.И.О.)       (подпись)     (дата)</w:t>
      </w:r>
    </w:p>
    <w:p w:rsidR="00973991" w:rsidRPr="001328FF" w:rsidRDefault="00973991">
      <w:pPr>
        <w:pStyle w:val="ConsPlusNonformat"/>
        <w:jc w:val="both"/>
      </w:pPr>
    </w:p>
    <w:p w:rsidR="00973991" w:rsidRPr="001328FF" w:rsidRDefault="00973991">
      <w:pPr>
        <w:pStyle w:val="ConsPlusNonformat"/>
        <w:jc w:val="both"/>
      </w:pPr>
      <w:r w:rsidRPr="001328FF">
        <w:t xml:space="preserve">                                                        М.П.</w:t>
      </w:r>
    </w:p>
    <w:p w:rsidR="00973991" w:rsidRPr="001328FF" w:rsidRDefault="00973991">
      <w:pPr>
        <w:pStyle w:val="ConsPlusNormal"/>
        <w:ind w:firstLine="540"/>
        <w:jc w:val="both"/>
      </w:pPr>
    </w:p>
    <w:p w:rsidR="00973991" w:rsidRPr="001328FF" w:rsidRDefault="00973991">
      <w:pPr>
        <w:pStyle w:val="ConsPlusNormal"/>
        <w:ind w:firstLine="540"/>
        <w:jc w:val="both"/>
      </w:pPr>
    </w:p>
    <w:p w:rsidR="00973991" w:rsidRPr="001328FF" w:rsidRDefault="00973991">
      <w:pPr>
        <w:pStyle w:val="ConsPlusNormal"/>
        <w:ind w:firstLine="540"/>
        <w:jc w:val="both"/>
      </w:pPr>
    </w:p>
    <w:p w:rsidR="00973991" w:rsidRPr="001328FF" w:rsidRDefault="00973991">
      <w:pPr>
        <w:pStyle w:val="ConsPlusNormal"/>
        <w:ind w:firstLine="540"/>
        <w:jc w:val="both"/>
      </w:pPr>
    </w:p>
    <w:p w:rsidR="00973991" w:rsidRPr="001328FF" w:rsidRDefault="00973991">
      <w:pPr>
        <w:pStyle w:val="ConsPlusNormal"/>
        <w:ind w:firstLine="540"/>
        <w:jc w:val="both"/>
      </w:pPr>
    </w:p>
    <w:p w:rsidR="00973991" w:rsidRPr="001328FF" w:rsidRDefault="00973991">
      <w:pPr>
        <w:pStyle w:val="ConsPlusNormal"/>
        <w:jc w:val="right"/>
        <w:outlineLvl w:val="0"/>
      </w:pPr>
      <w:r w:rsidRPr="001328FF">
        <w:t>Приложение N 5</w:t>
      </w:r>
    </w:p>
    <w:p w:rsidR="00973991" w:rsidRPr="001328FF" w:rsidRDefault="00973991">
      <w:pPr>
        <w:pStyle w:val="ConsPlusNormal"/>
        <w:jc w:val="right"/>
      </w:pPr>
      <w:r w:rsidRPr="001328FF">
        <w:t>к приказу ФНС России</w:t>
      </w:r>
    </w:p>
    <w:p w:rsidR="00973991" w:rsidRPr="001328FF" w:rsidRDefault="00973991">
      <w:pPr>
        <w:pStyle w:val="ConsPlusNormal"/>
        <w:jc w:val="right"/>
      </w:pPr>
      <w:r w:rsidRPr="001328FF">
        <w:t>от 25.07.2012 N ММВ-7-2/519@</w:t>
      </w:r>
    </w:p>
    <w:p w:rsidR="00973991" w:rsidRPr="001328FF" w:rsidRDefault="00973991">
      <w:pPr>
        <w:pStyle w:val="ConsPlusNormal"/>
        <w:ind w:firstLine="540"/>
        <w:jc w:val="both"/>
      </w:pPr>
    </w:p>
    <w:p w:rsidR="00973991" w:rsidRPr="001328FF" w:rsidRDefault="00973991">
      <w:pPr>
        <w:pStyle w:val="ConsPlusNormal"/>
        <w:jc w:val="right"/>
      </w:pPr>
      <w:r w:rsidRPr="001328FF">
        <w:lastRenderedPageBreak/>
        <w:t>Форма по КНД 1114309</w:t>
      </w:r>
    </w:p>
    <w:p w:rsidR="00973991" w:rsidRPr="001328FF" w:rsidRDefault="00973991">
      <w:pPr>
        <w:pStyle w:val="ConsPlusNormal"/>
        <w:ind w:firstLine="540"/>
        <w:jc w:val="both"/>
      </w:pPr>
    </w:p>
    <w:p w:rsidR="00973991" w:rsidRPr="001328FF" w:rsidRDefault="00973991">
      <w:pPr>
        <w:pStyle w:val="ConsPlusNonformat"/>
        <w:jc w:val="both"/>
      </w:pPr>
      <w:r w:rsidRPr="001328FF">
        <w:t xml:space="preserve">                                           ________________________________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                                       (наименование налогового органа)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                                       ________________________________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                                                    (адрес)</w:t>
      </w:r>
    </w:p>
    <w:p w:rsidR="00973991" w:rsidRPr="001328FF" w:rsidRDefault="00973991">
      <w:pPr>
        <w:pStyle w:val="ConsPlusNonformat"/>
        <w:jc w:val="both"/>
      </w:pPr>
    </w:p>
    <w:p w:rsidR="00973991" w:rsidRPr="001328FF" w:rsidRDefault="00973991">
      <w:pPr>
        <w:pStyle w:val="ConsPlusNonformat"/>
        <w:jc w:val="both"/>
      </w:pPr>
      <w:bookmarkStart w:id="9" w:name="P599"/>
      <w:bookmarkEnd w:id="9"/>
      <w:r w:rsidRPr="001328FF">
        <w:t xml:space="preserve">                                  Справка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             об остатках электронных денежных средств</w:t>
      </w:r>
    </w:p>
    <w:p w:rsidR="00973991" w:rsidRPr="001328FF" w:rsidRDefault="00973991">
      <w:pPr>
        <w:pStyle w:val="ConsPlusNonformat"/>
        <w:jc w:val="both"/>
      </w:pPr>
    </w:p>
    <w:p w:rsidR="00973991" w:rsidRPr="001328FF" w:rsidRDefault="00973991">
      <w:pPr>
        <w:pStyle w:val="ConsPlusNonformat"/>
        <w:jc w:val="both"/>
      </w:pPr>
      <w:r w:rsidRPr="001328FF">
        <w:t xml:space="preserve">    Банк __________________________________________________________________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           </w:t>
      </w:r>
      <w:proofErr w:type="gramStart"/>
      <w:r w:rsidRPr="001328FF">
        <w:t>(полное наименование (сокращенное наименование) банка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 xml:space="preserve">                в соответствии с Книгой государственной регистрации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                           кредитных организаций)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    ┌─┬─┬─┬─┬─┬─┬─┬─┬─┬─┐           ┌─┬─┬─┬─┬─┬─┬─┬─┬─┐</w:t>
      </w:r>
    </w:p>
    <w:p w:rsidR="00973991" w:rsidRPr="001328FF" w:rsidRDefault="00973991">
      <w:pPr>
        <w:pStyle w:val="ConsPlusNonformat"/>
        <w:jc w:val="both"/>
      </w:pPr>
      <w:r w:rsidRPr="001328FF">
        <w:t>ИНН     │ │ │ │ │ │ │ │ │ │ │       КПП │ │ │ │ │ │ │ │ │ │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    └─┴─┴─┴─┴─┴─┴─┴─┴─┴─┘           └─┴─┴─┴─┴─┴─┴─┴─┴─┘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┌─┬─┬─┬─┬─┬─┬─┬─┬─┐</w:t>
      </w:r>
    </w:p>
    <w:p w:rsidR="00973991" w:rsidRPr="001328FF" w:rsidRDefault="00973991">
      <w:pPr>
        <w:pStyle w:val="ConsPlusNonformat"/>
        <w:jc w:val="both"/>
      </w:pPr>
      <w:r w:rsidRPr="001328FF">
        <w:t>БИК │ │ │ │ │ │ │ │ │ │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└─┴─┴─┴─┴─┴─┴─┴─┴─┘</w:t>
      </w:r>
    </w:p>
    <w:p w:rsidR="00973991" w:rsidRPr="001328FF" w:rsidRDefault="00973991">
      <w:pPr>
        <w:pStyle w:val="ConsPlusNonformat"/>
        <w:jc w:val="both"/>
      </w:pPr>
    </w:p>
    <w:p w:rsidR="00973991" w:rsidRPr="001328FF" w:rsidRDefault="00973991">
      <w:pPr>
        <w:pStyle w:val="ConsPlusNonformat"/>
        <w:jc w:val="both"/>
      </w:pPr>
      <w:r w:rsidRPr="001328FF">
        <w:t xml:space="preserve">    В соответствии с запросом налогового органа от ______________ N _______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в отношении</w:t>
      </w:r>
    </w:p>
    <w:p w:rsidR="00973991" w:rsidRPr="001328FF" w:rsidRDefault="00973991">
      <w:pPr>
        <w:pStyle w:val="ConsPlusNonformat"/>
        <w:jc w:val="both"/>
      </w:pPr>
      <w:r w:rsidRPr="001328FF">
        <w:t>___________________________________________________________________________</w:t>
      </w:r>
    </w:p>
    <w:p w:rsidR="00973991" w:rsidRPr="001328FF" w:rsidRDefault="00973991">
      <w:pPr>
        <w:pStyle w:val="ConsPlusNonformat"/>
        <w:jc w:val="both"/>
      </w:pPr>
      <w:r w:rsidRPr="001328FF">
        <w:t xml:space="preserve"> </w:t>
      </w:r>
      <w:proofErr w:type="gramStart"/>
      <w:r w:rsidRPr="001328FF">
        <w:t>(полное наименование организации, Ф.И.О. индивидуального предпринимателя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 xml:space="preserve">          </w:t>
      </w:r>
      <w:proofErr w:type="gramStart"/>
      <w:r w:rsidRPr="001328FF">
        <w:t>(нотариуса, занимающегося частной практикой, адвоката,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 xml:space="preserve">                     </w:t>
      </w:r>
      <w:proofErr w:type="gramStart"/>
      <w:r w:rsidRPr="001328FF">
        <w:t>учредившего адвокатский кабинет))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 xml:space="preserve">        ┌─┬─┬─┬─┬─┬─┬─┬─┬─┬─┬─┬─┐       ┌─┬─┬─┬─┬─┬─┬─┬─┬─┐</w:t>
      </w:r>
    </w:p>
    <w:p w:rsidR="00973991" w:rsidRPr="001328FF" w:rsidRDefault="00973991">
      <w:pPr>
        <w:pStyle w:val="ConsPlusNonformat"/>
        <w:jc w:val="both"/>
      </w:pPr>
      <w:r w:rsidRPr="001328FF">
        <w:t>ИНН/КИО │ │ │ │ │ │ │ │ │ │ │ │ │   КПП │ │ │ │ │ │ │ │ │ │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    └─┴─┴─┴─┴─┴─┴─┴─┴─┴─┴─┴─┘       └─┴─┴─┴─┴─┴─┴─┴─┴─┘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представляет   информацию  об  остатках  электронных  денежных  средств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указанного лица</w:t>
      </w:r>
    </w:p>
    <w:p w:rsidR="00973991" w:rsidRPr="001328FF" w:rsidRDefault="00973991">
      <w:pPr>
        <w:pStyle w:val="ConsPlusNormal"/>
        <w:jc w:val="both"/>
      </w:pPr>
    </w:p>
    <w:p w:rsidR="00973991" w:rsidRPr="001328FF" w:rsidRDefault="00973991">
      <w:pPr>
        <w:sectPr w:rsidR="00973991" w:rsidRPr="001328F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2100"/>
        <w:gridCol w:w="3120"/>
        <w:gridCol w:w="2520"/>
      </w:tblGrid>
      <w:tr w:rsidR="001328FF" w:rsidRPr="001328FF">
        <w:tc>
          <w:tcPr>
            <w:tcW w:w="216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lastRenderedPageBreak/>
              <w:t>1</w:t>
            </w:r>
          </w:p>
        </w:tc>
        <w:tc>
          <w:tcPr>
            <w:tcW w:w="210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2</w:t>
            </w:r>
          </w:p>
        </w:tc>
        <w:tc>
          <w:tcPr>
            <w:tcW w:w="312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3</w:t>
            </w:r>
          </w:p>
        </w:tc>
        <w:tc>
          <w:tcPr>
            <w:tcW w:w="252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4</w:t>
            </w:r>
          </w:p>
        </w:tc>
      </w:tr>
      <w:tr w:rsidR="001328FF" w:rsidRPr="001328FF">
        <w:tc>
          <w:tcPr>
            <w:tcW w:w="216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Номер электронного средства платежа</w:t>
            </w:r>
          </w:p>
        </w:tc>
        <w:tc>
          <w:tcPr>
            <w:tcW w:w="210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Вид электронного средства платежа</w:t>
            </w:r>
          </w:p>
        </w:tc>
        <w:tc>
          <w:tcPr>
            <w:tcW w:w="312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 xml:space="preserve">Цифровой код валюты (в соответствии с Общероссийским </w:t>
            </w:r>
            <w:hyperlink r:id="rId32" w:history="1">
              <w:r w:rsidRPr="001328FF">
                <w:t>классификатором</w:t>
              </w:r>
            </w:hyperlink>
            <w:r w:rsidRPr="001328FF">
              <w:t xml:space="preserve"> валют)</w:t>
            </w:r>
          </w:p>
        </w:tc>
        <w:tc>
          <w:tcPr>
            <w:tcW w:w="252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Остаток электронных денежных средств (руб., коп</w:t>
            </w:r>
            <w:proofErr w:type="gramStart"/>
            <w:r w:rsidRPr="001328FF">
              <w:t>.</w:t>
            </w:r>
            <w:proofErr w:type="gramEnd"/>
            <w:r w:rsidRPr="001328FF">
              <w:t>/</w:t>
            </w:r>
            <w:proofErr w:type="gramStart"/>
            <w:r w:rsidRPr="001328FF">
              <w:t>в</w:t>
            </w:r>
            <w:proofErr w:type="gramEnd"/>
            <w:r w:rsidRPr="001328FF">
              <w:t>ал.)</w:t>
            </w:r>
          </w:p>
        </w:tc>
      </w:tr>
      <w:tr w:rsidR="00973991" w:rsidRPr="001328FF">
        <w:tc>
          <w:tcPr>
            <w:tcW w:w="2160" w:type="dxa"/>
          </w:tcPr>
          <w:p w:rsidR="00973991" w:rsidRPr="001328FF" w:rsidRDefault="00973991">
            <w:pPr>
              <w:pStyle w:val="ConsPlusNormal"/>
              <w:jc w:val="center"/>
            </w:pPr>
          </w:p>
        </w:tc>
        <w:tc>
          <w:tcPr>
            <w:tcW w:w="210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корпоративное</w:t>
            </w:r>
          </w:p>
        </w:tc>
        <w:tc>
          <w:tcPr>
            <w:tcW w:w="3120" w:type="dxa"/>
          </w:tcPr>
          <w:p w:rsidR="00973991" w:rsidRPr="001328FF" w:rsidRDefault="00973991">
            <w:pPr>
              <w:pStyle w:val="ConsPlusNormal"/>
              <w:jc w:val="center"/>
            </w:pPr>
          </w:p>
        </w:tc>
        <w:tc>
          <w:tcPr>
            <w:tcW w:w="2520" w:type="dxa"/>
          </w:tcPr>
          <w:p w:rsidR="00973991" w:rsidRPr="001328FF" w:rsidRDefault="00973991">
            <w:pPr>
              <w:pStyle w:val="ConsPlusNormal"/>
              <w:jc w:val="center"/>
            </w:pPr>
          </w:p>
        </w:tc>
      </w:tr>
    </w:tbl>
    <w:p w:rsidR="00973991" w:rsidRPr="001328FF" w:rsidRDefault="00973991">
      <w:pPr>
        <w:pStyle w:val="ConsPlusNormal"/>
        <w:jc w:val="both"/>
      </w:pPr>
    </w:p>
    <w:p w:rsidR="00973991" w:rsidRPr="001328FF" w:rsidRDefault="00973991">
      <w:pPr>
        <w:pStyle w:val="ConsPlusNonformat"/>
        <w:jc w:val="both"/>
      </w:pPr>
      <w:r w:rsidRPr="001328FF">
        <w:t xml:space="preserve">    Указанная информация предоставляется по состоянию на "__" _____ 20__ г.</w:t>
      </w:r>
    </w:p>
    <w:p w:rsidR="00973991" w:rsidRPr="001328FF" w:rsidRDefault="00973991">
      <w:pPr>
        <w:pStyle w:val="ConsPlusNonformat"/>
        <w:jc w:val="both"/>
      </w:pPr>
    </w:p>
    <w:p w:rsidR="00973991" w:rsidRPr="001328FF" w:rsidRDefault="00973991">
      <w:pPr>
        <w:pStyle w:val="ConsPlusNonformat"/>
        <w:jc w:val="both"/>
      </w:pPr>
      <w:r w:rsidRPr="001328FF">
        <w:t>Представитель банка _________________ ____________ _____________ __________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                   (должность)      (Ф.И.О.)     (подпись)     (дата)</w:t>
      </w:r>
    </w:p>
    <w:p w:rsidR="00973991" w:rsidRPr="001328FF" w:rsidRDefault="00973991">
      <w:pPr>
        <w:pStyle w:val="ConsPlusNonformat"/>
        <w:jc w:val="both"/>
      </w:pPr>
    </w:p>
    <w:p w:rsidR="00973991" w:rsidRPr="001328FF" w:rsidRDefault="00973991">
      <w:pPr>
        <w:pStyle w:val="ConsPlusNonformat"/>
        <w:jc w:val="both"/>
      </w:pPr>
      <w:r w:rsidRPr="001328FF">
        <w:t xml:space="preserve">                                                        М.П.</w:t>
      </w:r>
    </w:p>
    <w:p w:rsidR="00973991" w:rsidRPr="001328FF" w:rsidRDefault="00973991">
      <w:pPr>
        <w:sectPr w:rsidR="00973991" w:rsidRPr="001328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73991" w:rsidRPr="001328FF" w:rsidRDefault="00973991">
      <w:pPr>
        <w:pStyle w:val="ConsPlusNormal"/>
        <w:ind w:firstLine="540"/>
        <w:jc w:val="both"/>
      </w:pPr>
    </w:p>
    <w:p w:rsidR="00973991" w:rsidRPr="001328FF" w:rsidRDefault="00973991">
      <w:pPr>
        <w:pStyle w:val="ConsPlusNormal"/>
        <w:ind w:firstLine="540"/>
        <w:jc w:val="both"/>
      </w:pPr>
    </w:p>
    <w:p w:rsidR="00973991" w:rsidRPr="001328FF" w:rsidRDefault="00973991">
      <w:pPr>
        <w:pStyle w:val="ConsPlusNormal"/>
        <w:ind w:firstLine="540"/>
        <w:jc w:val="both"/>
      </w:pPr>
    </w:p>
    <w:p w:rsidR="00973991" w:rsidRPr="001328FF" w:rsidRDefault="00973991">
      <w:pPr>
        <w:pStyle w:val="ConsPlusNormal"/>
        <w:ind w:firstLine="540"/>
        <w:jc w:val="both"/>
      </w:pPr>
    </w:p>
    <w:p w:rsidR="00973991" w:rsidRPr="001328FF" w:rsidRDefault="00973991">
      <w:pPr>
        <w:pStyle w:val="ConsPlusNormal"/>
        <w:ind w:firstLine="540"/>
        <w:jc w:val="both"/>
      </w:pPr>
    </w:p>
    <w:p w:rsidR="00973991" w:rsidRPr="001328FF" w:rsidRDefault="00973991">
      <w:pPr>
        <w:pStyle w:val="ConsPlusNormal"/>
        <w:jc w:val="right"/>
        <w:outlineLvl w:val="0"/>
      </w:pPr>
      <w:r w:rsidRPr="001328FF">
        <w:t>Приложение N 6</w:t>
      </w:r>
    </w:p>
    <w:p w:rsidR="00973991" w:rsidRPr="001328FF" w:rsidRDefault="00973991">
      <w:pPr>
        <w:pStyle w:val="ConsPlusNormal"/>
        <w:jc w:val="right"/>
      </w:pPr>
      <w:r w:rsidRPr="001328FF">
        <w:t>к приказу ФНС России</w:t>
      </w:r>
    </w:p>
    <w:p w:rsidR="00973991" w:rsidRPr="001328FF" w:rsidRDefault="00973991">
      <w:pPr>
        <w:pStyle w:val="ConsPlusNormal"/>
        <w:jc w:val="right"/>
      </w:pPr>
      <w:r w:rsidRPr="001328FF">
        <w:t>от 25.07.2012 N ММВ-7-2/519@</w:t>
      </w:r>
    </w:p>
    <w:p w:rsidR="00973991" w:rsidRPr="001328FF" w:rsidRDefault="00973991">
      <w:pPr>
        <w:pStyle w:val="ConsPlusNormal"/>
        <w:ind w:firstLine="540"/>
        <w:jc w:val="both"/>
      </w:pPr>
    </w:p>
    <w:p w:rsidR="00973991" w:rsidRPr="001328FF" w:rsidRDefault="00973991">
      <w:pPr>
        <w:pStyle w:val="ConsPlusNormal"/>
        <w:jc w:val="right"/>
      </w:pPr>
      <w:r w:rsidRPr="001328FF">
        <w:t>Форма по КНД 1114310</w:t>
      </w:r>
    </w:p>
    <w:p w:rsidR="00973991" w:rsidRPr="001328FF" w:rsidRDefault="00973991">
      <w:pPr>
        <w:pStyle w:val="ConsPlusNormal"/>
        <w:ind w:firstLine="540"/>
        <w:jc w:val="both"/>
      </w:pPr>
    </w:p>
    <w:p w:rsidR="00973991" w:rsidRPr="001328FF" w:rsidRDefault="00973991">
      <w:pPr>
        <w:pStyle w:val="ConsPlusNonformat"/>
        <w:jc w:val="both"/>
      </w:pPr>
      <w:r w:rsidRPr="001328FF">
        <w:t xml:space="preserve">                                           ________________________________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                                       (наименование налогового органа)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                                       ________________________________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                                                    (адрес)</w:t>
      </w:r>
    </w:p>
    <w:p w:rsidR="00973991" w:rsidRPr="001328FF" w:rsidRDefault="00973991">
      <w:pPr>
        <w:pStyle w:val="ConsPlusNonformat"/>
        <w:jc w:val="both"/>
      </w:pPr>
    </w:p>
    <w:p w:rsidR="00973991" w:rsidRPr="001328FF" w:rsidRDefault="00973991">
      <w:pPr>
        <w:pStyle w:val="ConsPlusNonformat"/>
        <w:jc w:val="both"/>
      </w:pPr>
      <w:bookmarkStart w:id="10" w:name="P660"/>
      <w:bookmarkEnd w:id="10"/>
      <w:r w:rsidRPr="001328FF">
        <w:t xml:space="preserve">                                  Справка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             о переводах электронных денежных средств</w:t>
      </w:r>
    </w:p>
    <w:p w:rsidR="00973991" w:rsidRPr="001328FF" w:rsidRDefault="00973991">
      <w:pPr>
        <w:pStyle w:val="ConsPlusNonformat"/>
        <w:jc w:val="both"/>
      </w:pPr>
    </w:p>
    <w:p w:rsidR="00973991" w:rsidRPr="001328FF" w:rsidRDefault="00973991">
      <w:pPr>
        <w:pStyle w:val="ConsPlusNonformat"/>
        <w:jc w:val="both"/>
      </w:pPr>
      <w:r w:rsidRPr="001328FF">
        <w:t>___________________________________________________________________________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</w:t>
      </w:r>
      <w:proofErr w:type="gramStart"/>
      <w:r w:rsidRPr="001328FF">
        <w:t>(полное наименование (сокращенное наименование) банка в соответствии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 xml:space="preserve">        с Книгой государственной регистрации кредитных организаций)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┌─┬─┬─┬─┬─┬─┬─┬─┬─┬─┐           ┌─┬─┬─┬─┬─┬─┬─┬─┬─┐</w:t>
      </w:r>
    </w:p>
    <w:p w:rsidR="00973991" w:rsidRPr="001328FF" w:rsidRDefault="00973991">
      <w:pPr>
        <w:pStyle w:val="ConsPlusNonformat"/>
        <w:jc w:val="both"/>
      </w:pPr>
      <w:r w:rsidRPr="001328FF">
        <w:t>ИНН │ │ │ │ │ │ │ │ │ │ │       КПП │ │ │ │ │ │ │ │ │ │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└─┴─┴─┴─┴─┴─┴─┴─┴─┴─┘           └─┴─┴─┴─┴─┴─┴─┴─┴─┘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┌─┬─┬─┬─┬─┬─┬─┬─┬─┐</w:t>
      </w:r>
    </w:p>
    <w:p w:rsidR="00973991" w:rsidRPr="001328FF" w:rsidRDefault="00973991">
      <w:pPr>
        <w:pStyle w:val="ConsPlusNonformat"/>
        <w:jc w:val="both"/>
      </w:pPr>
      <w:r w:rsidRPr="001328FF">
        <w:t>БИК │ │ │ │ │ │ │ │ │ │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└─┴─┴─┴─┴─┴─┴─┴─┴─┘</w:t>
      </w:r>
    </w:p>
    <w:p w:rsidR="00973991" w:rsidRPr="001328FF" w:rsidRDefault="00973991">
      <w:pPr>
        <w:pStyle w:val="ConsPlusNonformat"/>
        <w:jc w:val="both"/>
      </w:pPr>
    </w:p>
    <w:p w:rsidR="00973991" w:rsidRPr="001328FF" w:rsidRDefault="00973991">
      <w:pPr>
        <w:pStyle w:val="ConsPlusNonformat"/>
        <w:jc w:val="both"/>
      </w:pPr>
      <w:r w:rsidRPr="001328FF">
        <w:t xml:space="preserve">    В соответствии с запросом налогового органа от ______________ N _______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в отношении</w:t>
      </w:r>
    </w:p>
    <w:p w:rsidR="00973991" w:rsidRPr="001328FF" w:rsidRDefault="00973991">
      <w:pPr>
        <w:pStyle w:val="ConsPlusNonformat"/>
        <w:jc w:val="both"/>
      </w:pPr>
      <w:r w:rsidRPr="001328FF">
        <w:t>___________________________________________________________________________</w:t>
      </w:r>
    </w:p>
    <w:p w:rsidR="00973991" w:rsidRPr="001328FF" w:rsidRDefault="00973991">
      <w:pPr>
        <w:pStyle w:val="ConsPlusNonformat"/>
        <w:jc w:val="both"/>
      </w:pPr>
      <w:r w:rsidRPr="001328FF">
        <w:t xml:space="preserve"> </w:t>
      </w:r>
      <w:proofErr w:type="gramStart"/>
      <w:r w:rsidRPr="001328FF">
        <w:t>(полное наименование организации, Ф.И.О. индивидуального предпринимателя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 xml:space="preserve">          </w:t>
      </w:r>
      <w:proofErr w:type="gramStart"/>
      <w:r w:rsidRPr="001328FF">
        <w:t>(нотариуса, занимающегося частной практикой, адвоката,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 xml:space="preserve">                     </w:t>
      </w:r>
      <w:proofErr w:type="gramStart"/>
      <w:r w:rsidRPr="001328FF">
        <w:t>учредившего адвокатский кабинет))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 xml:space="preserve">        ┌─┬─┬─┬─┬─┬─┬─┬─┬─┬─┐       ┌─┬─┬─┬─┬─┬─┬─┬─┬─┐</w:t>
      </w:r>
    </w:p>
    <w:p w:rsidR="00973991" w:rsidRPr="001328FF" w:rsidRDefault="00973991">
      <w:pPr>
        <w:pStyle w:val="ConsPlusNonformat"/>
        <w:jc w:val="both"/>
      </w:pPr>
      <w:r w:rsidRPr="001328FF">
        <w:t>ИНН/КИО │ │ │ │ │ │ │ │ │ │ │   КПП │ │ │ │ │ │ │ │ │ │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    └─┴─┴─┴─┴─┴─┴─┴─┴─┴─┘       └─┴─┴─┴─┴─┴─┴─┴─┴─┘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представляет   справку  о  переводах  электронных  денежных  средств  </w:t>
      </w:r>
      <w:proofErr w:type="gramStart"/>
      <w:r w:rsidRPr="001328FF">
        <w:t>в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 xml:space="preserve">    </w:t>
      </w:r>
      <w:proofErr w:type="gramStart"/>
      <w:r w:rsidRPr="001328FF">
        <w:t>отношении</w:t>
      </w:r>
      <w:proofErr w:type="gramEnd"/>
      <w:r w:rsidRPr="001328FF">
        <w:t xml:space="preserve"> корпоративного электронного средства платежа: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┌─┬─┬─┬─┬─┬─┬─┬─┬─┬─┬─┬─┬─┬─┬─┬─┬─┬─┬─┬─┐</w:t>
      </w:r>
    </w:p>
    <w:p w:rsidR="00973991" w:rsidRPr="001328FF" w:rsidRDefault="00973991">
      <w:pPr>
        <w:pStyle w:val="ConsPlusNonformat"/>
        <w:jc w:val="both"/>
      </w:pPr>
      <w:r w:rsidRPr="001328FF">
        <w:t>N   │ │ │ │ │ │ │ │ │ │ │ │ │ │ │ │ │ │ │ │ │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└─┴─┴─┴─┴─┴─┴─┴─┴─┴─┴─┴─┴─┴─┴─┴─┴─┴─┴─┴─┘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┌─┬─┬─┐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│ │ │ │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└─┴─┴─┘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</w:t>
      </w:r>
      <w:proofErr w:type="gramStart"/>
      <w:r w:rsidRPr="001328FF">
        <w:t xml:space="preserve">(цифровой  код  валюты (в соответствии с Общероссийским </w:t>
      </w:r>
      <w:hyperlink r:id="rId33" w:history="1">
        <w:r w:rsidRPr="001328FF">
          <w:t>классификатором</w:t>
        </w:r>
      </w:hyperlink>
      <w:proofErr w:type="gramEnd"/>
    </w:p>
    <w:p w:rsidR="00973991" w:rsidRPr="001328FF" w:rsidRDefault="00973991">
      <w:pPr>
        <w:pStyle w:val="ConsPlusNonformat"/>
        <w:jc w:val="both"/>
      </w:pPr>
      <w:r w:rsidRPr="001328FF">
        <w:t xml:space="preserve">    </w:t>
      </w:r>
      <w:proofErr w:type="gramStart"/>
      <w:r w:rsidRPr="001328FF">
        <w:t>валют))</w:t>
      </w:r>
      <w:proofErr w:type="gramEnd"/>
    </w:p>
    <w:p w:rsidR="00973991" w:rsidRPr="001328FF" w:rsidRDefault="00973991">
      <w:pPr>
        <w:pStyle w:val="ConsPlusNonformat"/>
        <w:jc w:val="both"/>
      </w:pPr>
    </w:p>
    <w:p w:rsidR="00973991" w:rsidRPr="001328FF" w:rsidRDefault="00973991">
      <w:pPr>
        <w:pStyle w:val="ConsPlusNonformat"/>
        <w:jc w:val="both"/>
      </w:pPr>
      <w:r w:rsidRPr="001328FF">
        <w:t xml:space="preserve">   за период </w:t>
      </w:r>
      <w:proofErr w:type="gramStart"/>
      <w:r w:rsidRPr="001328FF">
        <w:t>с</w:t>
      </w:r>
      <w:proofErr w:type="gramEnd"/>
      <w:r w:rsidRPr="001328FF">
        <w:t xml:space="preserve"> ___________________ по ____________________.</w:t>
      </w:r>
    </w:p>
    <w:p w:rsidR="00973991" w:rsidRPr="001328FF" w:rsidRDefault="00973991">
      <w:pPr>
        <w:pStyle w:val="ConsPlusNonformat"/>
        <w:jc w:val="both"/>
      </w:pPr>
    </w:p>
    <w:p w:rsidR="00973991" w:rsidRPr="001328FF" w:rsidRDefault="00973991">
      <w:pPr>
        <w:sectPr w:rsidR="00973991" w:rsidRPr="001328FF">
          <w:pgSz w:w="11905" w:h="16838"/>
          <w:pgMar w:top="1134" w:right="850" w:bottom="1134" w:left="1701" w:header="0" w:footer="0" w:gutter="0"/>
          <w:cols w:space="720"/>
        </w:sectPr>
      </w:pPr>
    </w:p>
    <w:p w:rsidR="00973991" w:rsidRPr="001328FF" w:rsidRDefault="00973991">
      <w:pPr>
        <w:pStyle w:val="ConsPlusNonformat"/>
        <w:jc w:val="both"/>
      </w:pPr>
      <w:bookmarkStart w:id="11" w:name="P695"/>
      <w:bookmarkEnd w:id="11"/>
      <w:r w:rsidRPr="001328FF">
        <w:lastRenderedPageBreak/>
        <w:t>Таблица 1</w:t>
      </w:r>
    </w:p>
    <w:p w:rsidR="00973991" w:rsidRPr="001328FF" w:rsidRDefault="0097399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80"/>
        <w:gridCol w:w="1080"/>
        <w:gridCol w:w="960"/>
        <w:gridCol w:w="840"/>
        <w:gridCol w:w="1188"/>
        <w:gridCol w:w="972"/>
        <w:gridCol w:w="840"/>
        <w:gridCol w:w="1080"/>
        <w:gridCol w:w="756"/>
        <w:gridCol w:w="804"/>
        <w:gridCol w:w="1320"/>
        <w:gridCol w:w="1200"/>
        <w:gridCol w:w="1200"/>
        <w:gridCol w:w="1320"/>
      </w:tblGrid>
      <w:tr w:rsidR="001328FF" w:rsidRPr="001328FF">
        <w:tc>
          <w:tcPr>
            <w:tcW w:w="540" w:type="dxa"/>
            <w:vMerge w:val="restart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 xml:space="preserve">N </w:t>
            </w:r>
            <w:proofErr w:type="gramStart"/>
            <w:r w:rsidRPr="001328FF">
              <w:t>п</w:t>
            </w:r>
            <w:proofErr w:type="gramEnd"/>
            <w:r w:rsidRPr="001328FF">
              <w:t>/п</w:t>
            </w:r>
          </w:p>
        </w:tc>
        <w:tc>
          <w:tcPr>
            <w:tcW w:w="1680" w:type="dxa"/>
            <w:vMerge w:val="restart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Дата совершения перевода (</w:t>
            </w:r>
            <w:proofErr w:type="spellStart"/>
            <w:r w:rsidRPr="001328FF">
              <w:t>дд.мм</w:t>
            </w:r>
            <w:proofErr w:type="gramStart"/>
            <w:r w:rsidRPr="001328FF">
              <w:t>.г</w:t>
            </w:r>
            <w:proofErr w:type="gramEnd"/>
            <w:r w:rsidRPr="001328FF">
              <w:t>г</w:t>
            </w:r>
            <w:proofErr w:type="spellEnd"/>
            <w:r w:rsidRPr="001328FF">
              <w:t>)</w:t>
            </w:r>
          </w:p>
        </w:tc>
        <w:tc>
          <w:tcPr>
            <w:tcW w:w="2880" w:type="dxa"/>
            <w:gridSpan w:val="3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Реквизиты распоряжения, на основании которого был осуществлен перевод</w:t>
            </w:r>
          </w:p>
        </w:tc>
        <w:tc>
          <w:tcPr>
            <w:tcW w:w="3000" w:type="dxa"/>
            <w:gridSpan w:val="3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Реквизиты банка плательщика (получателя) средств</w:t>
            </w:r>
          </w:p>
        </w:tc>
        <w:tc>
          <w:tcPr>
            <w:tcW w:w="3960" w:type="dxa"/>
            <w:gridSpan w:val="4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Реквизиты плательщика (получателя) средств</w:t>
            </w:r>
          </w:p>
        </w:tc>
        <w:tc>
          <w:tcPr>
            <w:tcW w:w="2400" w:type="dxa"/>
            <w:gridSpan w:val="2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Сумма перевода, влекущего в отношении остатка электронных денежных средств</w:t>
            </w:r>
          </w:p>
        </w:tc>
        <w:tc>
          <w:tcPr>
            <w:tcW w:w="1320" w:type="dxa"/>
            <w:vMerge w:val="restart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Код перевода</w:t>
            </w:r>
          </w:p>
        </w:tc>
      </w:tr>
      <w:tr w:rsidR="001328FF" w:rsidRPr="001328FF">
        <w:tc>
          <w:tcPr>
            <w:tcW w:w="540" w:type="dxa"/>
            <w:vMerge/>
          </w:tcPr>
          <w:p w:rsidR="00973991" w:rsidRPr="001328FF" w:rsidRDefault="00973991"/>
        </w:tc>
        <w:tc>
          <w:tcPr>
            <w:tcW w:w="1680" w:type="dxa"/>
            <w:vMerge/>
          </w:tcPr>
          <w:p w:rsidR="00973991" w:rsidRPr="001328FF" w:rsidRDefault="00973991"/>
        </w:tc>
        <w:tc>
          <w:tcPr>
            <w:tcW w:w="108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вид (шифр)</w:t>
            </w:r>
          </w:p>
        </w:tc>
        <w:tc>
          <w:tcPr>
            <w:tcW w:w="96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номер</w:t>
            </w:r>
          </w:p>
        </w:tc>
        <w:tc>
          <w:tcPr>
            <w:tcW w:w="84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дата</w:t>
            </w:r>
          </w:p>
        </w:tc>
        <w:tc>
          <w:tcPr>
            <w:tcW w:w="1188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номер корреспондентского счета</w:t>
            </w:r>
          </w:p>
        </w:tc>
        <w:tc>
          <w:tcPr>
            <w:tcW w:w="972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наименование</w:t>
            </w:r>
          </w:p>
        </w:tc>
        <w:tc>
          <w:tcPr>
            <w:tcW w:w="84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БИК</w:t>
            </w:r>
          </w:p>
        </w:tc>
        <w:tc>
          <w:tcPr>
            <w:tcW w:w="108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наименование (Ф.И.О.)</w:t>
            </w:r>
          </w:p>
        </w:tc>
        <w:tc>
          <w:tcPr>
            <w:tcW w:w="756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ИНН (КИО)</w:t>
            </w:r>
          </w:p>
        </w:tc>
        <w:tc>
          <w:tcPr>
            <w:tcW w:w="804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КПП</w:t>
            </w:r>
          </w:p>
        </w:tc>
        <w:tc>
          <w:tcPr>
            <w:tcW w:w="132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 xml:space="preserve">номер </w:t>
            </w:r>
            <w:proofErr w:type="spellStart"/>
            <w:r w:rsidRPr="001328FF">
              <w:t>электро</w:t>
            </w:r>
            <w:proofErr w:type="gramStart"/>
            <w:r w:rsidRPr="001328FF">
              <w:t>y</w:t>
            </w:r>
            <w:proofErr w:type="gramEnd"/>
            <w:r w:rsidRPr="001328FF">
              <w:t>ного</w:t>
            </w:r>
            <w:proofErr w:type="spellEnd"/>
            <w:r w:rsidRPr="001328FF">
              <w:t xml:space="preserve"> средства платежа (банковского счета)</w:t>
            </w:r>
          </w:p>
        </w:tc>
        <w:tc>
          <w:tcPr>
            <w:tcW w:w="120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уменьшение</w:t>
            </w:r>
          </w:p>
        </w:tc>
        <w:tc>
          <w:tcPr>
            <w:tcW w:w="120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увеличение</w:t>
            </w:r>
          </w:p>
        </w:tc>
        <w:tc>
          <w:tcPr>
            <w:tcW w:w="1320" w:type="dxa"/>
            <w:vMerge/>
          </w:tcPr>
          <w:p w:rsidR="00973991" w:rsidRPr="001328FF" w:rsidRDefault="00973991"/>
        </w:tc>
      </w:tr>
      <w:tr w:rsidR="001328FF" w:rsidRPr="001328FF">
        <w:tc>
          <w:tcPr>
            <w:tcW w:w="54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1</w:t>
            </w:r>
          </w:p>
        </w:tc>
        <w:tc>
          <w:tcPr>
            <w:tcW w:w="168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2</w:t>
            </w:r>
          </w:p>
        </w:tc>
        <w:tc>
          <w:tcPr>
            <w:tcW w:w="108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3</w:t>
            </w:r>
          </w:p>
        </w:tc>
        <w:tc>
          <w:tcPr>
            <w:tcW w:w="96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4</w:t>
            </w:r>
          </w:p>
        </w:tc>
        <w:tc>
          <w:tcPr>
            <w:tcW w:w="84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5</w:t>
            </w:r>
          </w:p>
        </w:tc>
        <w:tc>
          <w:tcPr>
            <w:tcW w:w="1188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6</w:t>
            </w:r>
          </w:p>
        </w:tc>
        <w:tc>
          <w:tcPr>
            <w:tcW w:w="972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7</w:t>
            </w:r>
          </w:p>
        </w:tc>
        <w:tc>
          <w:tcPr>
            <w:tcW w:w="84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8</w:t>
            </w:r>
          </w:p>
        </w:tc>
        <w:tc>
          <w:tcPr>
            <w:tcW w:w="108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9</w:t>
            </w:r>
          </w:p>
        </w:tc>
        <w:tc>
          <w:tcPr>
            <w:tcW w:w="756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10</w:t>
            </w:r>
          </w:p>
        </w:tc>
        <w:tc>
          <w:tcPr>
            <w:tcW w:w="804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11</w:t>
            </w:r>
          </w:p>
        </w:tc>
        <w:tc>
          <w:tcPr>
            <w:tcW w:w="132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12</w:t>
            </w:r>
          </w:p>
        </w:tc>
        <w:tc>
          <w:tcPr>
            <w:tcW w:w="120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13</w:t>
            </w:r>
          </w:p>
        </w:tc>
        <w:tc>
          <w:tcPr>
            <w:tcW w:w="120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14</w:t>
            </w:r>
          </w:p>
        </w:tc>
        <w:tc>
          <w:tcPr>
            <w:tcW w:w="132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15</w:t>
            </w:r>
          </w:p>
        </w:tc>
      </w:tr>
      <w:tr w:rsidR="00973991" w:rsidRPr="001328FF">
        <w:tc>
          <w:tcPr>
            <w:tcW w:w="540" w:type="dxa"/>
          </w:tcPr>
          <w:p w:rsidR="00973991" w:rsidRPr="001328FF" w:rsidRDefault="00973991">
            <w:pPr>
              <w:pStyle w:val="ConsPlusNormal"/>
            </w:pPr>
          </w:p>
        </w:tc>
        <w:tc>
          <w:tcPr>
            <w:tcW w:w="1680" w:type="dxa"/>
          </w:tcPr>
          <w:p w:rsidR="00973991" w:rsidRPr="001328FF" w:rsidRDefault="00973991">
            <w:pPr>
              <w:pStyle w:val="ConsPlusNormal"/>
            </w:pPr>
          </w:p>
        </w:tc>
        <w:tc>
          <w:tcPr>
            <w:tcW w:w="1080" w:type="dxa"/>
          </w:tcPr>
          <w:p w:rsidR="00973991" w:rsidRPr="001328FF" w:rsidRDefault="00973991">
            <w:pPr>
              <w:pStyle w:val="ConsPlusNormal"/>
            </w:pPr>
          </w:p>
        </w:tc>
        <w:tc>
          <w:tcPr>
            <w:tcW w:w="960" w:type="dxa"/>
          </w:tcPr>
          <w:p w:rsidR="00973991" w:rsidRPr="001328FF" w:rsidRDefault="00973991">
            <w:pPr>
              <w:pStyle w:val="ConsPlusNormal"/>
            </w:pPr>
          </w:p>
        </w:tc>
        <w:tc>
          <w:tcPr>
            <w:tcW w:w="840" w:type="dxa"/>
          </w:tcPr>
          <w:p w:rsidR="00973991" w:rsidRPr="001328FF" w:rsidRDefault="00973991">
            <w:pPr>
              <w:pStyle w:val="ConsPlusNormal"/>
            </w:pPr>
          </w:p>
        </w:tc>
        <w:tc>
          <w:tcPr>
            <w:tcW w:w="1188" w:type="dxa"/>
          </w:tcPr>
          <w:p w:rsidR="00973991" w:rsidRPr="001328FF" w:rsidRDefault="00973991">
            <w:pPr>
              <w:pStyle w:val="ConsPlusNormal"/>
            </w:pPr>
          </w:p>
        </w:tc>
        <w:tc>
          <w:tcPr>
            <w:tcW w:w="972" w:type="dxa"/>
          </w:tcPr>
          <w:p w:rsidR="00973991" w:rsidRPr="001328FF" w:rsidRDefault="00973991">
            <w:pPr>
              <w:pStyle w:val="ConsPlusNormal"/>
            </w:pPr>
          </w:p>
        </w:tc>
        <w:tc>
          <w:tcPr>
            <w:tcW w:w="840" w:type="dxa"/>
          </w:tcPr>
          <w:p w:rsidR="00973991" w:rsidRPr="001328FF" w:rsidRDefault="00973991">
            <w:pPr>
              <w:pStyle w:val="ConsPlusNormal"/>
            </w:pPr>
          </w:p>
        </w:tc>
        <w:tc>
          <w:tcPr>
            <w:tcW w:w="1080" w:type="dxa"/>
          </w:tcPr>
          <w:p w:rsidR="00973991" w:rsidRPr="001328FF" w:rsidRDefault="00973991">
            <w:pPr>
              <w:pStyle w:val="ConsPlusNormal"/>
            </w:pPr>
          </w:p>
        </w:tc>
        <w:tc>
          <w:tcPr>
            <w:tcW w:w="756" w:type="dxa"/>
          </w:tcPr>
          <w:p w:rsidR="00973991" w:rsidRPr="001328FF" w:rsidRDefault="00973991">
            <w:pPr>
              <w:pStyle w:val="ConsPlusNormal"/>
            </w:pPr>
          </w:p>
        </w:tc>
        <w:tc>
          <w:tcPr>
            <w:tcW w:w="804" w:type="dxa"/>
          </w:tcPr>
          <w:p w:rsidR="00973991" w:rsidRPr="001328FF" w:rsidRDefault="00973991">
            <w:pPr>
              <w:pStyle w:val="ConsPlusNormal"/>
            </w:pPr>
          </w:p>
        </w:tc>
        <w:tc>
          <w:tcPr>
            <w:tcW w:w="1320" w:type="dxa"/>
          </w:tcPr>
          <w:p w:rsidR="00973991" w:rsidRPr="001328FF" w:rsidRDefault="00973991">
            <w:pPr>
              <w:pStyle w:val="ConsPlusNormal"/>
            </w:pPr>
          </w:p>
        </w:tc>
        <w:tc>
          <w:tcPr>
            <w:tcW w:w="1200" w:type="dxa"/>
          </w:tcPr>
          <w:p w:rsidR="00973991" w:rsidRPr="001328FF" w:rsidRDefault="00973991">
            <w:pPr>
              <w:pStyle w:val="ConsPlusNormal"/>
            </w:pPr>
          </w:p>
        </w:tc>
        <w:tc>
          <w:tcPr>
            <w:tcW w:w="1200" w:type="dxa"/>
          </w:tcPr>
          <w:p w:rsidR="00973991" w:rsidRPr="001328FF" w:rsidRDefault="00973991">
            <w:pPr>
              <w:pStyle w:val="ConsPlusNormal"/>
            </w:pPr>
          </w:p>
        </w:tc>
        <w:tc>
          <w:tcPr>
            <w:tcW w:w="1320" w:type="dxa"/>
          </w:tcPr>
          <w:p w:rsidR="00973991" w:rsidRPr="001328FF" w:rsidRDefault="00973991">
            <w:pPr>
              <w:pStyle w:val="ConsPlusNormal"/>
            </w:pPr>
          </w:p>
        </w:tc>
      </w:tr>
    </w:tbl>
    <w:p w:rsidR="00973991" w:rsidRPr="001328FF" w:rsidRDefault="00973991">
      <w:pPr>
        <w:pStyle w:val="ConsPlusNormal"/>
        <w:jc w:val="both"/>
      </w:pPr>
    </w:p>
    <w:p w:rsidR="00973991" w:rsidRPr="001328FF" w:rsidRDefault="00973991">
      <w:pPr>
        <w:pStyle w:val="ConsPlusNonformat"/>
        <w:jc w:val="both"/>
      </w:pPr>
      <w:bookmarkStart w:id="12" w:name="P747"/>
      <w:bookmarkEnd w:id="12"/>
      <w:r w:rsidRPr="001328FF">
        <w:t>Таблица 2</w:t>
      </w:r>
    </w:p>
    <w:p w:rsidR="00973991" w:rsidRPr="001328FF" w:rsidRDefault="0097399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2760"/>
        <w:gridCol w:w="2640"/>
        <w:gridCol w:w="2520"/>
      </w:tblGrid>
      <w:tr w:rsidR="001328FF" w:rsidRPr="001328FF">
        <w:tc>
          <w:tcPr>
            <w:tcW w:w="270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Остаток электронных денежных средств на начало периода</w:t>
            </w:r>
          </w:p>
        </w:tc>
        <w:tc>
          <w:tcPr>
            <w:tcW w:w="276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Сумма переводов, влекущих уменьшение остатка электронных денежных средств, за период</w:t>
            </w:r>
          </w:p>
        </w:tc>
        <w:tc>
          <w:tcPr>
            <w:tcW w:w="264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Сумма переводов, влекущих увеличение остатка электронных денежных средств, за период</w:t>
            </w:r>
          </w:p>
        </w:tc>
        <w:tc>
          <w:tcPr>
            <w:tcW w:w="252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Остаток электронных денежных средств на конец периода</w:t>
            </w:r>
          </w:p>
        </w:tc>
      </w:tr>
      <w:tr w:rsidR="001328FF" w:rsidRPr="001328FF">
        <w:tc>
          <w:tcPr>
            <w:tcW w:w="270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1</w:t>
            </w:r>
          </w:p>
        </w:tc>
        <w:tc>
          <w:tcPr>
            <w:tcW w:w="276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2</w:t>
            </w:r>
          </w:p>
        </w:tc>
        <w:tc>
          <w:tcPr>
            <w:tcW w:w="264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3</w:t>
            </w:r>
          </w:p>
        </w:tc>
        <w:tc>
          <w:tcPr>
            <w:tcW w:w="2520" w:type="dxa"/>
          </w:tcPr>
          <w:p w:rsidR="00973991" w:rsidRPr="001328FF" w:rsidRDefault="00973991">
            <w:pPr>
              <w:pStyle w:val="ConsPlusNormal"/>
              <w:jc w:val="center"/>
            </w:pPr>
            <w:r w:rsidRPr="001328FF">
              <w:t>4</w:t>
            </w:r>
          </w:p>
        </w:tc>
      </w:tr>
      <w:tr w:rsidR="001328FF" w:rsidRPr="001328FF">
        <w:tc>
          <w:tcPr>
            <w:tcW w:w="2700" w:type="dxa"/>
          </w:tcPr>
          <w:p w:rsidR="00973991" w:rsidRPr="001328FF" w:rsidRDefault="00973991">
            <w:pPr>
              <w:pStyle w:val="ConsPlusNormal"/>
            </w:pPr>
          </w:p>
        </w:tc>
        <w:tc>
          <w:tcPr>
            <w:tcW w:w="2760" w:type="dxa"/>
          </w:tcPr>
          <w:p w:rsidR="00973991" w:rsidRPr="001328FF" w:rsidRDefault="00973991">
            <w:pPr>
              <w:pStyle w:val="ConsPlusNormal"/>
            </w:pPr>
          </w:p>
        </w:tc>
        <w:tc>
          <w:tcPr>
            <w:tcW w:w="2640" w:type="dxa"/>
          </w:tcPr>
          <w:p w:rsidR="00973991" w:rsidRPr="001328FF" w:rsidRDefault="00973991">
            <w:pPr>
              <w:pStyle w:val="ConsPlusNormal"/>
            </w:pPr>
          </w:p>
        </w:tc>
        <w:tc>
          <w:tcPr>
            <w:tcW w:w="2520" w:type="dxa"/>
          </w:tcPr>
          <w:p w:rsidR="00973991" w:rsidRPr="001328FF" w:rsidRDefault="00973991">
            <w:pPr>
              <w:pStyle w:val="ConsPlusNormal"/>
            </w:pPr>
          </w:p>
        </w:tc>
      </w:tr>
    </w:tbl>
    <w:p w:rsidR="00973991" w:rsidRPr="001328FF" w:rsidRDefault="00973991">
      <w:pPr>
        <w:sectPr w:rsidR="00973991" w:rsidRPr="001328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73991" w:rsidRPr="001328FF" w:rsidRDefault="00973991">
      <w:pPr>
        <w:pStyle w:val="ConsPlusNormal"/>
        <w:jc w:val="both"/>
      </w:pPr>
    </w:p>
    <w:p w:rsidR="00973991" w:rsidRPr="001328FF" w:rsidRDefault="00973991">
      <w:pPr>
        <w:pStyle w:val="ConsPlusNonformat"/>
        <w:jc w:val="both"/>
      </w:pPr>
      <w:r w:rsidRPr="001328FF">
        <w:t xml:space="preserve">    Пояснение к заполнению </w:t>
      </w:r>
      <w:hyperlink w:anchor="P695" w:history="1">
        <w:r w:rsidRPr="001328FF">
          <w:t>таблиц 1</w:t>
        </w:r>
      </w:hyperlink>
      <w:r w:rsidRPr="001328FF">
        <w:t xml:space="preserve"> и </w:t>
      </w:r>
      <w:hyperlink w:anchor="P747" w:history="1">
        <w:r w:rsidRPr="001328FF">
          <w:t>2</w:t>
        </w:r>
      </w:hyperlink>
      <w:r w:rsidRPr="001328FF">
        <w:t>.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В  </w:t>
      </w:r>
      <w:hyperlink w:anchor="P695" w:history="1">
        <w:r w:rsidRPr="001328FF">
          <w:t>таблице  1</w:t>
        </w:r>
      </w:hyperlink>
      <w:r w:rsidRPr="001328FF">
        <w:t xml:space="preserve">  информация указывается в порядке осуществления переводов</w:t>
      </w:r>
    </w:p>
    <w:p w:rsidR="00973991" w:rsidRPr="001328FF" w:rsidRDefault="00973991">
      <w:pPr>
        <w:pStyle w:val="ConsPlusNonformat"/>
        <w:jc w:val="both"/>
      </w:pPr>
      <w:r w:rsidRPr="001328FF">
        <w:t>электронных  денежных  средств с использованием корпоративного электронного</w:t>
      </w:r>
    </w:p>
    <w:p w:rsidR="00973991" w:rsidRPr="001328FF" w:rsidRDefault="00973991">
      <w:pPr>
        <w:pStyle w:val="ConsPlusNonformat"/>
        <w:jc w:val="both"/>
      </w:pPr>
      <w:r w:rsidRPr="001328FF">
        <w:t>средства платежа.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В  графы  4  - 12 </w:t>
      </w:r>
      <w:hyperlink w:anchor="P695" w:history="1">
        <w:r w:rsidRPr="001328FF">
          <w:t>таблицы 1</w:t>
        </w:r>
      </w:hyperlink>
      <w:r w:rsidRPr="001328FF">
        <w:t xml:space="preserve"> переносится без изменений вся информация </w:t>
      </w:r>
      <w:proofErr w:type="gramStart"/>
      <w:r w:rsidRPr="001328FF">
        <w:t>из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>распоряжений,   на   основании   которых  осуществлены  переводы,  влекущие</w:t>
      </w:r>
    </w:p>
    <w:p w:rsidR="00973991" w:rsidRPr="001328FF" w:rsidRDefault="00973991">
      <w:pPr>
        <w:pStyle w:val="ConsPlusNonformat"/>
        <w:jc w:val="both"/>
      </w:pPr>
      <w:r w:rsidRPr="001328FF">
        <w:t>уменьшение или увеличение остатка электронных денежных средств, в том числе</w:t>
      </w:r>
    </w:p>
    <w:p w:rsidR="00973991" w:rsidRPr="001328FF" w:rsidRDefault="00973991">
      <w:pPr>
        <w:pStyle w:val="ConsPlusNonformat"/>
        <w:jc w:val="both"/>
      </w:pPr>
      <w:r w:rsidRPr="001328FF">
        <w:t xml:space="preserve">переводы  на  банковский счет или с банковского счета. При печати </w:t>
      </w:r>
      <w:proofErr w:type="gramStart"/>
      <w:r w:rsidRPr="001328FF">
        <w:t>указанная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>информация может в рамках графы переноситься из строки в строку.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В графах 13 и 14 </w:t>
      </w:r>
      <w:hyperlink w:anchor="P695" w:history="1">
        <w:r w:rsidRPr="001328FF">
          <w:t>таблицы 1</w:t>
        </w:r>
      </w:hyperlink>
      <w:r w:rsidRPr="001328FF">
        <w:t xml:space="preserve"> и графах 1 - 4 </w:t>
      </w:r>
      <w:hyperlink w:anchor="P747" w:history="1">
        <w:r w:rsidRPr="001328FF">
          <w:t>таблицы 2</w:t>
        </w:r>
      </w:hyperlink>
      <w:r w:rsidRPr="001328FF">
        <w:t xml:space="preserve"> указываются суммы </w:t>
      </w:r>
      <w:proofErr w:type="gramStart"/>
      <w:r w:rsidRPr="001328FF">
        <w:t>в</w:t>
      </w:r>
      <w:proofErr w:type="gramEnd"/>
    </w:p>
    <w:p w:rsidR="00973991" w:rsidRPr="001328FF" w:rsidRDefault="00973991">
      <w:pPr>
        <w:pStyle w:val="ConsPlusNonformat"/>
        <w:jc w:val="both"/>
      </w:pPr>
      <w:proofErr w:type="gramStart"/>
      <w:r w:rsidRPr="001328FF">
        <w:t>единицах</w:t>
      </w:r>
      <w:proofErr w:type="gramEnd"/>
      <w:r w:rsidRPr="001328FF">
        <w:t xml:space="preserve">  валюты,  где  целая часть отделяется от дробной части знаком тире</w:t>
      </w:r>
    </w:p>
    <w:p w:rsidR="00973991" w:rsidRPr="001328FF" w:rsidRDefault="00973991">
      <w:pPr>
        <w:pStyle w:val="ConsPlusNonformat"/>
        <w:jc w:val="both"/>
      </w:pPr>
      <w:r w:rsidRPr="001328FF">
        <w:t>"-", дробная часть указывается двумя знаками.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В  графе 15 </w:t>
      </w:r>
      <w:hyperlink w:anchor="P695" w:history="1">
        <w:r w:rsidRPr="001328FF">
          <w:t>таблицы 1</w:t>
        </w:r>
      </w:hyperlink>
      <w:r w:rsidRPr="001328FF">
        <w:t xml:space="preserve"> указывается код перевода: 1 - перевод электронных</w:t>
      </w:r>
    </w:p>
    <w:p w:rsidR="00973991" w:rsidRPr="001328FF" w:rsidRDefault="00973991">
      <w:pPr>
        <w:pStyle w:val="ConsPlusNonformat"/>
        <w:jc w:val="both"/>
      </w:pPr>
      <w:r w:rsidRPr="001328FF">
        <w:t xml:space="preserve">денежных  средств в пользу физических лиц, использующих </w:t>
      </w:r>
      <w:proofErr w:type="gramStart"/>
      <w:r w:rsidRPr="001328FF">
        <w:t>персонифицированные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>электронные  средства платежа, где 1.1 - перевод при возврате товара; 1.2 -</w:t>
      </w:r>
    </w:p>
    <w:p w:rsidR="00973991" w:rsidRPr="001328FF" w:rsidRDefault="00973991">
      <w:pPr>
        <w:pStyle w:val="ConsPlusNonformat"/>
        <w:jc w:val="both"/>
      </w:pPr>
      <w:r w:rsidRPr="001328FF">
        <w:t>перевод  в  целях  выплаты  заработной платы; 1.3 - перевод в целях выплаты</w:t>
      </w:r>
    </w:p>
    <w:p w:rsidR="00973991" w:rsidRPr="001328FF" w:rsidRDefault="00973991">
      <w:pPr>
        <w:pStyle w:val="ConsPlusNonformat"/>
        <w:jc w:val="both"/>
      </w:pPr>
      <w:r w:rsidRPr="001328FF">
        <w:t>страхового  возмещения;  1.4 - перевод  в целях предоставления займа; 1.5 -</w:t>
      </w:r>
    </w:p>
    <w:p w:rsidR="00973991" w:rsidRPr="001328FF" w:rsidRDefault="00973991">
      <w:pPr>
        <w:pStyle w:val="ConsPlusNonformat"/>
        <w:jc w:val="both"/>
      </w:pPr>
      <w:r w:rsidRPr="001328FF">
        <w:t xml:space="preserve">перевод  в  иных  целях;  2  -  перевод  электронных  денежных  средств  </w:t>
      </w:r>
      <w:proofErr w:type="gramStart"/>
      <w:r w:rsidRPr="001328FF">
        <w:t>от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 xml:space="preserve">физических  лиц,  использующих </w:t>
      </w:r>
      <w:proofErr w:type="gramStart"/>
      <w:r w:rsidRPr="001328FF">
        <w:t>персонифицированные</w:t>
      </w:r>
      <w:proofErr w:type="gramEnd"/>
      <w:r w:rsidRPr="001328FF">
        <w:t xml:space="preserve">  (</w:t>
      </w:r>
      <w:proofErr w:type="spellStart"/>
      <w:r w:rsidRPr="001328FF">
        <w:t>неперсонифицированные</w:t>
      </w:r>
      <w:proofErr w:type="spellEnd"/>
      <w:r w:rsidRPr="001328FF">
        <w:t>)</w:t>
      </w:r>
    </w:p>
    <w:p w:rsidR="00973991" w:rsidRPr="001328FF" w:rsidRDefault="00973991">
      <w:pPr>
        <w:pStyle w:val="ConsPlusNonformat"/>
        <w:jc w:val="both"/>
      </w:pPr>
      <w:r w:rsidRPr="001328FF">
        <w:t>электронные  средства  платежа,  где  2.1 - перевод  в целях оплаты товаров</w:t>
      </w:r>
    </w:p>
    <w:p w:rsidR="00973991" w:rsidRPr="001328FF" w:rsidRDefault="00973991">
      <w:pPr>
        <w:pStyle w:val="ConsPlusNonformat"/>
        <w:jc w:val="both"/>
      </w:pPr>
      <w:r w:rsidRPr="001328FF">
        <w:t>(работ,  услуг);  2.2  -  перевод  в целях возврата, ранее предоставленного</w:t>
      </w:r>
    </w:p>
    <w:p w:rsidR="00973991" w:rsidRPr="001328FF" w:rsidRDefault="00973991">
      <w:pPr>
        <w:pStyle w:val="ConsPlusNonformat"/>
        <w:jc w:val="both"/>
      </w:pPr>
      <w:r w:rsidRPr="001328FF">
        <w:t>займа; 2.3 - перевод в иных целях; 3 - предоставление организацией денежных</w:t>
      </w:r>
    </w:p>
    <w:p w:rsidR="00973991" w:rsidRPr="001328FF" w:rsidRDefault="00973991">
      <w:pPr>
        <w:pStyle w:val="ConsPlusNonformat"/>
        <w:jc w:val="both"/>
      </w:pPr>
      <w:r w:rsidRPr="001328FF">
        <w:t>средств  оператору  электронных денежных сре</w:t>
      </w:r>
      <w:proofErr w:type="gramStart"/>
      <w:r w:rsidRPr="001328FF">
        <w:t>дств в ц</w:t>
      </w:r>
      <w:proofErr w:type="gramEnd"/>
      <w:r w:rsidRPr="001328FF">
        <w:t>елях увеличения остатка</w:t>
      </w:r>
    </w:p>
    <w:p w:rsidR="00973991" w:rsidRPr="001328FF" w:rsidRDefault="00973991">
      <w:pPr>
        <w:pStyle w:val="ConsPlusNonformat"/>
        <w:jc w:val="both"/>
      </w:pPr>
      <w:r w:rsidRPr="001328FF">
        <w:t>электронных  денежных  средств; 4 - возврат остатка (его части) электронных</w:t>
      </w:r>
    </w:p>
    <w:p w:rsidR="00973991" w:rsidRPr="001328FF" w:rsidRDefault="00973991">
      <w:pPr>
        <w:pStyle w:val="ConsPlusNonformat"/>
        <w:jc w:val="both"/>
      </w:pPr>
      <w:r w:rsidRPr="001328FF">
        <w:t>денежных средств на банковский счет.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При  указании в одной графе </w:t>
      </w:r>
      <w:hyperlink w:anchor="P695" w:history="1">
        <w:r w:rsidRPr="001328FF">
          <w:t>таблицы 1</w:t>
        </w:r>
      </w:hyperlink>
      <w:r w:rsidRPr="001328FF">
        <w:t xml:space="preserve"> данных из различных распоряжений,</w:t>
      </w:r>
    </w:p>
    <w:p w:rsidR="00973991" w:rsidRPr="001328FF" w:rsidRDefault="00973991">
      <w:pPr>
        <w:pStyle w:val="ConsPlusNonformat"/>
        <w:jc w:val="both"/>
      </w:pPr>
      <w:r w:rsidRPr="001328FF">
        <w:t xml:space="preserve">на  </w:t>
      </w:r>
      <w:proofErr w:type="gramStart"/>
      <w:r w:rsidRPr="001328FF">
        <w:t>основании</w:t>
      </w:r>
      <w:proofErr w:type="gramEnd"/>
      <w:r w:rsidRPr="001328FF">
        <w:t xml:space="preserve">  которых  были  осуществлены  переводы  денежных средств, эти</w:t>
      </w:r>
    </w:p>
    <w:p w:rsidR="00973991" w:rsidRPr="001328FF" w:rsidRDefault="00973991">
      <w:pPr>
        <w:pStyle w:val="ConsPlusNonformat"/>
        <w:jc w:val="both"/>
      </w:pPr>
      <w:r w:rsidRPr="001328FF">
        <w:t>данные разделяются двумя точками с запятой</w:t>
      </w:r>
      <w:proofErr w:type="gramStart"/>
      <w:r w:rsidRPr="001328FF">
        <w:t xml:space="preserve"> ";;".</w:t>
      </w:r>
      <w:proofErr w:type="gramEnd"/>
    </w:p>
    <w:p w:rsidR="00973991" w:rsidRPr="001328FF" w:rsidRDefault="00973991">
      <w:pPr>
        <w:pStyle w:val="ConsPlusNonformat"/>
        <w:jc w:val="both"/>
      </w:pPr>
      <w:r w:rsidRPr="001328FF">
        <w:t xml:space="preserve">    Если  информация  для  заполнения  графы  отсутствует,  то  на ее месте</w:t>
      </w:r>
    </w:p>
    <w:p w:rsidR="00973991" w:rsidRPr="001328FF" w:rsidRDefault="00973991">
      <w:pPr>
        <w:pStyle w:val="ConsPlusNonformat"/>
        <w:jc w:val="both"/>
      </w:pPr>
      <w:r w:rsidRPr="001328FF">
        <w:t>ставится прочерк.</w:t>
      </w:r>
    </w:p>
    <w:p w:rsidR="00973991" w:rsidRPr="001328FF" w:rsidRDefault="00973991">
      <w:pPr>
        <w:pStyle w:val="ConsPlusNonformat"/>
        <w:jc w:val="both"/>
      </w:pPr>
    </w:p>
    <w:p w:rsidR="00973991" w:rsidRPr="001328FF" w:rsidRDefault="00973991">
      <w:pPr>
        <w:pStyle w:val="ConsPlusNonformat"/>
        <w:jc w:val="both"/>
      </w:pPr>
      <w:r w:rsidRPr="001328FF">
        <w:t>Представитель</w:t>
      </w:r>
    </w:p>
    <w:p w:rsidR="00973991" w:rsidRPr="001328FF" w:rsidRDefault="00973991">
      <w:pPr>
        <w:pStyle w:val="ConsPlusNonformat"/>
        <w:jc w:val="both"/>
      </w:pPr>
      <w:r w:rsidRPr="001328FF">
        <w:t>банка         ___________________ ________________ _____________ __________</w:t>
      </w:r>
    </w:p>
    <w:p w:rsidR="00973991" w:rsidRPr="001328FF" w:rsidRDefault="00973991">
      <w:pPr>
        <w:pStyle w:val="ConsPlusNonformat"/>
        <w:jc w:val="both"/>
      </w:pPr>
      <w:r w:rsidRPr="001328FF">
        <w:t xml:space="preserve">                  (должность)         (Ф.И.О.)       (подпись)     (дата)</w:t>
      </w:r>
    </w:p>
    <w:p w:rsidR="00973991" w:rsidRPr="001328FF" w:rsidRDefault="00973991">
      <w:pPr>
        <w:pStyle w:val="ConsPlusNonformat"/>
        <w:jc w:val="both"/>
      </w:pPr>
    </w:p>
    <w:p w:rsidR="00973991" w:rsidRPr="001328FF" w:rsidRDefault="00973991">
      <w:pPr>
        <w:pStyle w:val="ConsPlusNonformat"/>
        <w:jc w:val="both"/>
      </w:pPr>
      <w:r w:rsidRPr="001328FF">
        <w:t xml:space="preserve">                                                        М.П.</w:t>
      </w:r>
    </w:p>
    <w:p w:rsidR="00973991" w:rsidRPr="001328FF" w:rsidRDefault="00973991">
      <w:pPr>
        <w:pStyle w:val="ConsPlusNormal"/>
        <w:ind w:firstLine="540"/>
        <w:jc w:val="both"/>
      </w:pPr>
    </w:p>
    <w:p w:rsidR="00973991" w:rsidRPr="001328FF" w:rsidRDefault="00973991">
      <w:pPr>
        <w:pStyle w:val="ConsPlusNormal"/>
        <w:ind w:firstLine="540"/>
        <w:jc w:val="both"/>
      </w:pPr>
    </w:p>
    <w:p w:rsidR="00973991" w:rsidRPr="001328FF" w:rsidRDefault="009739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F92056" w:rsidRPr="001328FF" w:rsidRDefault="00F92056"/>
    <w:sectPr w:rsidR="00F92056" w:rsidRPr="001328FF" w:rsidSect="00F1213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91"/>
    <w:rsid w:val="001328FF"/>
    <w:rsid w:val="00973991"/>
    <w:rsid w:val="009E0235"/>
    <w:rsid w:val="00CA1F55"/>
    <w:rsid w:val="00E31E24"/>
    <w:rsid w:val="00F9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39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3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39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39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39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39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39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39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39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39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39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39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39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39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A340034D6E99C6532C7793F94A2DB1149E7E8989D6C82B6A3D7488s040P" TargetMode="External"/><Relationship Id="rId13" Type="http://schemas.openxmlformats.org/officeDocument/2006/relationships/hyperlink" Target="consultantplus://offline/ref=14A340034D6E99C6532C7793F94A2DB1139877838DDC95216264788A074AD7244D9D949EEBsC44P" TargetMode="External"/><Relationship Id="rId18" Type="http://schemas.openxmlformats.org/officeDocument/2006/relationships/hyperlink" Target="consultantplus://offline/ref=14A340034D6E99C6532C7793F94A2DB1139872878EDF95216264788A07s44AP" TargetMode="External"/><Relationship Id="rId26" Type="http://schemas.openxmlformats.org/officeDocument/2006/relationships/hyperlink" Target="consultantplus://offline/ref=14A340034D6E99C6532C7793F94A2DB1139877838DDC95216264788A074AD7244D9D949EEEC5s546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4A340034D6E99C6532C7793F94A2DB1139872878EDF95216264788A07s44AP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4A340034D6E99C6532C7793F94A2DB1139877898EDA95216264788A074AD7244D9D949EsE49P" TargetMode="External"/><Relationship Id="rId12" Type="http://schemas.openxmlformats.org/officeDocument/2006/relationships/hyperlink" Target="consultantplus://offline/ref=14A340034D6E99C6532C7793F94A2DB1139876808FD895216264788A074AD7244D9D949DEAC1529Ds149P" TargetMode="External"/><Relationship Id="rId17" Type="http://schemas.openxmlformats.org/officeDocument/2006/relationships/hyperlink" Target="consultantplus://offline/ref=14A340034D6E99C6532C7793F94A2DB1139872878EDF95216264788A07s44AP" TargetMode="External"/><Relationship Id="rId25" Type="http://schemas.openxmlformats.org/officeDocument/2006/relationships/hyperlink" Target="consultantplus://offline/ref=14A340034D6E99C6532C7793F94A2DB1139872878EDF95216264788A07s44AP" TargetMode="External"/><Relationship Id="rId33" Type="http://schemas.openxmlformats.org/officeDocument/2006/relationships/hyperlink" Target="consultantplus://offline/ref=14A340034D6E99C6532C7793F94A2DB1139872878EDF95216264788A07s44A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A340034D6E99C6532C7793F94A2DB1109B728380D895216264788A074AD7244D9D949DEAC1509Bs140P" TargetMode="External"/><Relationship Id="rId20" Type="http://schemas.openxmlformats.org/officeDocument/2006/relationships/hyperlink" Target="consultantplus://offline/ref=14A340034D6E99C6532C7793F94A2DB1109B728380D895216264788A074AD7244D9D949DEAC15096s143P" TargetMode="External"/><Relationship Id="rId29" Type="http://schemas.openxmlformats.org/officeDocument/2006/relationships/hyperlink" Target="consultantplus://offline/ref=14A340034D6E99C6532C7793F94A2DB1139872878EDF95216264788A07s44A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A340034D6E99C6532C7793F94A2DB1139876808FD895216264788A074AD7244D9D949DEAC1529Cs140P" TargetMode="External"/><Relationship Id="rId11" Type="http://schemas.openxmlformats.org/officeDocument/2006/relationships/hyperlink" Target="consultantplus://offline/ref=14A340034D6E99C6532C7793F94A2DB1139877898EDA95216264788A074AD7244D9D949EsE49P" TargetMode="External"/><Relationship Id="rId24" Type="http://schemas.openxmlformats.org/officeDocument/2006/relationships/hyperlink" Target="consultantplus://offline/ref=14A340034D6E99C6532C7793F94A2DB1109B728380D895216264788A074AD7244D9D949DEAC1519Cs145P" TargetMode="External"/><Relationship Id="rId32" Type="http://schemas.openxmlformats.org/officeDocument/2006/relationships/hyperlink" Target="consultantplus://offline/ref=14A340034D6E99C6532C7793F94A2DB1139872878EDF95216264788A07s44AP" TargetMode="External"/><Relationship Id="rId5" Type="http://schemas.openxmlformats.org/officeDocument/2006/relationships/hyperlink" Target="consultantplus://offline/ref=14A340034D6E99C6532C7793F94A2DB1139877838DDC95216264788A074AD7244D9D949AEFsC40P" TargetMode="External"/><Relationship Id="rId15" Type="http://schemas.openxmlformats.org/officeDocument/2006/relationships/hyperlink" Target="consultantplus://offline/ref=14A340034D6E99C6532C7793F94A2DB1139877838DDC95216264788A074AD7244D9D949DEEC6s540P" TargetMode="External"/><Relationship Id="rId23" Type="http://schemas.openxmlformats.org/officeDocument/2006/relationships/hyperlink" Target="consultantplus://offline/ref=14A340034D6E99C6532C7793F94A2DB1139872878EDF95216264788A07s44AP" TargetMode="External"/><Relationship Id="rId28" Type="http://schemas.openxmlformats.org/officeDocument/2006/relationships/hyperlink" Target="consultantplus://offline/ref=14A340034D6E99C6532C7793F94A2DB1139872878EDF95216264788A07s44AP" TargetMode="External"/><Relationship Id="rId10" Type="http://schemas.openxmlformats.org/officeDocument/2006/relationships/hyperlink" Target="consultantplus://offline/ref=14A340034D6E99C6532C7793F94A2DB1139876808FD895216264788A074AD7244D9D949DEAC1529Cs140P" TargetMode="External"/><Relationship Id="rId19" Type="http://schemas.openxmlformats.org/officeDocument/2006/relationships/hyperlink" Target="consultantplus://offline/ref=14A340034D6E99C6532C7793F94A2DB1109B728380D895216264788A074AD7244D9D949DEAC15099s144P" TargetMode="External"/><Relationship Id="rId31" Type="http://schemas.openxmlformats.org/officeDocument/2006/relationships/hyperlink" Target="consultantplus://offline/ref=14A340034D6E99C6532C7793F94A2DB11398748289DA95216264788A074AD7244D9D949DEAC5549Ds144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A340034D6E99C6532C7793F94A2DB1139877838DDC95216264788A074AD7244D9D949AEFsC40P" TargetMode="External"/><Relationship Id="rId14" Type="http://schemas.openxmlformats.org/officeDocument/2006/relationships/hyperlink" Target="consultantplus://offline/ref=14A340034D6E99C6532C7793F94A2DB1139876808FD895216264788A074AD7244D9D949DEAC1529Fs142P" TargetMode="External"/><Relationship Id="rId22" Type="http://schemas.openxmlformats.org/officeDocument/2006/relationships/hyperlink" Target="consultantplus://offline/ref=14A340034D6E99C6532C7793F94A2DB1109B728380D895216264788A074AD7244D9D949DEAC1519Ds142P" TargetMode="External"/><Relationship Id="rId27" Type="http://schemas.openxmlformats.org/officeDocument/2006/relationships/hyperlink" Target="consultantplus://offline/ref=14A340034D6E99C6532C7793F94A2DB1139872878EDF95216264788A07s44AP" TargetMode="External"/><Relationship Id="rId30" Type="http://schemas.openxmlformats.org/officeDocument/2006/relationships/hyperlink" Target="consultantplus://offline/ref=14A340034D6E99C6532C7793F94A2DB1109A7E858BDB95216264788A074AD7244D9D949DEAC5539Ds148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7482</Words>
  <Characters>42650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3</cp:revision>
  <dcterms:created xsi:type="dcterms:W3CDTF">2017-01-31T15:56:00Z</dcterms:created>
  <dcterms:modified xsi:type="dcterms:W3CDTF">2017-02-14T14:47:00Z</dcterms:modified>
</cp:coreProperties>
</file>