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5F" w:rsidRPr="006F42EC" w:rsidRDefault="00DE515F">
      <w:pPr>
        <w:pStyle w:val="ConsPlusNormal"/>
        <w:jc w:val="both"/>
        <w:outlineLvl w:val="0"/>
      </w:pPr>
      <w:bookmarkStart w:id="0" w:name="_GoBack"/>
      <w:r w:rsidRPr="006F42EC">
        <w:t>Зарегистрировано в Минюсте РФ 3 марта 2004 г. N 5606</w:t>
      </w:r>
    </w:p>
    <w:p w:rsidR="00DE515F" w:rsidRPr="006F42EC" w:rsidRDefault="00DE5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15F" w:rsidRPr="006F42EC" w:rsidRDefault="00DE515F">
      <w:pPr>
        <w:pStyle w:val="ConsPlusNormal"/>
      </w:pPr>
    </w:p>
    <w:p w:rsidR="00DE515F" w:rsidRPr="006F42EC" w:rsidRDefault="00DE515F">
      <w:pPr>
        <w:pStyle w:val="ConsPlusTitle"/>
        <w:jc w:val="center"/>
      </w:pPr>
      <w:r w:rsidRPr="006F42EC">
        <w:t>МИНИСТЕРСТВО РОССИЙСКОЙ ФЕДЕРАЦИИ ПО НАЛОГАМ И СБОРАМ</w:t>
      </w:r>
    </w:p>
    <w:p w:rsidR="00DE515F" w:rsidRPr="006F42EC" w:rsidRDefault="00DE515F">
      <w:pPr>
        <w:pStyle w:val="ConsPlusTitle"/>
        <w:jc w:val="center"/>
      </w:pPr>
    </w:p>
    <w:p w:rsidR="00DE515F" w:rsidRPr="006F42EC" w:rsidRDefault="00DE515F">
      <w:pPr>
        <w:pStyle w:val="ConsPlusTitle"/>
        <w:jc w:val="center"/>
      </w:pPr>
      <w:r w:rsidRPr="006F42EC">
        <w:t>ПРИКАЗ</w:t>
      </w:r>
    </w:p>
    <w:p w:rsidR="00DE515F" w:rsidRPr="006F42EC" w:rsidRDefault="00DE515F">
      <w:pPr>
        <w:pStyle w:val="ConsPlusTitle"/>
        <w:jc w:val="center"/>
      </w:pPr>
      <w:r w:rsidRPr="006F42EC">
        <w:t>от 11 февраля 2004 г. N БГ-3-21/98@</w:t>
      </w:r>
    </w:p>
    <w:p w:rsidR="00DE515F" w:rsidRPr="006F42EC" w:rsidRDefault="00DE515F">
      <w:pPr>
        <w:pStyle w:val="ConsPlusTitle"/>
        <w:jc w:val="center"/>
      </w:pPr>
    </w:p>
    <w:p w:rsidR="00DE515F" w:rsidRPr="006F42EC" w:rsidRDefault="00DE515F">
      <w:pPr>
        <w:pStyle w:val="ConsPlusTitle"/>
        <w:jc w:val="center"/>
      </w:pPr>
      <w:r w:rsidRPr="006F42EC">
        <w:t>ОБ УТВЕРЖДЕНИИ ФОРМЫ</w:t>
      </w:r>
    </w:p>
    <w:p w:rsidR="00DE515F" w:rsidRPr="006F42EC" w:rsidRDefault="00DE515F">
      <w:pPr>
        <w:pStyle w:val="ConsPlusTitle"/>
        <w:jc w:val="center"/>
      </w:pPr>
      <w:r w:rsidRPr="006F42EC">
        <w:t>РАСЧЕТА РЕГУЛЯРНЫХ ПЛАТЕЖЕЙ ЗА ПОЛЬЗОВАНИЕ</w:t>
      </w:r>
    </w:p>
    <w:p w:rsidR="00DE515F" w:rsidRPr="006F42EC" w:rsidRDefault="00DE515F">
      <w:pPr>
        <w:pStyle w:val="ConsPlusTitle"/>
        <w:jc w:val="center"/>
      </w:pPr>
      <w:r w:rsidRPr="006F42EC">
        <w:t>НЕДРАМИ И ПОРЯДКА ЕГО ЗАПОЛНЕНИЯ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proofErr w:type="gramStart"/>
      <w:r w:rsidRPr="006F42EC">
        <w:t xml:space="preserve">В соответствии с пунктом 6 </w:t>
      </w:r>
      <w:hyperlink r:id="rId5" w:history="1">
        <w:r w:rsidRPr="006F42EC">
          <w:t>статьи 43</w:t>
        </w:r>
      </w:hyperlink>
      <w:r w:rsidRPr="006F42EC">
        <w:t xml:space="preserve"> Закона Российской Федерации от 21.02.1992 N 2395-1 "О недрах" (Собрание законодательства Российской Федерации, 1995, N 10, ст. 823; 1999, N 7, ст. 879; 2000, N 2, ст. 141; 2001, N 21, ст. 2061; 2001, N 33 (часть I), ст. 3429; 2002, N 22, ст. 2026;</w:t>
      </w:r>
      <w:proofErr w:type="gramEnd"/>
      <w:r w:rsidRPr="006F42EC">
        <w:t xml:space="preserve"> </w:t>
      </w:r>
      <w:proofErr w:type="gramStart"/>
      <w:r w:rsidRPr="006F42EC">
        <w:t>2003, N 23, ст. 2174) приказываю:</w:t>
      </w:r>
      <w:proofErr w:type="gramEnd"/>
    </w:p>
    <w:p w:rsidR="00DE515F" w:rsidRPr="006F42EC" w:rsidRDefault="00DE515F">
      <w:pPr>
        <w:pStyle w:val="ConsPlusNormal"/>
        <w:ind w:firstLine="540"/>
        <w:jc w:val="both"/>
      </w:pPr>
      <w:bookmarkStart w:id="1" w:name="P14"/>
      <w:bookmarkEnd w:id="1"/>
      <w:r w:rsidRPr="006F42EC">
        <w:t>1. Утвердить:</w:t>
      </w:r>
    </w:p>
    <w:p w:rsidR="00DE515F" w:rsidRPr="006F42EC" w:rsidRDefault="006F42EC">
      <w:pPr>
        <w:pStyle w:val="ConsPlusNormal"/>
        <w:ind w:firstLine="540"/>
        <w:jc w:val="both"/>
      </w:pPr>
      <w:hyperlink w:anchor="P45" w:history="1">
        <w:r w:rsidR="00DE515F" w:rsidRPr="006F42EC">
          <w:t>Форму</w:t>
        </w:r>
      </w:hyperlink>
      <w:r w:rsidR="00DE515F" w:rsidRPr="006F42EC">
        <w:t xml:space="preserve"> расчета регулярных платежей за пользование недрами согласно приложению N 1 к настоящему Приказу;</w:t>
      </w:r>
    </w:p>
    <w:p w:rsidR="00DE515F" w:rsidRPr="006F42EC" w:rsidRDefault="006F42EC">
      <w:pPr>
        <w:pStyle w:val="ConsPlusNormal"/>
        <w:ind w:firstLine="540"/>
        <w:jc w:val="both"/>
      </w:pPr>
      <w:hyperlink w:anchor="P369" w:history="1">
        <w:r w:rsidR="00DE515F" w:rsidRPr="006F42EC">
          <w:t>Порядок</w:t>
        </w:r>
      </w:hyperlink>
      <w:r w:rsidR="00DE515F" w:rsidRPr="006F42EC">
        <w:t xml:space="preserve"> заполнения расчета регулярных платежей за пользование недрами согласно приложению N 2 к настоящему Приказу.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 Расчет регулярных платежей за пользование недрами по </w:t>
      </w:r>
      <w:hyperlink w:anchor="P45" w:history="1">
        <w:r w:rsidRPr="006F42EC">
          <w:t>форме,</w:t>
        </w:r>
      </w:hyperlink>
      <w:r w:rsidRPr="006F42EC">
        <w:t xml:space="preserve"> утвержденной </w:t>
      </w:r>
      <w:hyperlink w:anchor="P14" w:history="1">
        <w:r w:rsidRPr="006F42EC">
          <w:t>пунктом 1</w:t>
        </w:r>
      </w:hyperlink>
      <w:r w:rsidRPr="006F42EC">
        <w:t xml:space="preserve"> настоящего Приказа, представляется за отчетные периоды, истекающие после 1 января 2004 года.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3. Признать утратившим силу </w:t>
      </w:r>
      <w:hyperlink r:id="rId6" w:history="1">
        <w:r w:rsidRPr="006F42EC">
          <w:t>Приказ</w:t>
        </w:r>
      </w:hyperlink>
      <w:r w:rsidRPr="006F42EC">
        <w:t xml:space="preserve"> МНС России от 19.08.2002 N БГ-3-21/448 "Об утверждении формы расчета регулярных платежей за пользование недрами и порядка его заполнения" (зарегистрирован в Минюсте России 26.08.2002, регистрационный N 3739; Российская газета, 2002, N 164).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 </w:t>
      </w:r>
      <w:proofErr w:type="gramStart"/>
      <w:r w:rsidRPr="006F42EC">
        <w:t>Контроль за</w:t>
      </w:r>
      <w:proofErr w:type="gramEnd"/>
      <w:r w:rsidRPr="006F42EC">
        <w:t xml:space="preserve"> исполнением настоящего Приказа возложить на статс-секретаря - заместителя Министра Российской Федерации по налогам и сборам Н.О. </w:t>
      </w:r>
      <w:proofErr w:type="spellStart"/>
      <w:r w:rsidRPr="006F42EC">
        <w:t>Аристархову</w:t>
      </w:r>
      <w:proofErr w:type="spellEnd"/>
      <w:r w:rsidRPr="006F42EC">
        <w:t>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</w:pPr>
      <w:r w:rsidRPr="006F42EC">
        <w:t>Министр</w:t>
      </w:r>
    </w:p>
    <w:p w:rsidR="00DE515F" w:rsidRPr="006F42EC" w:rsidRDefault="00DE515F">
      <w:pPr>
        <w:pStyle w:val="ConsPlusNormal"/>
        <w:jc w:val="right"/>
      </w:pPr>
      <w:r w:rsidRPr="006F42EC">
        <w:t>Российской Федерации</w:t>
      </w:r>
    </w:p>
    <w:p w:rsidR="00DE515F" w:rsidRPr="006F42EC" w:rsidRDefault="00DE515F">
      <w:pPr>
        <w:pStyle w:val="ConsPlusNormal"/>
        <w:jc w:val="right"/>
      </w:pPr>
      <w:r w:rsidRPr="006F42EC">
        <w:t>по налогам и сборам</w:t>
      </w:r>
    </w:p>
    <w:p w:rsidR="00DE515F" w:rsidRPr="006F42EC" w:rsidRDefault="00DE515F">
      <w:pPr>
        <w:pStyle w:val="ConsPlusNormal"/>
        <w:jc w:val="right"/>
      </w:pPr>
      <w:r w:rsidRPr="006F42EC">
        <w:t>Г.И.БУКАЕВ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</w:pPr>
      <w:r w:rsidRPr="006F42EC">
        <w:t>Согласовано</w:t>
      </w:r>
    </w:p>
    <w:p w:rsidR="00DE515F" w:rsidRPr="006F42EC" w:rsidRDefault="00DE515F">
      <w:pPr>
        <w:pStyle w:val="ConsPlusNormal"/>
        <w:jc w:val="right"/>
      </w:pPr>
      <w:r w:rsidRPr="006F42EC">
        <w:t>Заместитель Министра</w:t>
      </w:r>
    </w:p>
    <w:p w:rsidR="00DE515F" w:rsidRPr="006F42EC" w:rsidRDefault="00DE515F">
      <w:pPr>
        <w:pStyle w:val="ConsPlusNormal"/>
        <w:jc w:val="right"/>
      </w:pPr>
      <w:r w:rsidRPr="006F42EC">
        <w:t>природных ресурсов</w:t>
      </w:r>
    </w:p>
    <w:p w:rsidR="00DE515F" w:rsidRPr="006F42EC" w:rsidRDefault="00DE515F">
      <w:pPr>
        <w:pStyle w:val="ConsPlusNormal"/>
        <w:jc w:val="right"/>
      </w:pPr>
      <w:r w:rsidRPr="006F42EC">
        <w:t>Российской Федерации</w:t>
      </w:r>
    </w:p>
    <w:p w:rsidR="00DE515F" w:rsidRPr="006F42EC" w:rsidRDefault="00DE515F">
      <w:pPr>
        <w:pStyle w:val="ConsPlusNormal"/>
        <w:jc w:val="right"/>
      </w:pPr>
      <w:r w:rsidRPr="006F42EC">
        <w:t>В.А.ПАВЛОВ</w:t>
      </w:r>
    </w:p>
    <w:p w:rsidR="00DE515F" w:rsidRPr="006F42EC" w:rsidRDefault="00DE515F">
      <w:pPr>
        <w:pStyle w:val="ConsPlusNormal"/>
        <w:jc w:val="right"/>
      </w:pPr>
      <w:r w:rsidRPr="006F42EC">
        <w:t>27.01.2004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├─┘││││││││││└─┘            ┌─┬─┬─┬─┬─┬─┬─┬─┬─┬─┬─┬─┐                        Приложение N 1│</w:t>
      </w:r>
    </w:p>
    <w:p w:rsidR="00DE515F" w:rsidRPr="006F42EC" w:rsidRDefault="00DE515F">
      <w:pPr>
        <w:pStyle w:val="ConsPlusCell"/>
        <w:jc w:val="both"/>
      </w:pPr>
      <w:bookmarkStart w:id="2" w:name="P39"/>
      <w:bookmarkEnd w:id="2"/>
      <w:r w:rsidRPr="006F42EC">
        <w:rPr>
          <w:sz w:val="16"/>
        </w:rPr>
        <w:t>│  ││││││││││           ИНН │ │ │ │ │ │ │ │ │ │ │ │ │                  К Приказу МНС России│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51026011                └─┴─┴─┴─┴─┴─┴─┴─┴─┴─┴─┴─┘           от 11.02.2004 N БГ-3-21/98@│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┌─┬─┬─┬─┬─┬─┬─┬─┬─┬────┬─┬─┬─┐                                 │</w:t>
      </w:r>
    </w:p>
    <w:p w:rsidR="00DE515F" w:rsidRPr="006F42EC" w:rsidRDefault="00DE515F">
      <w:pPr>
        <w:pStyle w:val="ConsPlusCell"/>
        <w:jc w:val="both"/>
      </w:pPr>
      <w:bookmarkStart w:id="3" w:name="P42"/>
      <w:bookmarkEnd w:id="3"/>
      <w:r w:rsidRPr="006F42EC">
        <w:rPr>
          <w:sz w:val="16"/>
        </w:rPr>
        <w:t>│                       КПП</w:t>
      </w:r>
      <w:proofErr w:type="gramStart"/>
      <w:r w:rsidRPr="006F42EC">
        <w:rPr>
          <w:sz w:val="16"/>
        </w:rPr>
        <w:t xml:space="preserve"> │ │ │ │ │ │ │ │ │ │С</w:t>
      </w:r>
      <w:proofErr w:type="gramEnd"/>
      <w:r w:rsidRPr="006F42EC">
        <w:rPr>
          <w:sz w:val="16"/>
        </w:rPr>
        <w:t>тр.│0│0│1│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                           └─┴─┴─┴─┴─┴─┴─┴─┴─┴────┴─┴─┴─┘             Форма по </w:t>
      </w:r>
      <w:hyperlink r:id="rId7" w:history="1">
        <w:r w:rsidRPr="006F42EC">
          <w:rPr>
            <w:sz w:val="16"/>
          </w:rPr>
          <w:t>КНД</w:t>
        </w:r>
      </w:hyperlink>
      <w:r w:rsidRPr="006F42EC">
        <w:rPr>
          <w:sz w:val="16"/>
        </w:rPr>
        <w:t xml:space="preserve"> 1151026│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4" w:name="P45"/>
      <w:bookmarkEnd w:id="4"/>
      <w:r w:rsidRPr="006F42EC">
        <w:rPr>
          <w:sz w:val="16"/>
        </w:rPr>
        <w:t>│                             РАСЧЕТ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РЕГУЛЯРНЫХ ПЛАТЕЖЕЙ ЗА ПОЛЬЗОВАНИЕ НЕДРАМИ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5" w:name="P48"/>
      <w:bookmarkEnd w:id="5"/>
      <w:r w:rsidRPr="006F42EC">
        <w:rPr>
          <w:sz w:val="16"/>
        </w:rPr>
        <w:t>│Вид документа: 1 - первичный, 3 - корректирующий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lastRenderedPageBreak/>
        <w:t>│(через дробь номер корректировки)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6" w:name="P51"/>
      <w:bookmarkEnd w:id="6"/>
      <w:r w:rsidRPr="006F42EC">
        <w:rPr>
          <w:sz w:val="16"/>
        </w:rPr>
        <w:t>│Вид док</w:t>
      </w:r>
      <w:proofErr w:type="gramStart"/>
      <w:r w:rsidRPr="006F42EC">
        <w:rPr>
          <w:sz w:val="16"/>
        </w:rPr>
        <w:t>у-</w:t>
      </w:r>
      <w:proofErr w:type="gramEnd"/>
      <w:r w:rsidRPr="006F42EC">
        <w:rPr>
          <w:sz w:val="16"/>
        </w:rPr>
        <w:t xml:space="preserve"> ┌─┐ ┌─┐   Отчетный ┌─┐              ┌─┬─┐                 ┌─┬─┬─┬─┐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│мента     │ │/│ │   период   │3│   N квартала │ │ │    Отчетный год │ │ │ │ │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└─┘ └─┘            └─┘              └─┴─┘                 └─┴─┴─┴─┘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┌─┬─┬─┬─┐ │</w:t>
      </w:r>
    </w:p>
    <w:p w:rsidR="00DE515F" w:rsidRPr="006F42EC" w:rsidRDefault="00DE515F">
      <w:pPr>
        <w:pStyle w:val="ConsPlusCell"/>
        <w:jc w:val="both"/>
      </w:pPr>
      <w:bookmarkStart w:id="7" w:name="P55"/>
      <w:bookmarkEnd w:id="7"/>
      <w:r w:rsidRPr="006F42EC">
        <w:rPr>
          <w:sz w:val="16"/>
        </w:rPr>
        <w:t>│Представляется в __________________________________________________________ Код │ │ │ │ │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(наименование налогового органа)                   └─┴─┴─┴─┘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8" w:name="P58"/>
      <w:bookmarkEnd w:id="8"/>
      <w:r w:rsidRPr="006F42EC">
        <w:rPr>
          <w:sz w:val="16"/>
        </w:rPr>
        <w:t xml:space="preserve">│По месту нахождения    </w:t>
      </w:r>
      <w:proofErr w:type="gramStart"/>
      <w:r w:rsidRPr="006F42EC">
        <w:rPr>
          <w:sz w:val="16"/>
        </w:rPr>
        <w:t>российской</w:t>
      </w:r>
      <w:proofErr w:type="gramEnd"/>
      <w:r w:rsidRPr="006F42EC">
        <w:rPr>
          <w:sz w:val="16"/>
        </w:rPr>
        <w:t xml:space="preserve">  ┌─┐    индивидуального ┌─┐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│участка недр:          организации │ │    предпринимателя │ │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└─┘                    └─┘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9" w:name="P62"/>
      <w:bookmarkEnd w:id="9"/>
      <w:r w:rsidRPr="006F42EC">
        <w:rPr>
          <w:sz w:val="16"/>
        </w:rPr>
        <w:t>│По месту осуществления     отделение   ┌─┐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│деятельности иностранной   </w:t>
      </w:r>
      <w:proofErr w:type="spellStart"/>
      <w:proofErr w:type="gramStart"/>
      <w:r w:rsidRPr="006F42EC">
        <w:rPr>
          <w:sz w:val="16"/>
        </w:rPr>
        <w:t>иностранной</w:t>
      </w:r>
      <w:proofErr w:type="spellEnd"/>
      <w:proofErr w:type="gramEnd"/>
      <w:r w:rsidRPr="006F42EC">
        <w:rPr>
          <w:sz w:val="16"/>
        </w:rPr>
        <w:t xml:space="preserve"> │ │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│организации через:         организации └─┘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(</w:t>
      </w:r>
      <w:proofErr w:type="gramStart"/>
      <w:r w:rsidRPr="006F42EC">
        <w:rPr>
          <w:sz w:val="16"/>
        </w:rPr>
        <w:t>нужное</w:t>
      </w:r>
      <w:proofErr w:type="gramEnd"/>
      <w:r w:rsidRPr="006F42EC">
        <w:rPr>
          <w:sz w:val="16"/>
        </w:rPr>
        <w:t xml:space="preserve"> отметить знаком V)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│__________________________________________________________________________________________│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bookmarkStart w:id="10" w:name="P67"/>
      <w:bookmarkEnd w:id="10"/>
      <w:r w:rsidRPr="006F42EC">
        <w:rPr>
          <w:sz w:val="16"/>
        </w:rPr>
        <w:t>│ (полное наименование организации/Фамилия, Имя, Отчество индивидуального предпринимателя)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┌─┬─┬─┬─┬─┬─┬─┬─┬─┬─┬─┬─┬─┐         │</w:t>
      </w:r>
    </w:p>
    <w:p w:rsidR="00DE515F" w:rsidRPr="006F42EC" w:rsidRDefault="00DE515F">
      <w:pPr>
        <w:pStyle w:val="ConsPlusCell"/>
        <w:jc w:val="both"/>
      </w:pPr>
      <w:bookmarkStart w:id="11" w:name="P70"/>
      <w:bookmarkEnd w:id="11"/>
      <w:r w:rsidRPr="006F42EC">
        <w:rPr>
          <w:sz w:val="16"/>
        </w:rPr>
        <w:t>│Основной государственный регистрационный номер (ОГРН) │ │ │ │ │ │ │ │ │ │ │ │ │ │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└─┴─┴─┴─┴─┴─┴─┴─┴─┴─┴─┴─┴─┘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┌─┬─┬─┐                    с приложением  ┌─┬─┬─┐                 │</w:t>
      </w:r>
    </w:p>
    <w:p w:rsidR="00DE515F" w:rsidRPr="006F42EC" w:rsidRDefault="00DE515F">
      <w:pPr>
        <w:pStyle w:val="ConsPlusCell"/>
        <w:jc w:val="both"/>
      </w:pPr>
      <w:bookmarkStart w:id="12" w:name="P74"/>
      <w:bookmarkEnd w:id="12"/>
      <w:r w:rsidRPr="006F42EC">
        <w:rPr>
          <w:sz w:val="16"/>
        </w:rPr>
        <w:t xml:space="preserve">│Данный расчет составлен │ │ │ │ </w:t>
      </w:r>
      <w:proofErr w:type="gramStart"/>
      <w:r w:rsidRPr="006F42EC">
        <w:rPr>
          <w:sz w:val="16"/>
        </w:rPr>
        <w:t>страницах</w:t>
      </w:r>
      <w:proofErr w:type="gramEnd"/>
      <w:r w:rsidRPr="006F42EC">
        <w:rPr>
          <w:sz w:val="16"/>
        </w:rPr>
        <w:t xml:space="preserve">          подтверждающих │ │ │ │ листах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└─┴─┴─┘                    документов или └─┴─┴─┘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                                                   их копий </w:t>
      </w:r>
      <w:proofErr w:type="gramStart"/>
      <w:r w:rsidRPr="006F42EC">
        <w:rPr>
          <w:sz w:val="16"/>
        </w:rPr>
        <w:t>на</w:t>
      </w:r>
      <w:proofErr w:type="gramEnd"/>
      <w:r w:rsidRPr="006F42EC">
        <w:rPr>
          <w:sz w:val="16"/>
        </w:rPr>
        <w:t xml:space="preserve">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DE515F" w:rsidRPr="006F42EC" w:rsidRDefault="00DE515F">
      <w:pPr>
        <w:pStyle w:val="ConsPlusCell"/>
        <w:jc w:val="both"/>
      </w:pPr>
      <w:bookmarkStart w:id="13" w:name="P78"/>
      <w:bookmarkEnd w:id="13"/>
      <w:r w:rsidRPr="006F42EC">
        <w:rPr>
          <w:sz w:val="16"/>
        </w:rPr>
        <w:t>│Достоверность и полноту сведений,         │Заполняется работником налогового органа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</w:t>
      </w:r>
      <w:proofErr w:type="gramStart"/>
      <w:r w:rsidRPr="006F42EC">
        <w:rPr>
          <w:sz w:val="16"/>
        </w:rPr>
        <w:t>указанных</w:t>
      </w:r>
      <w:proofErr w:type="gramEnd"/>
      <w:r w:rsidRPr="006F42EC">
        <w:rPr>
          <w:sz w:val="16"/>
        </w:rPr>
        <w:t xml:space="preserve"> в настоящем расчете,            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│подтверждаю:                              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│Для организации                           │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14" w:name="P82"/>
      <w:bookmarkEnd w:id="14"/>
      <w:r w:rsidRPr="006F42EC">
        <w:rPr>
          <w:sz w:val="16"/>
        </w:rPr>
        <w:t>│                                          │Сведения о представлении расчета               │</w:t>
      </w:r>
    </w:p>
    <w:p w:rsidR="00DE515F" w:rsidRPr="006F42EC" w:rsidRDefault="00DE515F">
      <w:pPr>
        <w:pStyle w:val="ConsPlusCell"/>
        <w:jc w:val="both"/>
      </w:pPr>
      <w:bookmarkStart w:id="15" w:name="P83"/>
      <w:bookmarkEnd w:id="15"/>
      <w:r w:rsidRPr="006F42EC">
        <w:rPr>
          <w:sz w:val="16"/>
        </w:rPr>
        <w:t>│Руководитель _____________________________│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16" w:name="P84"/>
      <w:bookmarkEnd w:id="16"/>
      <w:proofErr w:type="gramStart"/>
      <w:r w:rsidRPr="006F42EC">
        <w:rPr>
          <w:sz w:val="16"/>
        </w:rPr>
        <w:t>│                Фамилия, Имя, Отчество    │Данный расчет представлен   (нужное    отметить│</w:t>
      </w:r>
      <w:proofErr w:type="gramEnd"/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(полностью)         │знаком V)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│      ┌─┐          ┌─┐ уполномочен- ┌─┐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        ┌─┬─┬─┬─┬─┬─┬─┬─┬─┬─┬─┬─┐         │лично │ │ по почте │ │ </w:t>
      </w:r>
      <w:proofErr w:type="spellStart"/>
      <w:r w:rsidRPr="006F42EC">
        <w:rPr>
          <w:sz w:val="16"/>
        </w:rPr>
        <w:t>ным</w:t>
      </w:r>
      <w:proofErr w:type="spellEnd"/>
      <w:r w:rsidRPr="006F42EC">
        <w:rPr>
          <w:sz w:val="16"/>
        </w:rPr>
        <w:t xml:space="preserve"> </w:t>
      </w:r>
      <w:proofErr w:type="spellStart"/>
      <w:r w:rsidRPr="006F42EC">
        <w:rPr>
          <w:sz w:val="16"/>
        </w:rPr>
        <w:t>предста</w:t>
      </w:r>
      <w:proofErr w:type="spellEnd"/>
      <w:r w:rsidRPr="006F42EC">
        <w:rPr>
          <w:sz w:val="16"/>
        </w:rPr>
        <w:t>- │ │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│ИНН </w:t>
      </w:r>
      <w:hyperlink w:anchor="P119" w:history="1">
        <w:r w:rsidRPr="006F42EC">
          <w:rPr>
            <w:sz w:val="16"/>
          </w:rPr>
          <w:t>&lt;*&gt;</w:t>
        </w:r>
      </w:hyperlink>
      <w:r w:rsidRPr="006F42EC">
        <w:rPr>
          <w:sz w:val="16"/>
        </w:rPr>
        <w:t xml:space="preserve"> │ │ │ │ │ │ │ │ │ │ │ │ │         │      └─┘          └─┘ </w:t>
      </w:r>
      <w:proofErr w:type="spellStart"/>
      <w:r w:rsidRPr="006F42EC">
        <w:rPr>
          <w:sz w:val="16"/>
        </w:rPr>
        <w:t>вителем</w:t>
      </w:r>
      <w:proofErr w:type="spellEnd"/>
      <w:r w:rsidRPr="006F42EC">
        <w:rPr>
          <w:sz w:val="16"/>
        </w:rPr>
        <w:t xml:space="preserve">      └─┘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└─┴─┴─┴─┴─┴─┴─┴─┴─┴─┴─┴─┘         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┌─┬─┐ ┌─┬─┐ ┌─┬─┬─┬─┐│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│Подпись _______ Дата │ │ │ │ │ │ │ │ │ │ ││             ┌─┬─┬─┐                           │</w:t>
      </w:r>
    </w:p>
    <w:p w:rsidR="00DE515F" w:rsidRPr="006F42EC" w:rsidRDefault="00DE515F">
      <w:pPr>
        <w:pStyle w:val="ConsPlusCell"/>
        <w:jc w:val="both"/>
      </w:pPr>
      <w:bookmarkStart w:id="17" w:name="P92"/>
      <w:bookmarkEnd w:id="17"/>
      <w:r w:rsidRPr="006F42EC">
        <w:rPr>
          <w:sz w:val="16"/>
        </w:rPr>
        <w:t>│                     └─┴─┘ └─┴─┘ └─┴─┴─┴─┘│на страницах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│             └─┴─┴─┘                           │</w:t>
      </w:r>
    </w:p>
    <w:p w:rsidR="00DE515F" w:rsidRPr="006F42EC" w:rsidRDefault="00DE515F">
      <w:pPr>
        <w:pStyle w:val="ConsPlusCell"/>
        <w:jc w:val="both"/>
      </w:pPr>
      <w:bookmarkStart w:id="18" w:name="P94"/>
      <w:bookmarkEnd w:id="18"/>
      <w:r w:rsidRPr="006F42EC">
        <w:rPr>
          <w:sz w:val="16"/>
        </w:rPr>
        <w:t>│Главный бухгалтер ________________________│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Фамилия, Имя, Отчество 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                         (полностью)      │с приложением </w:t>
      </w:r>
      <w:proofErr w:type="gramStart"/>
      <w:r w:rsidRPr="006F42EC">
        <w:rPr>
          <w:sz w:val="16"/>
        </w:rPr>
        <w:t>подтверждающих</w:t>
      </w:r>
      <w:proofErr w:type="gramEnd"/>
      <w:r w:rsidRPr="006F42EC">
        <w:rPr>
          <w:sz w:val="16"/>
        </w:rPr>
        <w:t xml:space="preserve"> ┌─┬─┬─┐           │</w:t>
      </w:r>
    </w:p>
    <w:p w:rsidR="00DE515F" w:rsidRPr="006F42EC" w:rsidRDefault="00DE515F">
      <w:pPr>
        <w:pStyle w:val="ConsPlusCell"/>
        <w:jc w:val="both"/>
      </w:pPr>
      <w:bookmarkStart w:id="19" w:name="P97"/>
      <w:bookmarkEnd w:id="19"/>
      <w:r w:rsidRPr="006F42EC">
        <w:rPr>
          <w:sz w:val="16"/>
        </w:rPr>
        <w:t>│        ┌─┬─┬─┬─┬─┬─┬─┬─┬─┬─┬─┬─┐         │документов на                │ │ │ │ листах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│ИНН </w:t>
      </w:r>
      <w:hyperlink w:anchor="P119" w:history="1">
        <w:r w:rsidRPr="006F42EC">
          <w:rPr>
            <w:sz w:val="16"/>
          </w:rPr>
          <w:t>&lt;*&gt;</w:t>
        </w:r>
      </w:hyperlink>
      <w:r w:rsidRPr="006F42EC">
        <w:rPr>
          <w:sz w:val="16"/>
        </w:rPr>
        <w:t xml:space="preserve"> │ │ │ │ │ │ │ │ │ │ │ │ │         │                             └─┴─┴─┘           │</w:t>
      </w:r>
    </w:p>
    <w:p w:rsidR="00DE515F" w:rsidRPr="006F42EC" w:rsidRDefault="00DE515F">
      <w:pPr>
        <w:pStyle w:val="ConsPlusCell"/>
        <w:jc w:val="both"/>
      </w:pPr>
      <w:bookmarkStart w:id="20" w:name="P99"/>
      <w:bookmarkEnd w:id="20"/>
      <w:r w:rsidRPr="006F42EC">
        <w:rPr>
          <w:sz w:val="16"/>
        </w:rPr>
        <w:t>│        └─┴─┴─┴─┴─┴─┴─┴─┴─┴─┴─┴─┘         │Дата представления ┌─┬─┐ ┌─┬─┐ ┌─┬─┬─┬─┐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┌─┬─┐ ┌─┬─┐ ┌─┬─┬─┬─┐│расчета            │ │ │ │ │ │ │ │ │ │ │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│Подпись _______ Дата │ │ │ │ │ │ │ │ │ │ ││                   └─┴─┘ └─┴─┘ └─┴─┴─┴─┘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└─┴─┘ └─┴─┘ └─┴─┴─┴─┘│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21" w:name="P103"/>
      <w:bookmarkEnd w:id="21"/>
      <w:r w:rsidRPr="006F42EC">
        <w:rPr>
          <w:sz w:val="16"/>
        </w:rPr>
        <w:t>│Уполномоченный представитель _____________│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Фамилия, Имя,│                      ┌─┬─┬─┬─┬─┬─┬─┬─┬─┬─┬─┐  │</w:t>
      </w:r>
    </w:p>
    <w:p w:rsidR="00DE515F" w:rsidRPr="006F42EC" w:rsidRDefault="00DE515F">
      <w:pPr>
        <w:pStyle w:val="ConsPlusCell"/>
        <w:jc w:val="both"/>
      </w:pPr>
      <w:bookmarkStart w:id="22" w:name="P105"/>
      <w:bookmarkEnd w:id="22"/>
      <w:r w:rsidRPr="006F42EC">
        <w:rPr>
          <w:sz w:val="16"/>
        </w:rPr>
        <w:t>│                               Отчество   │</w:t>
      </w:r>
      <w:proofErr w:type="gramStart"/>
      <w:r w:rsidRPr="006F42EC">
        <w:rPr>
          <w:sz w:val="16"/>
        </w:rPr>
        <w:t>Зарегистрирована</w:t>
      </w:r>
      <w:proofErr w:type="gramEnd"/>
      <w:r w:rsidRPr="006F42EC">
        <w:rPr>
          <w:sz w:val="16"/>
        </w:rPr>
        <w:t xml:space="preserve"> за N │ │ │ │ │ │ │ │ │ │ │ │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(полностью) │                      └─┴─┴─┴─┴─┴─┴─┴─┴─┴─┴─┘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┌─┬─┬─┬─┬─┬─┬─┬─┬─┬─┬─┬─┐         │                          ┌─┐                  │</w:t>
      </w:r>
    </w:p>
    <w:p w:rsidR="00DE515F" w:rsidRPr="006F42EC" w:rsidRDefault="00DE515F">
      <w:pPr>
        <w:pStyle w:val="ConsPlusCell"/>
        <w:jc w:val="both"/>
      </w:pPr>
      <w:bookmarkStart w:id="23" w:name="P108"/>
      <w:bookmarkEnd w:id="23"/>
      <w:r w:rsidRPr="006F42EC">
        <w:rPr>
          <w:sz w:val="16"/>
        </w:rPr>
        <w:t xml:space="preserve">│ИНН </w:t>
      </w:r>
      <w:hyperlink w:anchor="P119" w:history="1">
        <w:r w:rsidRPr="006F42EC">
          <w:rPr>
            <w:sz w:val="16"/>
          </w:rPr>
          <w:t>&lt;*&gt;</w:t>
        </w:r>
      </w:hyperlink>
      <w:r w:rsidRPr="006F42EC">
        <w:rPr>
          <w:sz w:val="16"/>
        </w:rPr>
        <w:t xml:space="preserve"> │ │ │ │ │ │ │ │ │ │ │ │ │         │Категория плательщика     │ │  1 - </w:t>
      </w:r>
      <w:proofErr w:type="gramStart"/>
      <w:r w:rsidRPr="006F42EC">
        <w:rPr>
          <w:sz w:val="16"/>
        </w:rPr>
        <w:t>крупнейший</w:t>
      </w:r>
      <w:proofErr w:type="gramEnd"/>
      <w:r w:rsidRPr="006F42EC">
        <w:rPr>
          <w:sz w:val="16"/>
        </w:rPr>
        <w:t>,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└─┴─┴─┴─┴─┴─┴─┴─┴─┴─┴─┴─┘         │                          └─┘  2 - основной,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┌─┬─┐ ┌─┬─┐ ┌─┬─┬─┬─┐│                               3 - прочие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│Подпись _______ Дата │ │ │ │ │ │ │ │ │ │ ││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МП        └─┴─┘ └─┴─┘ └─┴─┴─┴─┘│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24" w:name="P113"/>
      <w:bookmarkEnd w:id="24"/>
      <w:r w:rsidRPr="006F42EC">
        <w:rPr>
          <w:sz w:val="16"/>
        </w:rPr>
        <w:t>│Для индивидуального предпринимателя       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┌─┬─┐ ┌─┬─┐ ┌─┬─┬─┬─┐│   __________________           ______________ │</w:t>
      </w:r>
    </w:p>
    <w:p w:rsidR="00DE515F" w:rsidRPr="006F42EC" w:rsidRDefault="00DE515F">
      <w:pPr>
        <w:pStyle w:val="ConsPlusCell"/>
        <w:jc w:val="both"/>
      </w:pPr>
      <w:bookmarkStart w:id="25" w:name="P115"/>
      <w:bookmarkEnd w:id="25"/>
      <w:r w:rsidRPr="006F42EC">
        <w:rPr>
          <w:sz w:val="16"/>
        </w:rPr>
        <w:t>│Подпись _______ Дата │ │ │ │ │ │ │ │ │ │ ││      Фамилия, И.О.                 Подпись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└─┴─┘ └─┴─┘ └─┴─┴─┴─┘│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   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│   --------------------------------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26" w:name="P119"/>
      <w:bookmarkEnd w:id="26"/>
      <w:r w:rsidRPr="006F42EC">
        <w:rPr>
          <w:sz w:val="16"/>
        </w:rPr>
        <w:t>│   &lt;*&gt; В случае отсутствия ИНН руководителя,    главного    бухгалтера,    уполномоченного│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 xml:space="preserve">│представителя следует заполнить сведения на </w:t>
      </w:r>
      <w:hyperlink w:anchor="P129" w:history="1">
        <w:r w:rsidRPr="006F42EC">
          <w:rPr>
            <w:sz w:val="16"/>
          </w:rPr>
          <w:t>странице 2</w:t>
        </w:r>
      </w:hyperlink>
      <w:r w:rsidRPr="006F42EC">
        <w:rPr>
          <w:sz w:val="16"/>
        </w:rPr>
        <w:t xml:space="preserve"> титульного листа расчета.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├─┐                                                                                      ┌─┤</w:t>
      </w:r>
    </w:p>
    <w:p w:rsidR="00DE515F" w:rsidRPr="006F42EC" w:rsidRDefault="00DE515F">
      <w:pPr>
        <w:pStyle w:val="ConsPlusCell"/>
        <w:jc w:val="both"/>
      </w:pPr>
      <w:r w:rsidRPr="006F42EC">
        <w:rPr>
          <w:sz w:val="16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└─┴──────────────────────────────────────────────────────────────────────────────────────┴─┘</w:t>
      </w:r>
    </w:p>
    <w:p w:rsidR="00DE515F" w:rsidRPr="006F42EC" w:rsidRDefault="00DE515F">
      <w:pPr>
        <w:pStyle w:val="ConsPlusCell"/>
        <w:jc w:val="both"/>
      </w:pP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┌─┬──────────┬─┬─────────────────────────────────────────────────────────────────────┐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├─┘││││││││││└─┘        ┌─┬─┬─┬─┬─┬─┬─┬─┬─┬─┬─┬─┐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││││││││││       ИНН │ │ │ │ │ │ │ │ │ │ │ │ │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51026028            └─┴─┴─┴─┴─┴─┴─┴─┴─┴─┴─┴─┘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lastRenderedPageBreak/>
        <w:t>│                       ┌─┬─┬─┬─┬─┬─┬─┬─┬─┬────┬─┬─┬─┐                               │</w:t>
      </w:r>
    </w:p>
    <w:p w:rsidR="00DE515F" w:rsidRPr="006F42EC" w:rsidRDefault="00DE515F">
      <w:pPr>
        <w:pStyle w:val="ConsPlusCell"/>
        <w:jc w:val="both"/>
      </w:pPr>
      <w:bookmarkStart w:id="27" w:name="P129"/>
      <w:bookmarkEnd w:id="27"/>
      <w:r w:rsidRPr="006F42EC">
        <w:rPr>
          <w:sz w:val="18"/>
        </w:rPr>
        <w:t>│                   КПП</w:t>
      </w:r>
      <w:proofErr w:type="gramStart"/>
      <w:r w:rsidRPr="006F42EC">
        <w:rPr>
          <w:sz w:val="18"/>
        </w:rPr>
        <w:t xml:space="preserve"> │ │ │ │ │ │ │ │ │ │С</w:t>
      </w:r>
      <w:proofErr w:type="gramEnd"/>
      <w:r w:rsidRPr="006F42EC">
        <w:rPr>
          <w:sz w:val="18"/>
        </w:rPr>
        <w:t>тр.│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└─┴─┴─┴─┴─┴─┴─┴─┴─┴────┴─┴─┴─┘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                                                             Форма по </w:t>
      </w:r>
      <w:hyperlink r:id="rId8" w:history="1">
        <w:r w:rsidRPr="006F42EC">
          <w:rPr>
            <w:sz w:val="18"/>
          </w:rPr>
          <w:t>КНД</w:t>
        </w:r>
      </w:hyperlink>
      <w:r w:rsidRPr="006F42EC">
        <w:rPr>
          <w:sz w:val="18"/>
        </w:rPr>
        <w:t xml:space="preserve"> 1151026│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Сведения о физическом лице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В случае отсутствия ИНН руководителя, главного   бухгалтера   и   уполномоченного│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представителя сообщаю: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28" w:name="P139"/>
      <w:bookmarkEnd w:id="28"/>
      <w:r w:rsidRPr="006F42EC">
        <w:rPr>
          <w:sz w:val="18"/>
        </w:rPr>
        <w:t>│   Фамилия, Имя, Отчество физического лица _________________________________________│</w:t>
      </w:r>
    </w:p>
    <w:p w:rsidR="00DE515F" w:rsidRPr="006F42EC" w:rsidRDefault="00DE515F">
      <w:pPr>
        <w:pStyle w:val="ConsPlusCell"/>
        <w:jc w:val="both"/>
      </w:pPr>
      <w:bookmarkStart w:id="29" w:name="P140"/>
      <w:bookmarkEnd w:id="29"/>
      <w:r w:rsidRPr="006F42EC">
        <w:rPr>
          <w:sz w:val="18"/>
        </w:rPr>
        <w:t>│   Код города и номер контактного телефона: служебный __________ домашний 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┌────┬─┬─┐       │</w:t>
      </w:r>
    </w:p>
    <w:p w:rsidR="00DE515F" w:rsidRPr="006F42EC" w:rsidRDefault="00DE515F">
      <w:pPr>
        <w:pStyle w:val="ConsPlusCell"/>
        <w:jc w:val="both"/>
      </w:pPr>
      <w:bookmarkStart w:id="30" w:name="P142"/>
      <w:bookmarkEnd w:id="30"/>
      <w:r w:rsidRPr="006F42EC">
        <w:rPr>
          <w:sz w:val="18"/>
        </w:rPr>
        <w:t>│   Вид документа, удостоверяющего личность _______________________ │Код │ │ │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└────┴─┴─┘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Серия и номер документа, удостоверяющего личность 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Кем </w:t>
      </w:r>
      <w:proofErr w:type="gramStart"/>
      <w:r w:rsidRPr="006F42EC">
        <w:rPr>
          <w:sz w:val="18"/>
        </w:rPr>
        <w:t>выдан</w:t>
      </w:r>
      <w:proofErr w:type="gramEnd"/>
      <w:r w:rsidRPr="006F42EC">
        <w:rPr>
          <w:sz w:val="18"/>
        </w:rPr>
        <w:t xml:space="preserve"> _______________________________________________________________________│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┌─┬─┐ ┌─┬─┐ ┌─┬─┬─┬─┐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Дата выдачи документа │ │ │ │ │ │ │ │ │ │ │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└─┴─┘ └─┴─┘ └─┴─┴─┴─┘                                      │</w:t>
      </w:r>
    </w:p>
    <w:p w:rsidR="00DE515F" w:rsidRPr="006F42EC" w:rsidRDefault="00DE515F">
      <w:pPr>
        <w:pStyle w:val="ConsPlusCell"/>
        <w:jc w:val="both"/>
      </w:pPr>
      <w:bookmarkStart w:id="31" w:name="P149"/>
      <w:bookmarkEnd w:id="31"/>
      <w:r w:rsidRPr="006F42EC">
        <w:rPr>
          <w:sz w:val="18"/>
        </w:rPr>
        <w:t xml:space="preserve">│   Адрес места жительства в Российской Федерации </w:t>
      </w:r>
      <w:hyperlink w:anchor="P167" w:history="1">
        <w:r w:rsidRPr="006F42EC">
          <w:rPr>
            <w:sz w:val="18"/>
          </w:rPr>
          <w:t>&lt;*&gt;:</w:t>
        </w:r>
      </w:hyperlink>
      <w:r w:rsidRPr="006F42EC">
        <w:rPr>
          <w:sz w:val="18"/>
        </w:rPr>
        <w:t xml:space="preserve">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┌─┬─┬─┬─┬─┬─┐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Почтовый индекс │ │ │ │ │ │ │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└─┴─┴─┴─┴─┴─┘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┌────┬─┬─┐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Субъект Российской Федерации __________________________________ │Код │ │ │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└────┴─┴─┘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Район ___________________________________________________________________________│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Город ___________________________________________________________________________│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Населенный пункт (село, поселок и т.д.) 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Улица (проспект, переулок и т.д.) 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Номер дома (владения) 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Номер корпуса (строения) 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Номер квартиры 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Адрес места жительства в стране, резидентом которой является декларант 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_________________________________________________________________________________│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--------------------------------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32" w:name="P167"/>
      <w:bookmarkEnd w:id="32"/>
      <w:r w:rsidRPr="006F42EC">
        <w:rPr>
          <w:sz w:val="18"/>
        </w:rPr>
        <w:t>│   &lt;*&gt; Для иностранных граждан и лиц без гражданства при отсутствии   адреса   места│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│жительства указывается адрес ведения деятельности в Российской Федерации.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33" w:name="P170"/>
      <w:bookmarkEnd w:id="33"/>
      <w:r w:rsidRPr="006F42EC">
        <w:rPr>
          <w:sz w:val="18"/>
        </w:rPr>
        <w:t>│   Достоверность и полноту сведений, указанных на данной странице, подтверждаю: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┌─┬─┐ ┌─┬─┐ ┌─┬─┬─┬─┐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Подпись ___________      Дата │ │ │ │ │ │ │ │ │ │ │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├─┐                               └─┴─┘ └─┴─┘ └─┴─┴─┴─┘                            ┌─┤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└─┴────────────────────────────────────────────────────────────────────────────────┴─┘</w:t>
      </w:r>
    </w:p>
    <w:p w:rsidR="00DE515F" w:rsidRPr="006F42EC" w:rsidRDefault="00DE515F">
      <w:pPr>
        <w:pStyle w:val="ConsPlusCell"/>
        <w:jc w:val="both"/>
      </w:pP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┌─┬──────────┬─┬─────────────────────────────────────────────────────────────────────┐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├─┘││││││││││└─┘        ┌─┬─┬─┬─┬─┬─┬─┬─┬─┬─┬─┬─┐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││││││││││       ИНН │ │ │ │ │ │ │ │ │ │ │ │ │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51026035            └─┴─┴─┴─┴─┴─┴─┴─┴─┴─┴─┴─┘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┌─┬─┬─┬─┬─┬─┬─┬─┬─┬────┬─┬─┬─┐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КПП</w:t>
      </w:r>
      <w:proofErr w:type="gramStart"/>
      <w:r w:rsidRPr="006F42EC">
        <w:rPr>
          <w:sz w:val="18"/>
        </w:rPr>
        <w:t xml:space="preserve"> │ │ │ │ │ │ │ │ │ │С</w:t>
      </w:r>
      <w:proofErr w:type="gramEnd"/>
      <w:r w:rsidRPr="006F42EC">
        <w:rPr>
          <w:sz w:val="18"/>
        </w:rPr>
        <w:t>тр.│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└─┴─┴─┴─┴─┴─┴─┴─┴─┴────┴─┴─┴─┘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                                                             Форма по </w:t>
      </w:r>
      <w:hyperlink r:id="rId9" w:history="1">
        <w:r w:rsidRPr="006F42EC">
          <w:rPr>
            <w:sz w:val="18"/>
          </w:rPr>
          <w:t>КНД</w:t>
        </w:r>
      </w:hyperlink>
      <w:r w:rsidRPr="006F42EC">
        <w:rPr>
          <w:sz w:val="18"/>
        </w:rPr>
        <w:t xml:space="preserve"> 1151026│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Раздел 00001│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34" w:name="P186"/>
      <w:bookmarkEnd w:id="34"/>
      <w:r w:rsidRPr="006F42EC">
        <w:rPr>
          <w:sz w:val="18"/>
        </w:rPr>
        <w:t>│             Раздел 1. Сумма регулярного платежа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   за пользование недрами, </w:t>
      </w:r>
      <w:proofErr w:type="gramStart"/>
      <w:r w:rsidRPr="006F42EC">
        <w:rPr>
          <w:sz w:val="18"/>
        </w:rPr>
        <w:t>подлежащая</w:t>
      </w:r>
      <w:proofErr w:type="gramEnd"/>
      <w:r w:rsidRPr="006F42EC">
        <w:rPr>
          <w:sz w:val="18"/>
        </w:rPr>
        <w:t xml:space="preserve"> уплате, по данным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пользователя недр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Показатели                 Код          Значения показателей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строки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35" w:name="P193"/>
      <w:bookmarkEnd w:id="35"/>
      <w:r w:rsidRPr="006F42EC">
        <w:rPr>
          <w:sz w:val="18"/>
        </w:rPr>
        <w:t>│Наименование соглашения      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proofErr w:type="gramStart"/>
      <w:r w:rsidRPr="006F42EC">
        <w:rPr>
          <w:sz w:val="18"/>
        </w:rPr>
        <w:t>│о разделе продукции (для           001    │                                        ││</w:t>
      </w:r>
      <w:proofErr w:type="gramEnd"/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│участков недр, предоставленных        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│на условиях СРП)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bookmarkStart w:id="36" w:name="P198"/>
      <w:bookmarkEnd w:id="36"/>
      <w:r w:rsidRPr="006F42EC">
        <w:rPr>
          <w:sz w:val="18"/>
        </w:rPr>
        <w:t>│Код бюджетной классификации        010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lastRenderedPageBreak/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bookmarkStart w:id="37" w:name="P200"/>
      <w:bookmarkEnd w:id="37"/>
      <w:r w:rsidRPr="006F42EC">
        <w:rPr>
          <w:sz w:val="18"/>
        </w:rPr>
        <w:t xml:space="preserve">│Код </w:t>
      </w:r>
      <w:hyperlink r:id="rId10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020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bookmarkStart w:id="38" w:name="P203"/>
      <w:bookmarkEnd w:id="38"/>
      <w:r w:rsidRPr="006F42EC">
        <w:rPr>
          <w:sz w:val="18"/>
        </w:rPr>
        <w:t>│Сумма, подлежащая уплате    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│в бюджет (руб.)                    030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│Код бюджетной классификации        010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│Код </w:t>
      </w:r>
      <w:hyperlink r:id="rId11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020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│Сумма, подлежащая уплате    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│в бюджет (руб.)                    030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│Код бюджетной классификации        010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│Код </w:t>
      </w:r>
      <w:hyperlink r:id="rId12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020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│Сумма, подлежащая уплате    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│в бюджет (руб.)                    030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│Код бюджетной классификации        010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│Код </w:t>
      </w:r>
      <w:hyperlink r:id="rId13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020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│Сумма, подлежащая уплате    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│в бюджет (руб.)                    030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│Код бюджетной классификации        010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│Код </w:t>
      </w:r>
      <w:hyperlink r:id="rId14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020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│Сумма, подлежащая уплате    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│в бюджет (руб.)                    030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Достоверность и полноту сведений, указанных на данной странице, подтверждаю: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┌─┬─┐ ┌─┬─┐ ┌─┬─┬─┬─┐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Подпись ___________      Дата │ │ │ │ │ │ │ │ │ │ │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├─┐                               └─┴─┘ └─┴─┘ └─┴─┴─┴─┘                            ┌─┤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└─┴────────────────────────────────────────────────────────────────────────────────┴─┘</w:t>
      </w:r>
    </w:p>
    <w:p w:rsidR="00DE515F" w:rsidRPr="006F42EC" w:rsidRDefault="00DE515F">
      <w:pPr>
        <w:pStyle w:val="ConsPlusCell"/>
        <w:jc w:val="both"/>
      </w:pP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┌─┬──────────┬─┬─────────────────────────────────────────────────────────────────────┐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├─┘││││││││││└─┘        ┌─┬─┬─┬─┬─┬─┬─┬─┬─┬─┬─┬─┐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││││││││││       ИНН │ │ │ │ │ │ │ │ │ │ │ │ │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51026042            └─┴─┴─┴─┴─┴─┴─┴─┴─┴─┴─┴─┘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┌─┬─┬─┬─┬─┬─┬─┬─┬─┬────┬─┬─┬─┐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КПП</w:t>
      </w:r>
      <w:proofErr w:type="gramStart"/>
      <w:r w:rsidRPr="006F42EC">
        <w:rPr>
          <w:sz w:val="18"/>
        </w:rPr>
        <w:t xml:space="preserve"> │ │ │ │ │ │ │ │ │ │С</w:t>
      </w:r>
      <w:proofErr w:type="gramEnd"/>
      <w:r w:rsidRPr="006F42EC">
        <w:rPr>
          <w:sz w:val="18"/>
        </w:rPr>
        <w:t>тр.│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└─┴─┴─┴─┴─┴─┴─┴─┴─┴────┴─┴─┴─┘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                                                             Форма по </w:t>
      </w:r>
      <w:hyperlink r:id="rId15" w:history="1">
        <w:r w:rsidRPr="006F42EC">
          <w:rPr>
            <w:sz w:val="18"/>
          </w:rPr>
          <w:t>КНД</w:t>
        </w:r>
      </w:hyperlink>
      <w:r w:rsidRPr="006F42EC">
        <w:rPr>
          <w:sz w:val="18"/>
        </w:rPr>
        <w:t xml:space="preserve"> 1151026│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Раздел 00021│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39" w:name="P259"/>
      <w:bookmarkEnd w:id="39"/>
      <w:r w:rsidRPr="006F42EC">
        <w:rPr>
          <w:sz w:val="18"/>
        </w:rPr>
        <w:t>│          Раздел 2.1. Расчет суммы регулярных платежей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за пользование недрами в целях поиска, оценки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и разведки месторождений полезных ископаемых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Показатели                 Код          Значения показателей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строки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bookmarkStart w:id="40" w:name="P267"/>
      <w:bookmarkEnd w:id="40"/>
      <w:r w:rsidRPr="006F42EC">
        <w:rPr>
          <w:sz w:val="18"/>
        </w:rPr>
        <w:t>│Вид полезного ископаемого          010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┌─┬─┬─┬─┐                                 │</w:t>
      </w:r>
    </w:p>
    <w:p w:rsidR="00DE515F" w:rsidRPr="006F42EC" w:rsidRDefault="00DE515F">
      <w:pPr>
        <w:pStyle w:val="ConsPlusCell"/>
        <w:jc w:val="both"/>
      </w:pPr>
      <w:bookmarkStart w:id="41" w:name="P270"/>
      <w:bookmarkEnd w:id="41"/>
      <w:r w:rsidRPr="006F42EC">
        <w:rPr>
          <w:sz w:val="18"/>
        </w:rPr>
        <w:lastRenderedPageBreak/>
        <w:t>│Код полезного ископаемого          020    │ │ │ │ │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└─┴─┴─┴─┘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bookmarkStart w:id="42" w:name="P273"/>
      <w:bookmarkEnd w:id="42"/>
      <w:r w:rsidRPr="006F42EC">
        <w:rPr>
          <w:sz w:val="18"/>
        </w:rPr>
        <w:t>│Вид деятельности                   030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┌─┬─┬─┬─┬─┬─┬─┬─┐                         │</w:t>
      </w:r>
    </w:p>
    <w:p w:rsidR="00DE515F" w:rsidRPr="006F42EC" w:rsidRDefault="00DE515F">
      <w:pPr>
        <w:pStyle w:val="ConsPlusCell"/>
        <w:jc w:val="both"/>
      </w:pPr>
      <w:bookmarkStart w:id="43" w:name="P276"/>
      <w:bookmarkEnd w:id="43"/>
      <w:r w:rsidRPr="006F42EC">
        <w:rPr>
          <w:sz w:val="18"/>
        </w:rPr>
        <w:t>│Код вида деятельности              040    │ │ │ │ │ │ │ │ │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└─┴─┴─┴─┴─┴─┴─┴─┘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bookmarkStart w:id="44" w:name="P279"/>
      <w:bookmarkEnd w:id="44"/>
      <w:r w:rsidRPr="006F42EC">
        <w:rPr>
          <w:sz w:val="18"/>
        </w:rPr>
        <w:t>│Код бюджетной классификации        050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bookmarkStart w:id="45" w:name="P281"/>
      <w:bookmarkEnd w:id="45"/>
      <w:r w:rsidRPr="006F42EC">
        <w:rPr>
          <w:sz w:val="18"/>
        </w:rPr>
        <w:t xml:space="preserve">│Код </w:t>
      </w:r>
      <w:hyperlink r:id="rId16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060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bookmarkStart w:id="46" w:name="P284"/>
      <w:bookmarkEnd w:id="46"/>
      <w:r w:rsidRPr="006F42EC">
        <w:rPr>
          <w:sz w:val="18"/>
        </w:rPr>
        <w:t>│Лицензия на право пользования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│недрами                            070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bookmarkStart w:id="47" w:name="P287"/>
      <w:bookmarkEnd w:id="47"/>
      <w:r w:rsidRPr="006F42EC">
        <w:rPr>
          <w:sz w:val="18"/>
        </w:rPr>
        <w:t>│Площадь лицензионного участка,            ┌─┬─┬─┬─┬─┬─┬─┬─┬─┬─┬─┬─┬─┬─┬─┬─┬─┬─┐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│кв. км                             080    │ │ │ │ │ │ │ │ │ │ │ │ │ │ │ │ │ │ │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└─┴─┴─┴─┴─┴─┴─┴─┴─┴─┴─┴─┴─┴─┴─┴─┴─┴─┘     │</w:t>
      </w:r>
    </w:p>
    <w:p w:rsidR="00DE515F" w:rsidRPr="006F42EC" w:rsidRDefault="00DE515F">
      <w:pPr>
        <w:pStyle w:val="ConsPlusCell"/>
        <w:jc w:val="both"/>
      </w:pPr>
      <w:bookmarkStart w:id="48" w:name="P290"/>
      <w:bookmarkEnd w:id="48"/>
      <w:r w:rsidRPr="006F42EC">
        <w:rPr>
          <w:sz w:val="18"/>
        </w:rPr>
        <w:t>│Облагаемая площадь                        ┌─┬─┬─┬─┬─┬─┬─┬─┬─┬─┬─┬─┬─┬─┬─┬─┬─┬─┐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│лицензионного участка, кв. км      090    │ │ │ │ │ │ │ │ │ │ │ │ │ │ │ │ │ │ │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└─┴─┴─┴─┴─┴─┴─┴─┴─┴─┴─┴─┴─┴─┴─┴─┴─┴─┘     │</w:t>
      </w:r>
    </w:p>
    <w:p w:rsidR="00DE515F" w:rsidRPr="006F42EC" w:rsidRDefault="00DE515F">
      <w:pPr>
        <w:pStyle w:val="ConsPlusCell"/>
        <w:jc w:val="both"/>
      </w:pPr>
      <w:bookmarkStart w:id="49" w:name="P293"/>
      <w:bookmarkEnd w:id="49"/>
      <w:r w:rsidRPr="006F42EC">
        <w:rPr>
          <w:sz w:val="18"/>
        </w:rPr>
        <w:t xml:space="preserve">│Ставка регулярных платежей </w:t>
      </w:r>
      <w:proofErr w:type="gramStart"/>
      <w:r w:rsidRPr="006F42EC">
        <w:rPr>
          <w:sz w:val="18"/>
        </w:rPr>
        <w:t>за</w:t>
      </w:r>
      <w:proofErr w:type="gramEnd"/>
      <w:r w:rsidRPr="006F42EC">
        <w:rPr>
          <w:sz w:val="18"/>
        </w:rPr>
        <w:t xml:space="preserve">             ┌─┬─┬─┬─┬─┐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│пользование недрами                100    │ │ 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└─┴─┴─┴─┴─┘                               │</w:t>
      </w:r>
    </w:p>
    <w:p w:rsidR="00DE515F" w:rsidRPr="006F42EC" w:rsidRDefault="00DE515F">
      <w:pPr>
        <w:pStyle w:val="ConsPlusCell"/>
        <w:jc w:val="both"/>
      </w:pPr>
      <w:bookmarkStart w:id="50" w:name="P296"/>
      <w:bookmarkEnd w:id="50"/>
      <w:r w:rsidRPr="006F42EC">
        <w:rPr>
          <w:sz w:val="18"/>
        </w:rPr>
        <w:t xml:space="preserve">│Сумма регулярных платежей </w:t>
      </w:r>
      <w:proofErr w:type="gramStart"/>
      <w:r w:rsidRPr="006F42EC">
        <w:rPr>
          <w:sz w:val="18"/>
        </w:rPr>
        <w:t>за</w:t>
      </w:r>
      <w:proofErr w:type="gramEnd"/>
      <w:r w:rsidRPr="006F42EC">
        <w:rPr>
          <w:sz w:val="18"/>
        </w:rPr>
        <w:t xml:space="preserve">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│пользование недрами, всего         110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bookmarkStart w:id="51" w:name="P299"/>
      <w:bookmarkEnd w:id="51"/>
      <w:r w:rsidRPr="006F42EC">
        <w:rPr>
          <w:sz w:val="18"/>
        </w:rPr>
        <w:t xml:space="preserve">│Сумма регулярных платежей </w:t>
      </w:r>
      <w:proofErr w:type="gramStart"/>
      <w:r w:rsidRPr="006F42EC">
        <w:rPr>
          <w:sz w:val="18"/>
        </w:rPr>
        <w:t>за</w:t>
      </w:r>
      <w:proofErr w:type="gramEnd"/>
      <w:r w:rsidRPr="006F42EC">
        <w:rPr>
          <w:sz w:val="18"/>
        </w:rPr>
        <w:t xml:space="preserve">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│пользование недрами, </w:t>
      </w:r>
      <w:proofErr w:type="gramStart"/>
      <w:r w:rsidRPr="006F42EC">
        <w:rPr>
          <w:sz w:val="18"/>
        </w:rPr>
        <w:t>подлежащая</w:t>
      </w:r>
      <w:proofErr w:type="gramEnd"/>
      <w:r w:rsidRPr="006F42EC">
        <w:rPr>
          <w:sz w:val="18"/>
        </w:rPr>
        <w:t xml:space="preserve">    120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│уплате ежеквартально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├─┐                                                                                ┌─┤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└─┴────────────────────────────────────────────────────────────────────────────────┴─┘</w:t>
      </w:r>
    </w:p>
    <w:p w:rsidR="00DE515F" w:rsidRPr="006F42EC" w:rsidRDefault="00DE515F">
      <w:pPr>
        <w:pStyle w:val="ConsPlusCell"/>
        <w:jc w:val="both"/>
      </w:pP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┌─┬──────────┬─┬─────────────────────────────────────────────────────────────────────┐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├─┘││││││││││└─┘        ┌─┬─┬─┬─┬─┬─┬─┬─┬─┬─┬─┬─┐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││││││││││       ИНН │ │ │ │ │ │ │ │ │ │ │ │ │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51026059            └─┴─┴─┴─┴─┴─┴─┴─┴─┴─┴─┴─┘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┌─┬─┬─┬─┬─┬─┬─┬─┬─┬────┬─┬─┬─┐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КПП</w:t>
      </w:r>
      <w:proofErr w:type="gramStart"/>
      <w:r w:rsidRPr="006F42EC">
        <w:rPr>
          <w:sz w:val="18"/>
        </w:rPr>
        <w:t xml:space="preserve"> │ │ │ │ │ │ │ │ │ │С</w:t>
      </w:r>
      <w:proofErr w:type="gramEnd"/>
      <w:r w:rsidRPr="006F42EC">
        <w:rPr>
          <w:sz w:val="18"/>
        </w:rPr>
        <w:t>тр.│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└─┴─┴─┴─┴─┴─┴─┴─┴─┴────┴─┴─┴─┘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                                                                Форма по </w:t>
      </w:r>
      <w:hyperlink r:id="rId17" w:history="1">
        <w:r w:rsidRPr="006F42EC">
          <w:rPr>
            <w:sz w:val="18"/>
          </w:rPr>
          <w:t>КНД</w:t>
        </w:r>
      </w:hyperlink>
      <w:r w:rsidRPr="006F42EC">
        <w:rPr>
          <w:sz w:val="18"/>
        </w:rPr>
        <w:t xml:space="preserve"> 1151026│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Раздел 00022│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bookmarkStart w:id="52" w:name="P315"/>
      <w:bookmarkEnd w:id="52"/>
      <w:r w:rsidRPr="006F42EC">
        <w:rPr>
          <w:sz w:val="18"/>
        </w:rPr>
        <w:t xml:space="preserve">│              Раздел 2.2. Расчет суммы </w:t>
      </w:r>
      <w:proofErr w:type="gramStart"/>
      <w:r w:rsidRPr="006F42EC">
        <w:rPr>
          <w:sz w:val="18"/>
        </w:rPr>
        <w:t>регулярных</w:t>
      </w:r>
      <w:proofErr w:type="gramEnd"/>
      <w:r w:rsidRPr="006F42EC">
        <w:rPr>
          <w:sz w:val="18"/>
        </w:rPr>
        <w:t xml:space="preserve">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платежей за пользование недрами при строительстве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и эксплуатации подземных сооружений, не связанных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с добычей полезных ископаемых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Показатели                 Код          Значения показателей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строки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       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bookmarkStart w:id="53" w:name="P324"/>
      <w:bookmarkEnd w:id="53"/>
      <w:r w:rsidRPr="006F42EC">
        <w:rPr>
          <w:sz w:val="18"/>
        </w:rPr>
        <w:t>│Вид деятельности                   010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┌─┬─┬─┬─┬─┬─┬─┬─┐                         │</w:t>
      </w:r>
    </w:p>
    <w:p w:rsidR="00DE515F" w:rsidRPr="006F42EC" w:rsidRDefault="00DE515F">
      <w:pPr>
        <w:pStyle w:val="ConsPlusCell"/>
        <w:jc w:val="both"/>
      </w:pPr>
      <w:bookmarkStart w:id="54" w:name="P327"/>
      <w:bookmarkEnd w:id="54"/>
      <w:r w:rsidRPr="006F42EC">
        <w:rPr>
          <w:sz w:val="18"/>
        </w:rPr>
        <w:t>│Код вида деятельности              020    │ │ │ │ │ │ │ │ │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└─┴─┴─┴─┴─┴─┴─┴─┘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┌─┬─┬─┬─┬─┬─┬─┐                           │</w:t>
      </w:r>
    </w:p>
    <w:p w:rsidR="00DE515F" w:rsidRPr="006F42EC" w:rsidRDefault="00DE515F">
      <w:pPr>
        <w:pStyle w:val="ConsPlusCell"/>
        <w:jc w:val="both"/>
      </w:pPr>
      <w:bookmarkStart w:id="55" w:name="P330"/>
      <w:bookmarkEnd w:id="55"/>
      <w:r w:rsidRPr="006F42EC">
        <w:rPr>
          <w:sz w:val="18"/>
        </w:rPr>
        <w:t>│Код бюджетной классификации        030    │ │ │ │ │ │ │ │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└─┴─┴─┴─┴─┴─┴─┘                           │</w:t>
      </w:r>
    </w:p>
    <w:p w:rsidR="00DE515F" w:rsidRPr="006F42EC" w:rsidRDefault="00DE515F">
      <w:pPr>
        <w:pStyle w:val="ConsPlusCell"/>
        <w:jc w:val="both"/>
      </w:pPr>
      <w:bookmarkStart w:id="56" w:name="P332"/>
      <w:bookmarkEnd w:id="56"/>
      <w:r w:rsidRPr="006F42EC">
        <w:rPr>
          <w:sz w:val="18"/>
        </w:rPr>
        <w:t xml:space="preserve">│Код </w:t>
      </w:r>
      <w:hyperlink r:id="rId18" w:history="1">
        <w:r w:rsidRPr="006F42EC">
          <w:rPr>
            <w:sz w:val="18"/>
          </w:rPr>
          <w:t>ОКАТО</w:t>
        </w:r>
      </w:hyperlink>
      <w:r w:rsidRPr="006F42EC">
        <w:rPr>
          <w:sz w:val="18"/>
        </w:rPr>
        <w:t xml:space="preserve"> по месту уплаты                 ┌─┬─┬─┬─┬─┬─┬─┬─┬─┬─┬─┐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│регулярного платежа                040    │ │ │ │ │ │ │ │ │ │ │ │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└─┴─┴─┴─┴─┴─┴─┴─┴─┴─┴─┘                   │</w:t>
      </w:r>
    </w:p>
    <w:p w:rsidR="00DE515F" w:rsidRPr="006F42EC" w:rsidRDefault="00DE515F">
      <w:pPr>
        <w:pStyle w:val="ConsPlusCell"/>
        <w:jc w:val="both"/>
      </w:pPr>
      <w:bookmarkStart w:id="57" w:name="P335"/>
      <w:bookmarkEnd w:id="57"/>
      <w:r w:rsidRPr="006F42EC">
        <w:rPr>
          <w:sz w:val="18"/>
        </w:rPr>
        <w:t>│Лицензия на право пользования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│недрами                            050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bookmarkStart w:id="58" w:name="P338"/>
      <w:bookmarkEnd w:id="58"/>
      <w:r w:rsidRPr="006F42EC">
        <w:rPr>
          <w:sz w:val="18"/>
        </w:rPr>
        <w:t>│Единица измерения количества              ┌────────────────────────────────────────┐│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│полезного ископаемого,             060    │                                        ││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│подлежащего хранению                      └────────────────────────────────────────┘│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lastRenderedPageBreak/>
        <w:t>│                                          ┌─┬─┬─┐                                   │</w:t>
      </w:r>
    </w:p>
    <w:p w:rsidR="00DE515F" w:rsidRPr="006F42EC" w:rsidRDefault="00DE515F">
      <w:pPr>
        <w:pStyle w:val="ConsPlusCell"/>
        <w:jc w:val="both"/>
      </w:pPr>
      <w:bookmarkStart w:id="59" w:name="P342"/>
      <w:bookmarkEnd w:id="59"/>
      <w:r w:rsidRPr="006F42EC">
        <w:rPr>
          <w:sz w:val="18"/>
        </w:rPr>
        <w:t xml:space="preserve">│Код </w:t>
      </w:r>
      <w:hyperlink r:id="rId19" w:history="1">
        <w:r w:rsidRPr="006F42EC">
          <w:rPr>
            <w:sz w:val="18"/>
          </w:rPr>
          <w:t>ОКЕИ</w:t>
        </w:r>
      </w:hyperlink>
      <w:r w:rsidRPr="006F42EC">
        <w:rPr>
          <w:sz w:val="18"/>
        </w:rPr>
        <w:t xml:space="preserve">                           070    │ │ │ │    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└─┴─┴─┘                                   │</w:t>
      </w:r>
    </w:p>
    <w:p w:rsidR="00DE515F" w:rsidRPr="006F42EC" w:rsidRDefault="00DE515F">
      <w:pPr>
        <w:pStyle w:val="ConsPlusCell"/>
        <w:jc w:val="both"/>
      </w:pPr>
      <w:bookmarkStart w:id="60" w:name="P344"/>
      <w:bookmarkEnd w:id="60"/>
      <w:r w:rsidRPr="006F42EC">
        <w:rPr>
          <w:sz w:val="18"/>
        </w:rPr>
        <w:t>│Количество полезного ископаемого,         ┌─┬─┬─┬─┬─┬─┬─┬─┬─┬─┐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│подлежащего хранению               080    │ │ │ │ │ │ │ │ │ │ │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└─┴─┴─┴─┴─┴─┴─┴─┴─┴─┘                     │</w:t>
      </w:r>
    </w:p>
    <w:p w:rsidR="00DE515F" w:rsidRPr="006F42EC" w:rsidRDefault="00DE515F">
      <w:pPr>
        <w:pStyle w:val="ConsPlusCell"/>
        <w:jc w:val="both"/>
      </w:pPr>
      <w:bookmarkStart w:id="61" w:name="P347"/>
      <w:bookmarkEnd w:id="61"/>
      <w:r w:rsidRPr="006F42EC">
        <w:rPr>
          <w:sz w:val="18"/>
        </w:rPr>
        <w:t>│Ставка регулярных платежей                ┌─┬─┬─┬─┬─┐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│за пользование недрами             090    │ │ │ │ │ │                    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└─┴─┴─┴─┴─┘                               │</w:t>
      </w:r>
    </w:p>
    <w:p w:rsidR="00DE515F" w:rsidRPr="006F42EC" w:rsidRDefault="00DE515F">
      <w:pPr>
        <w:pStyle w:val="ConsPlusCell"/>
        <w:jc w:val="both"/>
      </w:pPr>
      <w:bookmarkStart w:id="62" w:name="P350"/>
      <w:bookmarkEnd w:id="62"/>
      <w:r w:rsidRPr="006F42EC">
        <w:rPr>
          <w:sz w:val="18"/>
        </w:rPr>
        <w:t xml:space="preserve">│Сумма регулярных платежей </w:t>
      </w:r>
      <w:proofErr w:type="gramStart"/>
      <w:r w:rsidRPr="006F42EC">
        <w:rPr>
          <w:sz w:val="18"/>
        </w:rPr>
        <w:t>за</w:t>
      </w:r>
      <w:proofErr w:type="gramEnd"/>
      <w:r w:rsidRPr="006F42EC">
        <w:rPr>
          <w:sz w:val="18"/>
        </w:rPr>
        <w:t xml:space="preserve">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│пользование недрами, всего         100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                    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bookmarkStart w:id="63" w:name="P353"/>
      <w:bookmarkEnd w:id="63"/>
      <w:r w:rsidRPr="006F42EC">
        <w:rPr>
          <w:sz w:val="18"/>
        </w:rPr>
        <w:t xml:space="preserve">│Сумма регулярных платежей </w:t>
      </w:r>
      <w:proofErr w:type="gramStart"/>
      <w:r w:rsidRPr="006F42EC">
        <w:rPr>
          <w:sz w:val="18"/>
        </w:rPr>
        <w:t>за</w:t>
      </w:r>
      <w:proofErr w:type="gramEnd"/>
      <w:r w:rsidRPr="006F42EC">
        <w:rPr>
          <w:sz w:val="18"/>
        </w:rPr>
        <w:t xml:space="preserve">              ┌─┬─┬─┬─┬─┬─┬─┬─┬─┬─┬─┬─┬─┬─┬─┐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 xml:space="preserve">│пользование недрами, </w:t>
      </w:r>
      <w:proofErr w:type="gramStart"/>
      <w:r w:rsidRPr="006F42EC">
        <w:rPr>
          <w:sz w:val="18"/>
        </w:rPr>
        <w:t>подлежащая</w:t>
      </w:r>
      <w:proofErr w:type="gramEnd"/>
      <w:r w:rsidRPr="006F42EC">
        <w:rPr>
          <w:sz w:val="18"/>
        </w:rPr>
        <w:t xml:space="preserve">    110    │ │ │ │ │ │ │ │ │ │ │ │ │ │ │ │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│уплате ежеквартально                      └─┴─┴─┴─┴─┴─┴─┴─┴─┴─┴─┴─┴─┴─┴─┘           │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├─┐                                                                                ┌─┤</w:t>
      </w:r>
    </w:p>
    <w:p w:rsidR="00DE515F" w:rsidRPr="006F42EC" w:rsidRDefault="00DE515F">
      <w:pPr>
        <w:pStyle w:val="ConsPlusCell"/>
        <w:jc w:val="both"/>
      </w:pPr>
      <w:r w:rsidRPr="006F42EC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└─┴────────────────────────────────────────────────────────────────────────────────┴─┘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  <w:outlineLvl w:val="0"/>
      </w:pPr>
      <w:r w:rsidRPr="006F42EC">
        <w:t>Приложение N 2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</w:pPr>
      <w:r w:rsidRPr="006F42EC">
        <w:t>Утверждено</w:t>
      </w:r>
    </w:p>
    <w:p w:rsidR="00DE515F" w:rsidRPr="006F42EC" w:rsidRDefault="00DE515F">
      <w:pPr>
        <w:pStyle w:val="ConsPlusNormal"/>
        <w:jc w:val="right"/>
      </w:pPr>
      <w:r w:rsidRPr="006F42EC">
        <w:t>Приказом МНС России</w:t>
      </w:r>
    </w:p>
    <w:p w:rsidR="00DE515F" w:rsidRPr="006F42EC" w:rsidRDefault="00DE515F">
      <w:pPr>
        <w:pStyle w:val="ConsPlusNormal"/>
        <w:jc w:val="right"/>
      </w:pPr>
      <w:r w:rsidRPr="006F42EC">
        <w:t>от 11.02.2004 N БГ-3-21/98@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Title"/>
        <w:jc w:val="center"/>
      </w:pPr>
      <w:bookmarkStart w:id="64" w:name="P369"/>
      <w:bookmarkEnd w:id="64"/>
      <w:r w:rsidRPr="006F42EC">
        <w:t>ПОРЯДОК</w:t>
      </w:r>
    </w:p>
    <w:p w:rsidR="00DE515F" w:rsidRPr="006F42EC" w:rsidRDefault="00DE515F">
      <w:pPr>
        <w:pStyle w:val="ConsPlusTitle"/>
        <w:jc w:val="center"/>
      </w:pPr>
      <w:r w:rsidRPr="006F42EC">
        <w:t>ЗАПОЛНЕНИЯ РАСЧЕТА РЕГУЛЯРНЫХ ПЛАТЕЖЕЙ</w:t>
      </w:r>
    </w:p>
    <w:p w:rsidR="00DE515F" w:rsidRPr="006F42EC" w:rsidRDefault="00DE515F">
      <w:pPr>
        <w:pStyle w:val="ConsPlusTitle"/>
        <w:jc w:val="center"/>
      </w:pPr>
      <w:r w:rsidRPr="006F42EC">
        <w:t>ЗА ПОЛЬЗОВАНИЕ НЕДРАМИ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Порядок заполнения </w:t>
      </w:r>
      <w:hyperlink w:anchor="P45" w:history="1">
        <w:r w:rsidRPr="006F42EC">
          <w:t>расчета</w:t>
        </w:r>
      </w:hyperlink>
      <w:r w:rsidRPr="006F42EC">
        <w:t xml:space="preserve"> регулярных платежей за пользование недрами (далее - Порядок) распространяется на организации и индивидуальных предпринимателей, признаваемых пользователями недр в соответствии с </w:t>
      </w:r>
      <w:hyperlink r:id="rId20" w:history="1">
        <w:r w:rsidRPr="006F42EC">
          <w:t>Законом</w:t>
        </w:r>
      </w:hyperlink>
      <w:r w:rsidRPr="006F42EC">
        <w:t xml:space="preserve"> Российской Федерации от 21.02.1992 N 2395-1 "О недрах" (Собрание законодательства Российской Федерации, 1995, N 10, ст. 823; 1999, N 7, ст. 879; 2000, N 2, ст. 141; 2001, N 21, ст. 2061; N 33 (часть I), ст. 3429; 2002, N 22, ст. 2026; 2003, N 23, ст. 2174; (далее - Закон "О недрах")), в том числе при заключении и выполнении соглашений о разделе продукции.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>1. Общие положения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1.1. </w:t>
      </w:r>
      <w:hyperlink w:anchor="P45" w:history="1">
        <w:r w:rsidRPr="006F42EC">
          <w:t>Расчет</w:t>
        </w:r>
      </w:hyperlink>
      <w:r w:rsidRPr="006F42EC">
        <w:t xml:space="preserve"> регулярных платежей за пользование недрами (далее - расчет) состоит </w:t>
      </w:r>
      <w:proofErr w:type="gramStart"/>
      <w:r w:rsidRPr="006F42EC">
        <w:t>из</w:t>
      </w:r>
      <w:proofErr w:type="gramEnd"/>
      <w:r w:rsidRPr="006F42EC">
        <w:t>:</w:t>
      </w:r>
    </w:p>
    <w:p w:rsidR="00DE515F" w:rsidRPr="006F42EC" w:rsidRDefault="006F42EC">
      <w:pPr>
        <w:pStyle w:val="ConsPlusNormal"/>
        <w:ind w:firstLine="540"/>
        <w:jc w:val="both"/>
      </w:pPr>
      <w:hyperlink w:anchor="P45" w:history="1">
        <w:r w:rsidR="00DE515F" w:rsidRPr="006F42EC">
          <w:t>титульного листа;</w:t>
        </w:r>
      </w:hyperlink>
    </w:p>
    <w:p w:rsidR="00DE515F" w:rsidRPr="006F42EC" w:rsidRDefault="006F42EC">
      <w:pPr>
        <w:pStyle w:val="ConsPlusNormal"/>
        <w:ind w:firstLine="540"/>
        <w:jc w:val="both"/>
      </w:pPr>
      <w:hyperlink w:anchor="P186" w:history="1">
        <w:r w:rsidR="00DE515F" w:rsidRPr="006F42EC">
          <w:t>раздела 1</w:t>
        </w:r>
      </w:hyperlink>
      <w:r w:rsidR="00DE515F" w:rsidRPr="006F42EC">
        <w:t xml:space="preserve"> "Сумма регулярного платежа за пользование недрами, подлежащая уплате, по данным пользователя недр";</w:t>
      </w:r>
    </w:p>
    <w:p w:rsidR="00DE515F" w:rsidRPr="006F42EC" w:rsidRDefault="006F42EC">
      <w:pPr>
        <w:pStyle w:val="ConsPlusNormal"/>
        <w:ind w:firstLine="540"/>
        <w:jc w:val="both"/>
      </w:pPr>
      <w:hyperlink w:anchor="P259" w:history="1">
        <w:r w:rsidR="00DE515F" w:rsidRPr="006F42EC">
          <w:t>раздела 2.1</w:t>
        </w:r>
      </w:hyperlink>
      <w:r w:rsidR="00DE515F" w:rsidRPr="006F42EC">
        <w:t xml:space="preserve"> "Расчет суммы регулярных платежей за пользование недрами в целях поиска, оценки и разведки месторождений полезных ископаемых";</w:t>
      </w:r>
    </w:p>
    <w:p w:rsidR="00DE515F" w:rsidRPr="006F42EC" w:rsidRDefault="006F42EC">
      <w:pPr>
        <w:pStyle w:val="ConsPlusNormal"/>
        <w:ind w:firstLine="540"/>
        <w:jc w:val="both"/>
      </w:pPr>
      <w:hyperlink w:anchor="P315" w:history="1">
        <w:r w:rsidR="00DE515F" w:rsidRPr="006F42EC">
          <w:t>раздела 2.2</w:t>
        </w:r>
      </w:hyperlink>
      <w:r w:rsidR="00DE515F" w:rsidRPr="006F42EC">
        <w:t xml:space="preserve"> "Расчет суммы регулярных платежей за пользование недрами при строительстве и эксплуатации подземных сооружений, не связанных с добычей полезных ископаемых".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1.2. </w:t>
      </w:r>
      <w:hyperlink w:anchor="P45" w:history="1">
        <w:r w:rsidRPr="006F42EC">
          <w:t>Расчет</w:t>
        </w:r>
      </w:hyperlink>
      <w:r w:rsidRPr="006F42EC">
        <w:t xml:space="preserve"> представляется пользователем недр в территориальные органы по субъектам Российской Федерации (далее - территориальные органы) Министерства Российской Федерации по налогам и сборам и Министерства природных ресурсов Российской Федерации по месту нахождения участка недр.</w:t>
      </w:r>
    </w:p>
    <w:p w:rsidR="00DE515F" w:rsidRPr="006F42EC" w:rsidRDefault="00DE515F">
      <w:pPr>
        <w:pStyle w:val="ConsPlusNormal"/>
        <w:ind w:firstLine="540"/>
        <w:jc w:val="both"/>
      </w:pPr>
      <w:proofErr w:type="gramStart"/>
      <w:r w:rsidRPr="006F42EC">
        <w:t xml:space="preserve">При пользовании недрами на континентальном шельфе Российской Федерации, в исключительной экономической зоне Российской Федерации, за пределами Российской Федерации на территориях, находящихся под юрисдикцией Российской Федерации, расчет представляется в территориальные органы Министерства Российской Федерации по налогам и </w:t>
      </w:r>
      <w:r w:rsidRPr="006F42EC">
        <w:lastRenderedPageBreak/>
        <w:t>сборам по месту нахождения организации (месту жительства индивидуального предпринимателя) и в Министерство природных ресурсов Российской Федерации.</w:t>
      </w:r>
      <w:proofErr w:type="gramEnd"/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Организации, состоящие на учете в межрегиональной (межрайонной) инспекции МНС России по крупнейшим налогоплательщикам в соответствии с </w:t>
      </w:r>
      <w:hyperlink r:id="rId21" w:history="1">
        <w:r w:rsidRPr="006F42EC">
          <w:t>Приказом</w:t>
        </w:r>
      </w:hyperlink>
      <w:r w:rsidRPr="006F42EC">
        <w:t xml:space="preserve"> МНС России от 31.08.2001 N БГ-3-09/319 "Об утверждении порядка определения особенностей постановки на учет крупнейших налогоплательщиков - российских организаций" (зарегистрирован в Минюсте России 25.09.2001, регистрационный N 2950; Российская газета, 2001, N 192; </w:t>
      </w:r>
      <w:proofErr w:type="gramStart"/>
      <w:r w:rsidRPr="006F42EC">
        <w:t xml:space="preserve">2003, N 87), представляют </w:t>
      </w:r>
      <w:hyperlink w:anchor="P45" w:history="1">
        <w:r w:rsidRPr="006F42EC">
          <w:t>расчет</w:t>
        </w:r>
      </w:hyperlink>
      <w:r w:rsidRPr="006F42EC">
        <w:t xml:space="preserve"> в территориальные органы Министерства Российской Федерации по налогам и сборам по месту нахождения участка недр.</w:t>
      </w:r>
      <w:proofErr w:type="gramEnd"/>
    </w:p>
    <w:p w:rsidR="00DE515F" w:rsidRPr="006F42EC" w:rsidRDefault="00DE515F">
      <w:pPr>
        <w:pStyle w:val="ConsPlusNormal"/>
        <w:ind w:firstLine="540"/>
        <w:jc w:val="both"/>
      </w:pPr>
      <w:r w:rsidRPr="006F42EC">
        <w:t>1.3. Регулярные платежи подлежат уплате по месту нахождения участка недр.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Регулярные платежи по участкам недр, находящимся на континентальном шельфе Российской Федерации, в исключительной экономической зоне Российской Федерации, за пределами Российской Федерации на территориях, находящихся под юрисдикцией Российской Федерации, уплачиваются пользователями недр, осуществляющими поиск и разведку месторождений, по месту государственной регистрации пользователя недр (юридического или физического лица).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Уплата производится в сроки, установленные в соответствии с пунктом 4 </w:t>
      </w:r>
      <w:hyperlink r:id="rId22" w:history="1">
        <w:r w:rsidRPr="006F42EC">
          <w:t>статьи 43</w:t>
        </w:r>
      </w:hyperlink>
      <w:r w:rsidRPr="006F42EC">
        <w:t xml:space="preserve"> Закона "О недрах".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>2. Общие требования к порядку заполнения расчета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2.1. </w:t>
      </w:r>
      <w:hyperlink w:anchor="P45" w:history="1">
        <w:r w:rsidRPr="006F42EC">
          <w:t>Расчет</w:t>
        </w:r>
      </w:hyperlink>
      <w:r w:rsidRPr="006F42EC">
        <w:t xml:space="preserve"> заполняется шариковой или перьевой ручкой, черным либо синим цветом. Возможно заполнение формы </w:t>
      </w:r>
      <w:hyperlink w:anchor="P45" w:history="1">
        <w:r w:rsidRPr="006F42EC">
          <w:t>расчета</w:t>
        </w:r>
      </w:hyperlink>
      <w:r w:rsidRPr="006F42EC">
        <w:t xml:space="preserve"> на пишущей машинке или распечатка расчета на принтере. Порядок представления </w:t>
      </w:r>
      <w:hyperlink w:anchor="P45" w:history="1">
        <w:r w:rsidRPr="006F42EC">
          <w:t>расчета</w:t>
        </w:r>
      </w:hyperlink>
      <w:r w:rsidRPr="006F42EC">
        <w:t xml:space="preserve"> в электронном виде определяется МНС России.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2.2. В соответствующих ячейках каждой строки должно указываться только одно значение. В случае отсутствия каких-либо значений, предусмотренных </w:t>
      </w:r>
      <w:hyperlink w:anchor="P45" w:history="1">
        <w:r w:rsidRPr="006F42EC">
          <w:t>расчетом,</w:t>
        </w:r>
      </w:hyperlink>
      <w:r w:rsidRPr="006F42EC">
        <w:t xml:space="preserve"> в соответствующей ячейке проставляется прочерк или ноль.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2.3. Для исправления ошибок перечеркивается неверная цифра, </w:t>
      </w:r>
      <w:proofErr w:type="gramStart"/>
      <w:r w:rsidRPr="006F42EC">
        <w:t>вписывается правильная цифра и проставляются</w:t>
      </w:r>
      <w:proofErr w:type="gramEnd"/>
      <w:r w:rsidRPr="006F42EC">
        <w:t xml:space="preserve"> подписи должностных лиц организации или индивидуального предпринимателя, подписавших </w:t>
      </w:r>
      <w:hyperlink w:anchor="P45" w:history="1">
        <w:r w:rsidRPr="006F42EC">
          <w:t>расчет,</w:t>
        </w:r>
      </w:hyperlink>
      <w:r w:rsidRPr="006F42EC">
        <w:t xml:space="preserve"> под исправлением с указанием даты исправления. Все исправления должны быть заверены печатью (штампом) организации или печатью индивидуального предпринимателя (при наличии). Не допускается исправление ошибок с помощью "Штриха для корректуры опечаток".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2.4. </w:t>
      </w:r>
      <w:proofErr w:type="gramStart"/>
      <w:r w:rsidRPr="006F42EC">
        <w:t xml:space="preserve">В верхнем поле каждой страницы, включаемой в состав </w:t>
      </w:r>
      <w:hyperlink w:anchor="P45" w:history="1">
        <w:r w:rsidRPr="006F42EC">
          <w:t>расчета,</w:t>
        </w:r>
      </w:hyperlink>
      <w:r w:rsidRPr="006F42EC">
        <w:t xml:space="preserve"> индивидуальный предприниматель указывает свой идентификационный номер налогоплательщика </w:t>
      </w:r>
      <w:hyperlink w:anchor="P39" w:history="1">
        <w:r w:rsidRPr="006F42EC">
          <w:t>(ИНН)</w:t>
        </w:r>
      </w:hyperlink>
      <w:r w:rsidRPr="006F42EC">
        <w:t xml:space="preserve"> - 12-значный цифровой код в соответствии со Свидетельством о постановке на учет в налоговом органе физического лица по месту жительства на территории Российской Федерации </w:t>
      </w:r>
      <w:hyperlink r:id="rId23" w:history="1">
        <w:r w:rsidRPr="006F42EC">
          <w:t>(форма N 12-2-4,</w:t>
        </w:r>
      </w:hyperlink>
      <w:r w:rsidRPr="006F42EC">
        <w:t xml:space="preserve"> утвержденная Приказом МНС России от 27.11.1998 N ГБ-3-12/309 (зарегистрирован в Минюсте России 22.11.1998, регистрационный N 1664</w:t>
      </w:r>
      <w:proofErr w:type="gramEnd"/>
      <w:r w:rsidRPr="006F42EC">
        <w:t>; "</w:t>
      </w:r>
      <w:proofErr w:type="gramStart"/>
      <w:r w:rsidRPr="006F42EC">
        <w:t xml:space="preserve">Бюллетень нормативных актов федеральных органов исполнительной власти", 1999, N 1)), организация указывает свой </w:t>
      </w:r>
      <w:hyperlink w:anchor="P39" w:history="1">
        <w:r w:rsidRPr="006F42EC">
          <w:t>ИНН</w:t>
        </w:r>
      </w:hyperlink>
      <w:r w:rsidRPr="006F42EC">
        <w:t xml:space="preserve"> - 10-значный цифровой код и код причины постановки на учет </w:t>
      </w:r>
      <w:hyperlink w:anchor="P42" w:history="1">
        <w:r w:rsidRPr="006F42EC">
          <w:t>(КПП)</w:t>
        </w:r>
      </w:hyperlink>
      <w:r w:rsidRPr="006F42EC">
        <w:t xml:space="preserve"> - 9-значный цифровой код, который присвоен организации тем налоговым органом, куда представляется расчет.</w:t>
      </w:r>
      <w:proofErr w:type="gramEnd"/>
      <w:r w:rsidRPr="006F42EC">
        <w:t xml:space="preserve"> При заполнении </w:t>
      </w:r>
      <w:hyperlink w:anchor="P39" w:history="1">
        <w:r w:rsidRPr="006F42EC">
          <w:t>ИНН</w:t>
        </w:r>
      </w:hyperlink>
      <w:r w:rsidRPr="006F42EC">
        <w:t xml:space="preserve"> организации, </w:t>
      </w:r>
      <w:proofErr w:type="gramStart"/>
      <w:r w:rsidRPr="006F42EC">
        <w:t>который</w:t>
      </w:r>
      <w:proofErr w:type="gramEnd"/>
      <w:r w:rsidRPr="006F42EC">
        <w:t xml:space="preserve"> состоит из десяти знаков, в зоне из двенадцати ячеек, отведенной для записи показателя "ИНН", в первых двух ячейках следует проставить нули (00).</w:t>
      </w:r>
    </w:p>
    <w:p w:rsidR="00DE515F" w:rsidRPr="006F42EC" w:rsidRDefault="00DE515F">
      <w:pPr>
        <w:pStyle w:val="ConsPlusNormal"/>
        <w:ind w:firstLine="540"/>
        <w:jc w:val="both"/>
      </w:pPr>
      <w:proofErr w:type="gramStart"/>
      <w:r w:rsidRPr="006F42EC">
        <w:t>В случае отсутствия у пользователя недр основания постановки на учет в налоговом органе по месту</w:t>
      </w:r>
      <w:proofErr w:type="gramEnd"/>
      <w:r w:rsidRPr="006F42EC">
        <w:t xml:space="preserve"> нахождения участка недр, куда представляется расчет, в верхнем поле каждой страницы, включаемой в состав расчета, указывается </w:t>
      </w:r>
      <w:hyperlink w:anchor="P42" w:history="1">
        <w:r w:rsidRPr="006F42EC">
          <w:t>КПП</w:t>
        </w:r>
      </w:hyperlink>
      <w:r w:rsidRPr="006F42EC">
        <w:t xml:space="preserve"> по месту нахождения организации.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При этом указывается: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для российской организации:</w:t>
      </w:r>
    </w:p>
    <w:p w:rsidR="00DE515F" w:rsidRPr="006F42EC" w:rsidRDefault="006F42EC">
      <w:pPr>
        <w:pStyle w:val="ConsPlusNormal"/>
        <w:ind w:firstLine="540"/>
        <w:jc w:val="both"/>
      </w:pPr>
      <w:hyperlink w:anchor="P39" w:history="1">
        <w:proofErr w:type="gramStart"/>
        <w:r w:rsidR="00DE515F" w:rsidRPr="006F42EC">
          <w:t>ИНН</w:t>
        </w:r>
      </w:hyperlink>
      <w:r w:rsidR="00DE515F" w:rsidRPr="006F42EC">
        <w:t xml:space="preserve"> и </w:t>
      </w:r>
      <w:hyperlink w:anchor="P42" w:history="1">
        <w:r w:rsidR="00DE515F" w:rsidRPr="006F42EC">
          <w:t>КПП</w:t>
        </w:r>
      </w:hyperlink>
      <w:r w:rsidR="00DE515F" w:rsidRPr="006F42EC">
        <w:t xml:space="preserve"> по месту нахождения организации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</w:t>
      </w:r>
      <w:hyperlink r:id="rId24" w:history="1">
        <w:r w:rsidR="00DE515F" w:rsidRPr="006F42EC">
          <w:t>(форма N 12-1-7,</w:t>
        </w:r>
      </w:hyperlink>
      <w:r w:rsidR="00DE515F" w:rsidRPr="006F42EC">
        <w:t xml:space="preserve"> утвержденная Приказом МНС России от 27.11.1998 N ГБ-3-12/309) или для крупнейших налогоплательщиков - согласно Свидетельству о постановке на учет в налоговом органе в качестве </w:t>
      </w:r>
      <w:r w:rsidR="00DE515F" w:rsidRPr="006F42EC">
        <w:lastRenderedPageBreak/>
        <w:t>крупнейшего</w:t>
      </w:r>
      <w:proofErr w:type="gramEnd"/>
      <w:r w:rsidR="00DE515F" w:rsidRPr="006F42EC">
        <w:t xml:space="preserve"> налогоплательщика - юридического лица, образованного в соответствии с законодательством Российской Федерации (форма N </w:t>
      </w:r>
      <w:hyperlink r:id="rId25" w:history="1">
        <w:r w:rsidR="00DE515F" w:rsidRPr="006F42EC">
          <w:t>9-КНС,</w:t>
        </w:r>
      </w:hyperlink>
      <w:r w:rsidR="00DE515F" w:rsidRPr="006F42EC">
        <w:t xml:space="preserve"> утвержденная Приказом МНС России от 31.08.2001 N БГ-3-09/319 (</w:t>
      </w:r>
      <w:proofErr w:type="gramStart"/>
      <w:r w:rsidR="00DE515F" w:rsidRPr="006F42EC">
        <w:t>зарегистрирован</w:t>
      </w:r>
      <w:proofErr w:type="gramEnd"/>
      <w:r w:rsidR="00DE515F" w:rsidRPr="006F42EC">
        <w:t xml:space="preserve"> в Минюсте России 25.09.2001, регистрационный N 2950; "Российская газета", 2001, N 192; 2003, N 87);</w:t>
      </w:r>
    </w:p>
    <w:p w:rsidR="00DE515F" w:rsidRPr="006F42EC" w:rsidRDefault="006F42EC">
      <w:pPr>
        <w:pStyle w:val="ConsPlusNormal"/>
        <w:ind w:firstLine="540"/>
        <w:jc w:val="both"/>
      </w:pPr>
      <w:hyperlink w:anchor="P42" w:history="1">
        <w:proofErr w:type="gramStart"/>
        <w:r w:rsidR="00DE515F" w:rsidRPr="006F42EC">
          <w:t>КПП</w:t>
        </w:r>
      </w:hyperlink>
      <w:r w:rsidR="00DE515F" w:rsidRPr="006F42EC">
        <w:t xml:space="preserve"> по иному месту нахождения - на основании соответствующего уведомления о постановке на учет по </w:t>
      </w:r>
      <w:hyperlink r:id="rId26" w:history="1">
        <w:r w:rsidR="00DE515F" w:rsidRPr="006F42EC">
          <w:t>формам N 12-1-9,</w:t>
        </w:r>
      </w:hyperlink>
      <w:r w:rsidR="00DE515F" w:rsidRPr="006F42EC">
        <w:t xml:space="preserve"> </w:t>
      </w:r>
      <w:hyperlink r:id="rId27" w:history="1">
        <w:r w:rsidR="00DE515F" w:rsidRPr="006F42EC">
          <w:t>N 12-1-10,</w:t>
        </w:r>
      </w:hyperlink>
      <w:r w:rsidR="00DE515F" w:rsidRPr="006F42EC">
        <w:t xml:space="preserve"> утвержденным Приказом МНС России от 27.11.1998 N ГБ-3-12/309, по </w:t>
      </w:r>
      <w:hyperlink r:id="rId28" w:history="1">
        <w:r w:rsidR="00DE515F" w:rsidRPr="006F42EC">
          <w:t>форме N 9-НДПИ-1,</w:t>
        </w:r>
      </w:hyperlink>
      <w:r w:rsidR="00DE515F" w:rsidRPr="006F42EC">
        <w:t xml:space="preserve"> утвержденной Приказом МНС России от 31.12.2003 N БГ-3-09/731 "Об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</w:t>
      </w:r>
      <w:proofErr w:type="gramEnd"/>
      <w:r w:rsidR="00DE515F" w:rsidRPr="006F42EC">
        <w:t xml:space="preserve"> </w:t>
      </w:r>
      <w:proofErr w:type="gramStart"/>
      <w:r w:rsidR="00DE515F" w:rsidRPr="006F42EC">
        <w:t xml:space="preserve">полезных ископаемых" (зарегистрирован в Минюсте России 21.01.2004, регистрационный N 5447; "Российская газета", 2004, N 17), по </w:t>
      </w:r>
      <w:hyperlink r:id="rId29" w:history="1">
        <w:r w:rsidR="00DE515F" w:rsidRPr="006F42EC">
          <w:t>форме N 9-ЕНВД-3,</w:t>
        </w:r>
      </w:hyperlink>
      <w:r w:rsidR="00DE515F" w:rsidRPr="006F42EC">
        <w:t xml:space="preserve"> утвержденной Приказом МНС России от 19.12.2002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в Минюсте России 08.01.2003, регистрационный N 4097;</w:t>
      </w:r>
      <w:proofErr w:type="gramEnd"/>
      <w:r w:rsidR="00DE515F" w:rsidRPr="006F42EC">
        <w:t xml:space="preserve"> "Российская газета", 2003, N 9);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для иностранной организации:</w:t>
      </w:r>
    </w:p>
    <w:p w:rsidR="00DE515F" w:rsidRPr="006F42EC" w:rsidRDefault="006F42EC">
      <w:pPr>
        <w:pStyle w:val="ConsPlusNormal"/>
        <w:ind w:firstLine="540"/>
        <w:jc w:val="both"/>
      </w:pPr>
      <w:hyperlink w:anchor="P39" w:history="1">
        <w:proofErr w:type="gramStart"/>
        <w:r w:rsidR="00DE515F" w:rsidRPr="006F42EC">
          <w:t>ИНН</w:t>
        </w:r>
      </w:hyperlink>
      <w:r w:rsidR="00DE515F" w:rsidRPr="006F42EC">
        <w:t xml:space="preserve"> и </w:t>
      </w:r>
      <w:hyperlink w:anchor="P42" w:history="1">
        <w:r w:rsidR="00DE515F" w:rsidRPr="006F42EC">
          <w:t>КПП</w:t>
        </w:r>
      </w:hyperlink>
      <w:r w:rsidR="00DE515F" w:rsidRPr="006F42EC">
        <w:t xml:space="preserve"> по месту нахождения отделения иностранной организации, осуществляющей деятельность на территории Российской Федерации, согласно Свидетельству о постановке на учет в налоговом органе (форма N 2401ИМД) и/или информационному письму об учете в налоговом органе отделения иностранной организации </w:t>
      </w:r>
      <w:hyperlink r:id="rId30" w:history="1">
        <w:r w:rsidR="00DE515F" w:rsidRPr="006F42EC">
          <w:t>(форма 2201И),</w:t>
        </w:r>
      </w:hyperlink>
      <w:r w:rsidR="00DE515F" w:rsidRPr="006F42EC">
        <w:t xml:space="preserve"> утвержденным Приказом МНС России от 07.04.2000 N АП-3-06/124 (зарегистрирован в Минюсте России 02.06.2000, регистрационный N 2258;</w:t>
      </w:r>
      <w:proofErr w:type="gramEnd"/>
      <w:r w:rsidR="00DE515F" w:rsidRPr="006F42EC">
        <w:t xml:space="preserve"> </w:t>
      </w:r>
      <w:proofErr w:type="gramStart"/>
      <w:r w:rsidR="00DE515F" w:rsidRPr="006F42EC">
        <w:t>"Бюллетень нормативных актов федеральных органов исполнительной власти", 2000, N 25).</w:t>
      </w:r>
      <w:proofErr w:type="gramEnd"/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2.5. </w:t>
      </w:r>
      <w:hyperlink w:anchor="P129" w:history="1">
        <w:r w:rsidRPr="006F42EC">
          <w:t>Страница 2</w:t>
        </w:r>
      </w:hyperlink>
      <w:r w:rsidRPr="006F42EC">
        <w:t xml:space="preserve"> титульного листа и каждая страница </w:t>
      </w:r>
      <w:hyperlink w:anchor="P186" w:history="1">
        <w:r w:rsidRPr="006F42EC">
          <w:t>раздела 1</w:t>
        </w:r>
      </w:hyperlink>
      <w:r w:rsidRPr="006F42EC">
        <w:t xml:space="preserve"> расчета, представляемого организацией, в </w:t>
      </w:r>
      <w:hyperlink w:anchor="P170" w:history="1">
        <w:r w:rsidRPr="006F42EC">
          <w:t>строке</w:t>
        </w:r>
      </w:hyperlink>
      <w:r w:rsidRPr="006F42EC">
        <w:t xml:space="preserve"> "Достоверность и полноту сведений, указанных на данной странице, подтверждаю" заверяется подписью одного из лиц, подписавших расчет на странице </w:t>
      </w:r>
      <w:hyperlink w:anchor="P42" w:history="1">
        <w:r w:rsidRPr="006F42EC">
          <w:t>1</w:t>
        </w:r>
      </w:hyperlink>
      <w:r w:rsidRPr="006F42EC">
        <w:t xml:space="preserve"> титульного листа. В конце каждой страницы проставляется подпись и дата подписания.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При заполнении </w:t>
      </w:r>
      <w:hyperlink w:anchor="P45" w:history="1">
        <w:r w:rsidRPr="006F42EC">
          <w:t>расчета</w:t>
        </w:r>
      </w:hyperlink>
      <w:r w:rsidRPr="006F42EC">
        <w:t xml:space="preserve"> индивидуальным предпринимателем на каждой странице проставляется его подпись, подтверждающая достоверность и полноту сведений, указанных на данной странице расчета, и дата подписания.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2.6. В верхнем поле каждой страницы </w:t>
      </w:r>
      <w:hyperlink w:anchor="P45" w:history="1">
        <w:r w:rsidRPr="006F42EC">
          <w:t>расчета</w:t>
        </w:r>
      </w:hyperlink>
      <w:r w:rsidRPr="006F42EC">
        <w:t xml:space="preserve"> проставляется порядковый номер страницы. Нумерация страниц </w:t>
      </w:r>
      <w:hyperlink w:anchor="P45" w:history="1">
        <w:r w:rsidRPr="006F42EC">
          <w:t>расчета</w:t>
        </w:r>
      </w:hyperlink>
      <w:r w:rsidRPr="006F42EC">
        <w:t xml:space="preserve"> ведется сплошным способом вне зависимости от наличия или отсутствия </w:t>
      </w:r>
      <w:hyperlink w:anchor="P129" w:history="1">
        <w:r w:rsidRPr="006F42EC">
          <w:t>страницы 2</w:t>
        </w:r>
      </w:hyperlink>
      <w:r w:rsidRPr="006F42EC">
        <w:t xml:space="preserve"> титульного листа расчета, а также от количества конкретных разделов.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 xml:space="preserve">3. </w:t>
      </w:r>
      <w:hyperlink w:anchor="P45" w:history="1">
        <w:r w:rsidRPr="006F42EC">
          <w:t>Титульный лист</w:t>
        </w:r>
      </w:hyperlink>
      <w:r w:rsidRPr="006F42EC">
        <w:t xml:space="preserve"> расчета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3.1. </w:t>
      </w:r>
      <w:hyperlink w:anchor="P42" w:history="1">
        <w:r w:rsidRPr="006F42EC">
          <w:t>Страница 1</w:t>
        </w:r>
      </w:hyperlink>
      <w:r w:rsidRPr="006F42EC">
        <w:t xml:space="preserve"> титульного листа расчета заполняется пользователем недр полностью, за исключением </w:t>
      </w:r>
      <w:hyperlink w:anchor="P78" w:history="1">
        <w:r w:rsidRPr="006F42EC">
          <w:t>раздела</w:t>
        </w:r>
      </w:hyperlink>
      <w:r w:rsidRPr="006F42EC">
        <w:t xml:space="preserve"> "Заполняется работником налогового органа".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При заполнении необходимо указать.</w:t>
      </w:r>
    </w:p>
    <w:p w:rsidR="00DE515F" w:rsidRPr="006F42EC" w:rsidRDefault="006F42EC">
      <w:pPr>
        <w:pStyle w:val="ConsPlusNormal"/>
        <w:ind w:firstLine="540"/>
        <w:jc w:val="both"/>
      </w:pPr>
      <w:hyperlink w:anchor="P48" w:history="1">
        <w:r w:rsidR="00DE515F" w:rsidRPr="006F42EC">
          <w:t>Вид документа:</w:t>
        </w:r>
      </w:hyperlink>
      <w:r w:rsidR="00DE515F" w:rsidRPr="006F42EC">
        <w:t xml:space="preserve"> "1" - первичный, "3" - корректирующий (при представлении в налоговый орган расчета, в котором обязательства по уплате регулярного платежа отражены с учетом внесенных дополнений и изменений).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Код "3" указывается с номером (через дробь), отражающим, какой по счету расчет с учетом внесенных изменений и дополнений представляется пользователем недр в налоговый орган (например: "3/1", "3/2", "3/3" и т.д.).</w:t>
      </w:r>
    </w:p>
    <w:p w:rsidR="00DE515F" w:rsidRPr="006F42EC" w:rsidRDefault="006F42EC">
      <w:pPr>
        <w:pStyle w:val="ConsPlusNormal"/>
        <w:ind w:firstLine="540"/>
        <w:jc w:val="both"/>
      </w:pPr>
      <w:hyperlink w:anchor="P51" w:history="1">
        <w:r w:rsidR="00DE515F" w:rsidRPr="006F42EC">
          <w:t>Отчетный период</w:t>
        </w:r>
      </w:hyperlink>
      <w:r w:rsidR="00DE515F" w:rsidRPr="006F42EC">
        <w:t xml:space="preserve"> - номер квартала (01-04), за который представлен расчет.</w:t>
      </w:r>
    </w:p>
    <w:p w:rsidR="00DE515F" w:rsidRPr="006F42EC" w:rsidRDefault="006F42EC">
      <w:pPr>
        <w:pStyle w:val="ConsPlusNormal"/>
        <w:ind w:firstLine="540"/>
        <w:jc w:val="both"/>
      </w:pPr>
      <w:hyperlink w:anchor="P51" w:history="1">
        <w:r w:rsidR="00DE515F" w:rsidRPr="006F42EC">
          <w:t>Отчетный год</w:t>
        </w:r>
      </w:hyperlink>
      <w:r w:rsidR="00DE515F" w:rsidRPr="006F42EC">
        <w:t xml:space="preserve"> - год, за отчетный период которого представлен расчет.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Полное </w:t>
      </w:r>
      <w:hyperlink w:anchor="P55" w:history="1">
        <w:r w:rsidRPr="006F42EC">
          <w:t>наименование</w:t>
        </w:r>
      </w:hyperlink>
      <w:r w:rsidRPr="006F42EC">
        <w:t xml:space="preserve"> налогового органа, в который представляется расчет, и его код.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Место представления расчета: </w:t>
      </w:r>
      <w:hyperlink w:anchor="P58" w:history="1">
        <w:r w:rsidRPr="006F42EC">
          <w:t>место</w:t>
        </w:r>
      </w:hyperlink>
      <w:r w:rsidRPr="006F42EC">
        <w:t xml:space="preserve"> нахождения участка недр российской организации, индивидуального предпринимателя; </w:t>
      </w:r>
      <w:hyperlink w:anchor="P62" w:history="1">
        <w:r w:rsidRPr="006F42EC">
          <w:t>место</w:t>
        </w:r>
      </w:hyperlink>
      <w:r w:rsidRPr="006F42EC">
        <w:t xml:space="preserve"> осуществления деятельности иностранной организации через отделение иностранной организации (нужное отметить знаком "X").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Полное </w:t>
      </w:r>
      <w:hyperlink w:anchor="P67" w:history="1">
        <w:r w:rsidRPr="006F42EC">
          <w:t>наименование</w:t>
        </w:r>
      </w:hyperlink>
      <w:r w:rsidRPr="006F42EC">
        <w:t xml:space="preserve"> российской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полное наименование отделения иностранной </w:t>
      </w:r>
      <w:r w:rsidRPr="006F42EC">
        <w:lastRenderedPageBreak/>
        <w:t>организации, осуществляющей деятельность на территории Российской Федерации, либо фамилия, имя, отчество индивидуального предпринимателя (полностью, без сокращений, в соответствии с документом, удостоверяющим личность).</w:t>
      </w:r>
    </w:p>
    <w:p w:rsidR="00DE515F" w:rsidRPr="006F42EC" w:rsidRDefault="00DE515F">
      <w:pPr>
        <w:pStyle w:val="ConsPlusNormal"/>
        <w:ind w:firstLine="540"/>
        <w:jc w:val="both"/>
      </w:pPr>
      <w:proofErr w:type="gramStart"/>
      <w:r w:rsidRPr="006F42EC">
        <w:t xml:space="preserve">Основной государственный регистрационный номер </w:t>
      </w:r>
      <w:hyperlink w:anchor="P70" w:history="1">
        <w:r w:rsidRPr="006F42EC">
          <w:t>(ОГРН)</w:t>
        </w:r>
      </w:hyperlink>
      <w:r w:rsidRPr="006F42EC">
        <w:t xml:space="preserve"> в соответствии со Свидетельством о государственной регистрации юридического лица </w:t>
      </w:r>
      <w:hyperlink r:id="rId31" w:history="1">
        <w:r w:rsidRPr="006F42EC">
          <w:t>(форма N Р51001)</w:t>
        </w:r>
      </w:hyperlink>
      <w:r w:rsidRPr="006F42EC">
        <w:t xml:space="preserve"> или Свидетельством о внесении записи в Единый государственный реестр юридических лиц о юридическом лице, зарегистрированном до 1 июля 2002 года (форма </w:t>
      </w:r>
      <w:hyperlink r:id="rId32" w:history="1">
        <w:r w:rsidRPr="006F42EC">
          <w:t>N Р57001),</w:t>
        </w:r>
      </w:hyperlink>
      <w:r w:rsidRPr="006F42EC">
        <w:t xml:space="preserve"> утвержденными Постановлением Правительства Российской Федерации от 19.06.2002 N 439 "Об утверждении форм и требований к оформлению документов, используемых при государственной</w:t>
      </w:r>
      <w:proofErr w:type="gramEnd"/>
      <w:r w:rsidRPr="006F42EC">
        <w:t xml:space="preserve"> регистрации юридических лиц, а также физических лиц в качестве индивидуальных предпринимателей" (Собрание законодательства Российской Федерации, 2002, N 26, ст. 2586; 2003, N 7, ст. 642; N 43, ст. 4238).</w:t>
      </w:r>
    </w:p>
    <w:p w:rsidR="00DE515F" w:rsidRPr="006F42EC" w:rsidRDefault="006F42EC">
      <w:pPr>
        <w:pStyle w:val="ConsPlusNormal"/>
        <w:ind w:firstLine="540"/>
        <w:jc w:val="both"/>
      </w:pPr>
      <w:hyperlink w:anchor="P74" w:history="1">
        <w:r w:rsidR="00DE515F" w:rsidRPr="006F42EC">
          <w:t>Количество страниц,</w:t>
        </w:r>
      </w:hyperlink>
      <w:r w:rsidR="00DE515F" w:rsidRPr="006F42EC">
        <w:t xml:space="preserve"> на которых составлен расчет.</w:t>
      </w:r>
    </w:p>
    <w:p w:rsidR="00DE515F" w:rsidRPr="006F42EC" w:rsidRDefault="006F42EC">
      <w:pPr>
        <w:pStyle w:val="ConsPlusNormal"/>
        <w:ind w:firstLine="540"/>
        <w:jc w:val="both"/>
      </w:pPr>
      <w:hyperlink w:anchor="P74" w:history="1">
        <w:r w:rsidR="00DE515F" w:rsidRPr="006F42EC">
          <w:t>Количество листов</w:t>
        </w:r>
      </w:hyperlink>
      <w:r w:rsidR="00DE515F" w:rsidRPr="006F42EC">
        <w:t xml:space="preserve"> подтверждающих документов или их копий, приложенных к расчету.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Для организаций </w:t>
      </w:r>
      <w:hyperlink w:anchor="P78" w:history="1">
        <w:r w:rsidRPr="006F42EC">
          <w:t>достоверность</w:t>
        </w:r>
      </w:hyperlink>
      <w:r w:rsidRPr="006F42EC">
        <w:t xml:space="preserve"> и полнота сведений, указанных в расчете, подтверждаются подписями </w:t>
      </w:r>
      <w:hyperlink w:anchor="P83" w:history="1">
        <w:r w:rsidRPr="006F42EC">
          <w:t>руководителя</w:t>
        </w:r>
      </w:hyperlink>
      <w:r w:rsidRPr="006F42EC">
        <w:t xml:space="preserve"> и главного </w:t>
      </w:r>
      <w:hyperlink w:anchor="P94" w:history="1">
        <w:r w:rsidRPr="006F42EC">
          <w:t>бухгалтера</w:t>
        </w:r>
      </w:hyperlink>
      <w:r w:rsidRPr="006F42EC">
        <w:t xml:space="preserve"> организации или </w:t>
      </w:r>
      <w:hyperlink w:anchor="P103" w:history="1">
        <w:r w:rsidRPr="006F42EC">
          <w:t>уполномоченного представителя.</w:t>
        </w:r>
      </w:hyperlink>
    </w:p>
    <w:p w:rsidR="00DE515F" w:rsidRPr="006F42EC" w:rsidRDefault="00DE515F">
      <w:pPr>
        <w:pStyle w:val="ConsPlusNormal"/>
        <w:ind w:firstLine="540"/>
        <w:jc w:val="both"/>
      </w:pPr>
      <w:r w:rsidRPr="006F42EC">
        <w:t>При этом указываются фамилия, имя, отчество полностью, ИНН указывается при его наличии, и проставляется дата подписания.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При заполнении расчета </w:t>
      </w:r>
      <w:hyperlink w:anchor="P113" w:history="1">
        <w:r w:rsidRPr="006F42EC">
          <w:t>индивидуальным предпринимателем</w:t>
        </w:r>
      </w:hyperlink>
      <w:r w:rsidRPr="006F42EC">
        <w:t xml:space="preserve"> проставляется его подпись, подтверждающая достоверность и полноту сведений, указанных в расчете, и дата подписания.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3.2. </w:t>
      </w:r>
      <w:hyperlink w:anchor="P78" w:history="1">
        <w:r w:rsidRPr="006F42EC">
          <w:t>Раздел</w:t>
        </w:r>
      </w:hyperlink>
      <w:r w:rsidRPr="006F42EC">
        <w:t xml:space="preserve"> "Заполняется работником налогового органа" содержит сведения: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о </w:t>
      </w:r>
      <w:hyperlink w:anchor="P82" w:history="1">
        <w:r w:rsidRPr="006F42EC">
          <w:t>представлении</w:t>
        </w:r>
      </w:hyperlink>
      <w:r w:rsidRPr="006F42EC">
        <w:t xml:space="preserve"> расчета </w:t>
      </w:r>
      <w:hyperlink w:anchor="P84" w:history="1">
        <w:r w:rsidRPr="006F42EC">
          <w:t>(способ</w:t>
        </w:r>
      </w:hyperlink>
      <w:r w:rsidRPr="006F42EC">
        <w:t xml:space="preserve"> представления; </w:t>
      </w:r>
      <w:hyperlink w:anchor="P92" w:history="1">
        <w:r w:rsidRPr="006F42EC">
          <w:t>количество</w:t>
        </w:r>
      </w:hyperlink>
      <w:r w:rsidRPr="006F42EC">
        <w:t xml:space="preserve"> страниц расчета; </w:t>
      </w:r>
      <w:hyperlink w:anchor="P97" w:history="1">
        <w:r w:rsidRPr="006F42EC">
          <w:t>количество листов</w:t>
        </w:r>
      </w:hyperlink>
      <w:r w:rsidRPr="006F42EC">
        <w:t xml:space="preserve"> подтверждающих документов или их копий, приложенных к расчету; </w:t>
      </w:r>
      <w:hyperlink w:anchor="P99" w:history="1">
        <w:r w:rsidRPr="006F42EC">
          <w:t>дату</w:t>
        </w:r>
      </w:hyperlink>
      <w:r w:rsidRPr="006F42EC">
        <w:t xml:space="preserve"> представления; </w:t>
      </w:r>
      <w:hyperlink w:anchor="P105" w:history="1">
        <w:r w:rsidRPr="006F42EC">
          <w:t>номер,</w:t>
        </w:r>
      </w:hyperlink>
      <w:r w:rsidRPr="006F42EC">
        <w:t xml:space="preserve"> под которым зарегистрирован расчет; </w:t>
      </w:r>
      <w:hyperlink w:anchor="P115" w:history="1">
        <w:r w:rsidRPr="006F42EC">
          <w:t>фамилию</w:t>
        </w:r>
      </w:hyperlink>
      <w:r w:rsidRPr="006F42EC">
        <w:t xml:space="preserve"> и инициалы имени и отчества работника налогового органа, принявшего расчет; его </w:t>
      </w:r>
      <w:hyperlink w:anchor="P115" w:history="1">
        <w:r w:rsidRPr="006F42EC">
          <w:t>подпись);</w:t>
        </w:r>
      </w:hyperlink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об определении </w:t>
      </w:r>
      <w:hyperlink w:anchor="P108" w:history="1">
        <w:r w:rsidRPr="006F42EC">
          <w:t>категории</w:t>
        </w:r>
      </w:hyperlink>
      <w:r w:rsidRPr="006F42EC">
        <w:t xml:space="preserve"> плательщика (</w:t>
      </w:r>
      <w:proofErr w:type="gramStart"/>
      <w:r w:rsidRPr="006F42EC">
        <w:t>крупнейший</w:t>
      </w:r>
      <w:proofErr w:type="gramEnd"/>
      <w:r w:rsidRPr="006F42EC">
        <w:t>, основной, прочий).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3.3. </w:t>
      </w:r>
      <w:hyperlink w:anchor="P129" w:history="1">
        <w:r w:rsidRPr="006F42EC">
          <w:t>Страница 2</w:t>
        </w:r>
      </w:hyperlink>
      <w:r w:rsidRPr="006F42EC">
        <w:t xml:space="preserve"> титульного листа расчета заполняется только в случае отсутствия ИНН руководителя, главного бухгалтера организации или уполномоченного представителя.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На </w:t>
      </w:r>
      <w:hyperlink w:anchor="P129" w:history="1">
        <w:r w:rsidRPr="006F42EC">
          <w:t>странице 2</w:t>
        </w:r>
      </w:hyperlink>
      <w:r w:rsidRPr="006F42EC">
        <w:t xml:space="preserve"> титульного листа указываются: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</w:t>
      </w:r>
      <w:hyperlink w:anchor="P139" w:history="1">
        <w:r w:rsidRPr="006F42EC">
          <w:t>фамилия,</w:t>
        </w:r>
      </w:hyperlink>
      <w:r w:rsidRPr="006F42EC">
        <w:t xml:space="preserve"> имя, отчество;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</w:t>
      </w:r>
      <w:hyperlink w:anchor="P140" w:history="1">
        <w:r w:rsidRPr="006F42EC">
          <w:t>номер</w:t>
        </w:r>
      </w:hyperlink>
      <w:r w:rsidRPr="006F42EC">
        <w:t xml:space="preserve"> контактного телефона с кодом города;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</w:t>
      </w:r>
      <w:hyperlink w:anchor="P142" w:history="1">
        <w:r w:rsidRPr="006F42EC">
          <w:t>сведения</w:t>
        </w:r>
      </w:hyperlink>
      <w:r w:rsidRPr="006F42EC">
        <w:t xml:space="preserve"> о документе, удостоверяющем личность (наименование документа, серия, номер, кем выдан и дата выдачи);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- </w:t>
      </w:r>
      <w:hyperlink w:anchor="P149" w:history="1">
        <w:r w:rsidRPr="006F42EC">
          <w:t>адрес</w:t>
        </w:r>
      </w:hyperlink>
      <w:r w:rsidRPr="006F42EC">
        <w:t xml:space="preserve"> места жительства.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При заполнении сведений на данной </w:t>
      </w:r>
      <w:hyperlink w:anchor="P129" w:history="1">
        <w:r w:rsidRPr="006F42EC">
          <w:t>странице</w:t>
        </w:r>
      </w:hyperlink>
      <w:r w:rsidRPr="006F42EC">
        <w:t xml:space="preserve"> следует обратить внимание, что: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фамилия, имя, отчество указываются полностью, без сокращений, в соответствии с документом, удостоверяющим личность;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для взаимодействия налогового органа с руководителем, главным бухгалтером организации и уполномоченным представителем указывается номер контактного телефона с кодом города. При наличии домашнего и служебного телефонов указываются оба номера;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в </w:t>
      </w:r>
      <w:hyperlink w:anchor="P142" w:history="1">
        <w:r w:rsidRPr="006F42EC">
          <w:t>строке</w:t>
        </w:r>
      </w:hyperlink>
      <w:r w:rsidRPr="006F42EC">
        <w:t xml:space="preserve"> "вид документа, удостоверяющего личность" записывается конкретное название документа (паспорт, удостоверение личности, военный билет и т.п.) и указывается код документа в соответствии с </w:t>
      </w:r>
      <w:hyperlink w:anchor="P784" w:history="1">
        <w:r w:rsidRPr="006F42EC">
          <w:t>приложением N 4</w:t>
        </w:r>
      </w:hyperlink>
      <w:r w:rsidRPr="006F42EC">
        <w:t xml:space="preserve"> к Порядку;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далее указываются те реквизиты, которые имеются в документе, удостоверяющем личность;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адрес места жительства в Российской Федерации указывается на основании записи в паспорте или документе, подтверждающем регистрацию по месту жительства (если указан не паспорт, а иной документ, удостоверяющий личность), с обязательным указанием почтового индекса и кода субъекта Российской Федерации в соответствии с </w:t>
      </w:r>
      <w:hyperlink w:anchor="P516" w:history="1">
        <w:r w:rsidRPr="006F42EC">
          <w:t>приложением N 1</w:t>
        </w:r>
      </w:hyperlink>
      <w:r w:rsidRPr="006F42EC">
        <w:t xml:space="preserve"> к Порядку.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Для иностранных граждан и лиц без гражданства при отсутствии адреса места жительства в Российской Федерации указывается адрес ведения деятельности в Российской Федерации.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Сведения, указанные на странице, в </w:t>
      </w:r>
      <w:hyperlink w:anchor="P170" w:history="1">
        <w:r w:rsidRPr="006F42EC">
          <w:t>строке</w:t>
        </w:r>
      </w:hyperlink>
      <w:r w:rsidRPr="006F42EC">
        <w:t xml:space="preserve"> "Достоверность и полноту сведений, указанных на данной странице, подтверждаю", заверяются подписью одного из тех лиц, который подтверждает достоверность сведений на первой </w:t>
      </w:r>
      <w:hyperlink w:anchor="P42" w:history="1">
        <w:r w:rsidRPr="006F42EC">
          <w:t>странице,</w:t>
        </w:r>
      </w:hyperlink>
      <w:r w:rsidRPr="006F42EC">
        <w:t xml:space="preserve"> и проставляется дата подписания.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 xml:space="preserve">4. </w:t>
      </w:r>
      <w:hyperlink w:anchor="P186" w:history="1">
        <w:r w:rsidRPr="006F42EC">
          <w:t>"Раздел 1.</w:t>
        </w:r>
      </w:hyperlink>
      <w:r w:rsidRPr="006F42EC">
        <w:t xml:space="preserve"> Сумма регулярного платежа</w:t>
      </w:r>
    </w:p>
    <w:p w:rsidR="00DE515F" w:rsidRPr="006F42EC" w:rsidRDefault="00DE515F">
      <w:pPr>
        <w:pStyle w:val="ConsPlusNormal"/>
        <w:jc w:val="center"/>
      </w:pPr>
      <w:r w:rsidRPr="006F42EC">
        <w:t xml:space="preserve">за пользование недрами, </w:t>
      </w:r>
      <w:proofErr w:type="gramStart"/>
      <w:r w:rsidRPr="006F42EC">
        <w:t>подлежащая</w:t>
      </w:r>
      <w:proofErr w:type="gramEnd"/>
      <w:r w:rsidRPr="006F42EC">
        <w:t xml:space="preserve"> уплате,</w:t>
      </w:r>
    </w:p>
    <w:p w:rsidR="00DE515F" w:rsidRPr="006F42EC" w:rsidRDefault="00DE515F">
      <w:pPr>
        <w:pStyle w:val="ConsPlusNormal"/>
        <w:jc w:val="center"/>
      </w:pPr>
      <w:r w:rsidRPr="006F42EC">
        <w:t>по данным пользователя недр"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4.1. По </w:t>
      </w:r>
      <w:hyperlink w:anchor="P193" w:history="1">
        <w:r w:rsidRPr="006F42EC">
          <w:t>строке 001</w:t>
        </w:r>
      </w:hyperlink>
      <w:r w:rsidRPr="006F42EC">
        <w:t xml:space="preserve"> указывается наименование соглашения о разделе продукции (для участков, предоставленных в пользование на условиях СРП).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4.2. По </w:t>
      </w:r>
      <w:hyperlink w:anchor="P198" w:history="1">
        <w:r w:rsidRPr="006F42EC">
          <w:t>строкам 010</w:t>
        </w:r>
      </w:hyperlink>
      <w:r w:rsidRPr="006F42EC">
        <w:t xml:space="preserve"> указывается код бюджетной классификации Российской Федерации в соответствии с Федеральным </w:t>
      </w:r>
      <w:hyperlink r:id="rId33" w:history="1">
        <w:r w:rsidRPr="006F42EC">
          <w:t>законом</w:t>
        </w:r>
      </w:hyperlink>
      <w:r w:rsidRPr="006F42EC">
        <w:t xml:space="preserve"> от 15.08.1996 N 115-ФЗ "О бюджетной классификации Российской Федерации" (Собрание законодательства Российской Федерации, 1996, N 34, ст. 3437; 2000, N 32, ст. 3338; 2001, N 33 (часть II), ст. 3437; 2002, N 19, ст. 1796; 2003, N 19, ст. 1751) (далее - КБК), в </w:t>
      </w:r>
      <w:proofErr w:type="gramStart"/>
      <w:r w:rsidRPr="006F42EC">
        <w:t>соответствии</w:t>
      </w:r>
      <w:proofErr w:type="gramEnd"/>
      <w:r w:rsidRPr="006F42EC">
        <w:t xml:space="preserve"> с которым должно производиться зачисление суммы регулярного платежа на счета органов Федерального казначейства.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4.3. По </w:t>
      </w:r>
      <w:hyperlink w:anchor="P200" w:history="1">
        <w:r w:rsidRPr="006F42EC">
          <w:t>строкам 020</w:t>
        </w:r>
      </w:hyperlink>
      <w:r w:rsidRPr="006F42EC">
        <w:t xml:space="preserve"> указывается код </w:t>
      </w:r>
      <w:hyperlink r:id="rId34" w:history="1">
        <w:r w:rsidRPr="006F42EC">
          <w:t>ОКАТО</w:t>
        </w:r>
      </w:hyperlink>
      <w:r w:rsidRPr="006F42EC">
        <w:t xml:space="preserve"> муниципального образования, на территории которого происходит уплата регулярного платежа по соответствующим лицензионным участкам недр по КБК, </w:t>
      </w:r>
      <w:proofErr w:type="gramStart"/>
      <w:r w:rsidRPr="006F42EC">
        <w:t>указанному</w:t>
      </w:r>
      <w:proofErr w:type="gramEnd"/>
      <w:r w:rsidRPr="006F42EC">
        <w:t xml:space="preserve"> по </w:t>
      </w:r>
      <w:hyperlink w:anchor="P198" w:history="1">
        <w:r w:rsidRPr="006F42EC">
          <w:t>строкам 010</w:t>
        </w:r>
      </w:hyperlink>
      <w:r w:rsidRPr="006F42EC">
        <w:t xml:space="preserve"> данного листа раздела 1.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4.4. По </w:t>
      </w:r>
      <w:hyperlink w:anchor="P203" w:history="1">
        <w:r w:rsidRPr="006F42EC">
          <w:t>строкам 030</w:t>
        </w:r>
      </w:hyperlink>
      <w:r w:rsidRPr="006F42EC">
        <w:t xml:space="preserve"> указывается сумма регулярного платежа, подлежащая уплате в бюджет, по данным пользователя недр, исчисленная за пользование недрами, в отношении которого уплата производится на территории муниципального образования с кодом </w:t>
      </w:r>
      <w:hyperlink r:id="rId35" w:history="1">
        <w:r w:rsidRPr="006F42EC">
          <w:t>ОКАТО,</w:t>
        </w:r>
      </w:hyperlink>
      <w:r w:rsidRPr="006F42EC">
        <w:t xml:space="preserve"> указанным по </w:t>
      </w:r>
      <w:hyperlink w:anchor="P200" w:history="1">
        <w:r w:rsidRPr="006F42EC">
          <w:t>строкам 020,</w:t>
        </w:r>
      </w:hyperlink>
      <w:r w:rsidRPr="006F42EC">
        <w:t xml:space="preserve"> по КБК, </w:t>
      </w:r>
      <w:proofErr w:type="gramStart"/>
      <w:r w:rsidRPr="006F42EC">
        <w:t>указанному</w:t>
      </w:r>
      <w:proofErr w:type="gramEnd"/>
      <w:r w:rsidRPr="006F42EC">
        <w:t xml:space="preserve"> по </w:t>
      </w:r>
      <w:hyperlink w:anchor="P198" w:history="1">
        <w:r w:rsidRPr="006F42EC">
          <w:t>строкам 010</w:t>
        </w:r>
      </w:hyperlink>
      <w:r w:rsidRPr="006F42EC">
        <w:t xml:space="preserve"> данного листа раздела 1.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Значение по </w:t>
      </w:r>
      <w:hyperlink w:anchor="P203" w:history="1">
        <w:r w:rsidRPr="006F42EC">
          <w:t>строкам 030</w:t>
        </w:r>
      </w:hyperlink>
      <w:r w:rsidRPr="006F42EC">
        <w:t xml:space="preserve"> определяется путем сложения всех сумм регулярных платежей, отраженных по </w:t>
      </w:r>
      <w:hyperlink w:anchor="P299" w:history="1">
        <w:r w:rsidRPr="006F42EC">
          <w:t>строке 120</w:t>
        </w:r>
      </w:hyperlink>
      <w:r w:rsidRPr="006F42EC">
        <w:t xml:space="preserve"> раздела (разделов) 2.1 и по </w:t>
      </w:r>
      <w:hyperlink w:anchor="P353" w:history="1">
        <w:r w:rsidRPr="006F42EC">
          <w:t>строке 110</w:t>
        </w:r>
      </w:hyperlink>
      <w:r w:rsidRPr="006F42EC">
        <w:t xml:space="preserve"> раздела (разделов) 2.2, подлежащих уплате на территории муниципального образования по данному коду </w:t>
      </w:r>
      <w:hyperlink r:id="rId36" w:history="1">
        <w:r w:rsidRPr="006F42EC">
          <w:t>ОКАТО</w:t>
        </w:r>
      </w:hyperlink>
      <w:r w:rsidRPr="006F42EC">
        <w:t xml:space="preserve"> и по данному КБК.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4.5. В случае недостатка строк </w:t>
      </w:r>
      <w:hyperlink w:anchor="P186" w:history="1">
        <w:r w:rsidRPr="006F42EC">
          <w:t>раздела 1</w:t>
        </w:r>
      </w:hyperlink>
      <w:r w:rsidRPr="006F42EC">
        <w:t xml:space="preserve"> при заполнении расчета в бумажном виде заполняется еще необходимое количество листов </w:t>
      </w:r>
      <w:hyperlink w:anchor="P186" w:history="1">
        <w:r w:rsidRPr="006F42EC">
          <w:t>раздела 1.</w:t>
        </w:r>
      </w:hyperlink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 xml:space="preserve">5. Общие требования к заполнению </w:t>
      </w:r>
      <w:hyperlink w:anchor="P259" w:history="1">
        <w:r w:rsidRPr="006F42EC">
          <w:t>разделов 2.1</w:t>
        </w:r>
      </w:hyperlink>
      <w:r w:rsidRPr="006F42EC">
        <w:t xml:space="preserve"> и </w:t>
      </w:r>
      <w:hyperlink w:anchor="P315" w:history="1">
        <w:r w:rsidRPr="006F42EC">
          <w:t>2.2</w:t>
        </w:r>
      </w:hyperlink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5.1. </w:t>
      </w:r>
      <w:hyperlink w:anchor="P259" w:history="1">
        <w:r w:rsidRPr="006F42EC">
          <w:t>Разделы 2.1</w:t>
        </w:r>
      </w:hyperlink>
      <w:r w:rsidRPr="006F42EC">
        <w:t xml:space="preserve"> и </w:t>
      </w:r>
      <w:hyperlink w:anchor="P315" w:history="1">
        <w:r w:rsidRPr="006F42EC">
          <w:t>2.2</w:t>
        </w:r>
      </w:hyperlink>
      <w:r w:rsidRPr="006F42EC">
        <w:t xml:space="preserve"> заполняются отдельно по каждому участку недр, находящемуся в пользован</w:t>
      </w:r>
      <w:proofErr w:type="gramStart"/>
      <w:r w:rsidRPr="006F42EC">
        <w:t>ии у о</w:t>
      </w:r>
      <w:proofErr w:type="gramEnd"/>
      <w:r w:rsidRPr="006F42EC">
        <w:t xml:space="preserve">рганизации или индивидуального предпринимателя на территории, подведомственной налоговому органу, указанному на </w:t>
      </w:r>
      <w:hyperlink w:anchor="P45" w:history="1">
        <w:r w:rsidRPr="006F42EC">
          <w:t>титульном листе</w:t>
        </w:r>
      </w:hyperlink>
      <w:r w:rsidRPr="006F42EC">
        <w:t xml:space="preserve"> расчета.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5.2. Физические показатели (площадь лицензионных участков и количество полезного ископаемого, подлежащего хранению) указываются с точностью до второго знака после запятой на основании данных, указанных в лицензии на право пользования недрами.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5.3. Сумма регулярных платежей исчисляется в полных рублях, с учетом правил округления.</w:t>
      </w:r>
    </w:p>
    <w:p w:rsidR="00DE515F" w:rsidRPr="006F42EC" w:rsidRDefault="00DE515F">
      <w:pPr>
        <w:pStyle w:val="ConsPlusNormal"/>
        <w:ind w:firstLine="540"/>
        <w:jc w:val="both"/>
      </w:pPr>
      <w:bookmarkStart w:id="65" w:name="P469"/>
      <w:bookmarkEnd w:id="65"/>
      <w:r w:rsidRPr="006F42EC">
        <w:t xml:space="preserve">5.4. </w:t>
      </w:r>
      <w:proofErr w:type="gramStart"/>
      <w:r w:rsidRPr="006F42EC">
        <w:t xml:space="preserve">Ставка (размер) регулярных платежей за пользование недрами определяется в соответствии с порядком, установленным </w:t>
      </w:r>
      <w:hyperlink r:id="rId37" w:history="1">
        <w:r w:rsidRPr="006F42EC">
          <w:t>Законом</w:t>
        </w:r>
      </w:hyperlink>
      <w:r w:rsidRPr="006F42EC">
        <w:t xml:space="preserve"> Российской Федерации от 21.02.1992 N 2395-1 "О недрах" (в соответствующих случаях - </w:t>
      </w:r>
      <w:hyperlink r:id="rId38" w:history="1">
        <w:r w:rsidRPr="006F42EC">
          <w:t>Постановлением</w:t>
        </w:r>
      </w:hyperlink>
      <w:r w:rsidRPr="006F42EC">
        <w:t xml:space="preserve"> Правительства Российской Федерации от 28.04.2003 N 249 "О порядке и условиях взимания регулярных платежей за пользование недрами с пользователей недр, осуществляющих поиск и разведку месторождений на континентальном шельфе Российской Федерации и в исключительной экономической</w:t>
      </w:r>
      <w:proofErr w:type="gramEnd"/>
      <w:r w:rsidRPr="006F42EC">
        <w:t xml:space="preserve"> зоне Российской Федерации, а также за пределами Российской Федерации на территориях, находящихся под юрисдикцией Российской Федерации" (Собрание законодательства Российской Федерации, 2003, N 18, ст. 1721)).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 xml:space="preserve">6. </w:t>
      </w:r>
      <w:hyperlink w:anchor="P259" w:history="1">
        <w:r w:rsidRPr="006F42EC">
          <w:t>"Раздел 2.1.</w:t>
        </w:r>
      </w:hyperlink>
      <w:r w:rsidRPr="006F42EC">
        <w:t xml:space="preserve"> Расчет суммы </w:t>
      </w:r>
      <w:proofErr w:type="gramStart"/>
      <w:r w:rsidRPr="006F42EC">
        <w:t>регулярных</w:t>
      </w:r>
      <w:proofErr w:type="gramEnd"/>
    </w:p>
    <w:p w:rsidR="00DE515F" w:rsidRPr="006F42EC" w:rsidRDefault="00DE515F">
      <w:pPr>
        <w:pStyle w:val="ConsPlusNormal"/>
        <w:jc w:val="center"/>
      </w:pPr>
      <w:r w:rsidRPr="006F42EC">
        <w:t>платежей за пользование недрами в целях поиска, оценки</w:t>
      </w:r>
    </w:p>
    <w:p w:rsidR="00DE515F" w:rsidRPr="006F42EC" w:rsidRDefault="00DE515F">
      <w:pPr>
        <w:pStyle w:val="ConsPlusNormal"/>
        <w:jc w:val="center"/>
      </w:pPr>
      <w:r w:rsidRPr="006F42EC">
        <w:t>и разведки месторождений полезных ископаемых"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6.1. По </w:t>
      </w:r>
      <w:hyperlink w:anchor="P267" w:history="1">
        <w:r w:rsidRPr="006F42EC">
          <w:t>строкам 010</w:t>
        </w:r>
      </w:hyperlink>
      <w:r w:rsidRPr="006F42EC">
        <w:t xml:space="preserve"> и </w:t>
      </w:r>
      <w:hyperlink w:anchor="P270" w:history="1">
        <w:r w:rsidRPr="006F42EC">
          <w:t>020</w:t>
        </w:r>
      </w:hyperlink>
      <w:r w:rsidRPr="006F42EC">
        <w:t xml:space="preserve"> указываются, соответственно, вид полезного ископаемого и его код согласно </w:t>
      </w:r>
      <w:hyperlink w:anchor="P712" w:history="1">
        <w:r w:rsidRPr="006F42EC">
          <w:t>приложению N 2</w:t>
        </w:r>
      </w:hyperlink>
      <w:r w:rsidRPr="006F42EC">
        <w:t xml:space="preserve"> к настоящему Порядку.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6.2. По </w:t>
      </w:r>
      <w:hyperlink w:anchor="P273" w:history="1">
        <w:r w:rsidRPr="006F42EC">
          <w:t>строкам 030</w:t>
        </w:r>
      </w:hyperlink>
      <w:r w:rsidRPr="006F42EC">
        <w:t xml:space="preserve"> и </w:t>
      </w:r>
      <w:hyperlink w:anchor="P276" w:history="1">
        <w:r w:rsidRPr="006F42EC">
          <w:t>040</w:t>
        </w:r>
      </w:hyperlink>
      <w:r w:rsidRPr="006F42EC">
        <w:t xml:space="preserve"> указываются, соответственно, вид деятельности и его код согласно </w:t>
      </w:r>
      <w:hyperlink w:anchor="P755" w:history="1">
        <w:r w:rsidRPr="006F42EC">
          <w:t>приложению N 3</w:t>
        </w:r>
      </w:hyperlink>
      <w:r w:rsidRPr="006F42EC">
        <w:t xml:space="preserve"> к настоящему Порядку.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lastRenderedPageBreak/>
        <w:t xml:space="preserve">6.3. По </w:t>
      </w:r>
      <w:hyperlink w:anchor="P279" w:history="1">
        <w:r w:rsidRPr="006F42EC">
          <w:t>строке 050</w:t>
        </w:r>
      </w:hyperlink>
      <w:r w:rsidRPr="006F42EC">
        <w:t xml:space="preserve"> указывается код бюджетной классификации в соответствии с Федеральным </w:t>
      </w:r>
      <w:hyperlink r:id="rId39" w:history="1">
        <w:r w:rsidRPr="006F42EC">
          <w:t>законом</w:t>
        </w:r>
      </w:hyperlink>
      <w:r w:rsidRPr="006F42EC">
        <w:t xml:space="preserve"> от 15.08.1996 N 115-ФЗ "О бюджетной классификации Российской Федерации", в соответствии с которым производится уплата.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6.4. По </w:t>
      </w:r>
      <w:hyperlink w:anchor="P281" w:history="1">
        <w:r w:rsidRPr="006F42EC">
          <w:t>строке 060</w:t>
        </w:r>
      </w:hyperlink>
      <w:r w:rsidRPr="006F42EC">
        <w:t xml:space="preserve"> указывается код </w:t>
      </w:r>
      <w:hyperlink r:id="rId40" w:history="1">
        <w:r w:rsidRPr="006F42EC">
          <w:t>ОКАТО</w:t>
        </w:r>
      </w:hyperlink>
      <w:r w:rsidRPr="006F42EC">
        <w:t xml:space="preserve"> муниципального образования по месту уплаты регулярного платежа за пользование недрами.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6.5. По </w:t>
      </w:r>
      <w:hyperlink w:anchor="P284" w:history="1">
        <w:r w:rsidRPr="006F42EC">
          <w:t>строке 070</w:t>
        </w:r>
      </w:hyperlink>
      <w:r w:rsidRPr="006F42EC">
        <w:t xml:space="preserve"> указываются реквизиты лицензии на право пользования недрами (серия, номер, вид).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6.6. По </w:t>
      </w:r>
      <w:hyperlink w:anchor="P287" w:history="1">
        <w:r w:rsidRPr="006F42EC">
          <w:t>строке 080</w:t>
        </w:r>
      </w:hyperlink>
      <w:r w:rsidRPr="006F42EC">
        <w:t xml:space="preserve"> указывается площадь лицензионного участка.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6.7. По </w:t>
      </w:r>
      <w:hyperlink w:anchor="P290" w:history="1">
        <w:r w:rsidRPr="006F42EC">
          <w:t>строке 090</w:t>
        </w:r>
      </w:hyperlink>
      <w:r w:rsidRPr="006F42EC">
        <w:t xml:space="preserve"> указывается облагаемая площадь лицензионного участка.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Облагаемая площадь лицензионного участка при проведении работ по поиску и оценке месторождений полезных ископаемых определяется как значение по </w:t>
      </w:r>
      <w:hyperlink w:anchor="P287" w:history="1">
        <w:r w:rsidRPr="006F42EC">
          <w:t>строке 080,</w:t>
        </w:r>
      </w:hyperlink>
      <w:r w:rsidRPr="006F42EC">
        <w:t xml:space="preserve"> уменьшенное на площадь территории открытых месторождений и площадь возвращенной части лицензионного участка.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Площадь возвращенной части лицензионного участка определяется на основании изменений к лицензии на право пользования недрами или решения территориального органа Министерства природных ресурсов Российской Федерации, принятых по заявлению пользователя недр.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>Облагаемая площадь участка недр для исчисления регулярных платежей за разведку полезных ископаемых определяется как площадь участка недр, на которой запасы соответствующего полезного ископаемого (за исключением площади горного отвода и (или) горных отводов) установлены и учтены Государственным балансом запасов.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6.8. По </w:t>
      </w:r>
      <w:hyperlink w:anchor="P293" w:history="1">
        <w:r w:rsidRPr="006F42EC">
          <w:t>строке 100</w:t>
        </w:r>
      </w:hyperlink>
      <w:r w:rsidRPr="006F42EC">
        <w:t xml:space="preserve"> указывается ставка регулярного платежа в соответствии с </w:t>
      </w:r>
      <w:hyperlink w:anchor="P469" w:history="1">
        <w:r w:rsidRPr="006F42EC">
          <w:t>пунктом 5.4</w:t>
        </w:r>
      </w:hyperlink>
      <w:r w:rsidRPr="006F42EC">
        <w:t xml:space="preserve"> настоящего Порядка.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6.9. Значение по </w:t>
      </w:r>
      <w:hyperlink w:anchor="P296" w:history="1">
        <w:r w:rsidRPr="006F42EC">
          <w:t>строке 110</w:t>
        </w:r>
      </w:hyperlink>
      <w:r w:rsidRPr="006F42EC">
        <w:t xml:space="preserve"> "Сумма регулярных платежей за пользование недрами, всего" определяется как значение по строке </w:t>
      </w:r>
      <w:hyperlink w:anchor="P290" w:history="1">
        <w:r w:rsidRPr="006F42EC">
          <w:t>090,</w:t>
        </w:r>
      </w:hyperlink>
      <w:r w:rsidRPr="006F42EC">
        <w:t xml:space="preserve"> умноженное на значение по </w:t>
      </w:r>
      <w:hyperlink w:anchor="P293" w:history="1">
        <w:r w:rsidRPr="006F42EC">
          <w:t>строке 100.</w:t>
        </w:r>
      </w:hyperlink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6.10. По </w:t>
      </w:r>
      <w:hyperlink w:anchor="P299" w:history="1">
        <w:r w:rsidRPr="006F42EC">
          <w:t>строке 120</w:t>
        </w:r>
      </w:hyperlink>
      <w:r w:rsidRPr="006F42EC">
        <w:t xml:space="preserve"> указывается сумма, подлежащая уплате ежеквартально, определяемая как значение по </w:t>
      </w:r>
      <w:hyperlink w:anchor="P296" w:history="1">
        <w:r w:rsidRPr="006F42EC">
          <w:t>строке 110,</w:t>
        </w:r>
      </w:hyperlink>
      <w:r w:rsidRPr="006F42EC">
        <w:t xml:space="preserve"> деленное на 4.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  <w:outlineLvl w:val="1"/>
      </w:pPr>
      <w:r w:rsidRPr="006F42EC">
        <w:t xml:space="preserve">7. </w:t>
      </w:r>
      <w:hyperlink w:anchor="P315" w:history="1">
        <w:r w:rsidRPr="006F42EC">
          <w:t>"Раздел 2.2.</w:t>
        </w:r>
      </w:hyperlink>
      <w:r w:rsidRPr="006F42EC">
        <w:t xml:space="preserve"> Расчет суммы </w:t>
      </w:r>
      <w:proofErr w:type="gramStart"/>
      <w:r w:rsidRPr="006F42EC">
        <w:t>регулярных</w:t>
      </w:r>
      <w:proofErr w:type="gramEnd"/>
    </w:p>
    <w:p w:rsidR="00DE515F" w:rsidRPr="006F42EC" w:rsidRDefault="00DE515F">
      <w:pPr>
        <w:pStyle w:val="ConsPlusNormal"/>
        <w:jc w:val="center"/>
      </w:pPr>
      <w:r w:rsidRPr="006F42EC">
        <w:t>платежей за пользование недрами при строительстве</w:t>
      </w:r>
    </w:p>
    <w:p w:rsidR="00DE515F" w:rsidRPr="006F42EC" w:rsidRDefault="00DE515F">
      <w:pPr>
        <w:pStyle w:val="ConsPlusNormal"/>
        <w:jc w:val="center"/>
      </w:pPr>
      <w:r w:rsidRPr="006F42EC">
        <w:t>и эксплуатации подземных сооружений, не связанных</w:t>
      </w:r>
    </w:p>
    <w:p w:rsidR="00DE515F" w:rsidRPr="006F42EC" w:rsidRDefault="00DE515F">
      <w:pPr>
        <w:pStyle w:val="ConsPlusNormal"/>
        <w:jc w:val="center"/>
      </w:pPr>
      <w:r w:rsidRPr="006F42EC">
        <w:t>с добычей полезных ископаемых"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7.1. По </w:t>
      </w:r>
      <w:hyperlink w:anchor="P324" w:history="1">
        <w:r w:rsidRPr="006F42EC">
          <w:t>строкам 010</w:t>
        </w:r>
      </w:hyperlink>
      <w:r w:rsidRPr="006F42EC">
        <w:t xml:space="preserve"> и </w:t>
      </w:r>
      <w:hyperlink w:anchor="P327" w:history="1">
        <w:r w:rsidRPr="006F42EC">
          <w:t>020</w:t>
        </w:r>
      </w:hyperlink>
      <w:r w:rsidRPr="006F42EC">
        <w:t xml:space="preserve"> указываются, соответственно, вид деятельности и его код согласно </w:t>
      </w:r>
      <w:hyperlink w:anchor="P755" w:history="1">
        <w:r w:rsidRPr="006F42EC">
          <w:t>приложению N 3</w:t>
        </w:r>
      </w:hyperlink>
      <w:r w:rsidRPr="006F42EC">
        <w:t xml:space="preserve"> к настоящему Порядку.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7.2. По </w:t>
      </w:r>
      <w:hyperlink w:anchor="P330" w:history="1">
        <w:r w:rsidRPr="006F42EC">
          <w:t>строке 030</w:t>
        </w:r>
      </w:hyperlink>
      <w:r w:rsidRPr="006F42EC">
        <w:t xml:space="preserve"> указывается код бюджетной классификации в соответствии с Федеральным </w:t>
      </w:r>
      <w:hyperlink r:id="rId41" w:history="1">
        <w:r w:rsidRPr="006F42EC">
          <w:t>законом</w:t>
        </w:r>
      </w:hyperlink>
      <w:r w:rsidRPr="006F42EC">
        <w:t xml:space="preserve"> от 15.08.1996 N 115-ФЗ "О бюджетной классификации Российской Федерации", в соответствии с которым производится уплата.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7.3. По </w:t>
      </w:r>
      <w:hyperlink w:anchor="P332" w:history="1">
        <w:r w:rsidRPr="006F42EC">
          <w:t>строке 040</w:t>
        </w:r>
      </w:hyperlink>
      <w:r w:rsidRPr="006F42EC">
        <w:t xml:space="preserve"> указывается код </w:t>
      </w:r>
      <w:hyperlink r:id="rId42" w:history="1">
        <w:r w:rsidRPr="006F42EC">
          <w:t>ОКАТО</w:t>
        </w:r>
      </w:hyperlink>
      <w:r w:rsidRPr="006F42EC">
        <w:t xml:space="preserve"> муниципального образования по месту уплаты регулярного платежа за пользование недрами.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7.4. По </w:t>
      </w:r>
      <w:hyperlink w:anchor="P335" w:history="1">
        <w:r w:rsidRPr="006F42EC">
          <w:t>строке 050</w:t>
        </w:r>
      </w:hyperlink>
      <w:r w:rsidRPr="006F42EC">
        <w:t xml:space="preserve"> указываются реквизиты лицензии на право пользования недрами (серия, номер, вид).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7.5. По </w:t>
      </w:r>
      <w:hyperlink w:anchor="P338" w:history="1">
        <w:r w:rsidRPr="006F42EC">
          <w:t>строкам 060</w:t>
        </w:r>
      </w:hyperlink>
      <w:r w:rsidRPr="006F42EC">
        <w:t xml:space="preserve"> и </w:t>
      </w:r>
      <w:hyperlink w:anchor="P342" w:history="1">
        <w:r w:rsidRPr="006F42EC">
          <w:t>070</w:t>
        </w:r>
      </w:hyperlink>
      <w:r w:rsidRPr="006F42EC">
        <w:t xml:space="preserve"> указываются, соответственно, единица измерения количества полезного ископаемого, подлежащего хранению, и код единицы измерения.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7.6. По </w:t>
      </w:r>
      <w:hyperlink w:anchor="P344" w:history="1">
        <w:r w:rsidRPr="006F42EC">
          <w:t>строке 080</w:t>
        </w:r>
      </w:hyperlink>
      <w:r w:rsidRPr="006F42EC">
        <w:t xml:space="preserve"> указывается количество полезного ископаемого, подлежащего хранению, указанного в проектной документации на строительство и эксплуатацию подземного сооружения.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7.7. По </w:t>
      </w:r>
      <w:hyperlink w:anchor="P347" w:history="1">
        <w:r w:rsidRPr="006F42EC">
          <w:t>строке 090</w:t>
        </w:r>
      </w:hyperlink>
      <w:r w:rsidRPr="006F42EC">
        <w:t xml:space="preserve"> указывается ставка регулярного платежа за пользование недрами в соответствии с </w:t>
      </w:r>
      <w:hyperlink w:anchor="P469" w:history="1">
        <w:r w:rsidRPr="006F42EC">
          <w:t>пунктом 5.4</w:t>
        </w:r>
      </w:hyperlink>
      <w:r w:rsidRPr="006F42EC">
        <w:t xml:space="preserve"> настоящего Порядка.</w:t>
      </w:r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7.8. Значение по </w:t>
      </w:r>
      <w:hyperlink w:anchor="P350" w:history="1">
        <w:r w:rsidRPr="006F42EC">
          <w:t>строке 100</w:t>
        </w:r>
      </w:hyperlink>
      <w:r w:rsidRPr="006F42EC">
        <w:t xml:space="preserve"> "Сумма регулярных платежей за пользование недрами, всего" определяется как значение по строке </w:t>
      </w:r>
      <w:hyperlink w:anchor="P344" w:history="1">
        <w:r w:rsidRPr="006F42EC">
          <w:t>080,</w:t>
        </w:r>
      </w:hyperlink>
      <w:r w:rsidRPr="006F42EC">
        <w:t xml:space="preserve"> умноженное на значение по </w:t>
      </w:r>
      <w:hyperlink w:anchor="P347" w:history="1">
        <w:r w:rsidRPr="006F42EC">
          <w:t>строке 090.</w:t>
        </w:r>
      </w:hyperlink>
    </w:p>
    <w:p w:rsidR="00DE515F" w:rsidRPr="006F42EC" w:rsidRDefault="00DE515F">
      <w:pPr>
        <w:pStyle w:val="ConsPlusNormal"/>
        <w:ind w:firstLine="540"/>
        <w:jc w:val="both"/>
      </w:pPr>
      <w:r w:rsidRPr="006F42EC">
        <w:t xml:space="preserve">7.9. По </w:t>
      </w:r>
      <w:hyperlink w:anchor="P353" w:history="1">
        <w:r w:rsidRPr="006F42EC">
          <w:t>строке 110</w:t>
        </w:r>
      </w:hyperlink>
      <w:r w:rsidRPr="006F42EC">
        <w:t xml:space="preserve"> указывается сумма регулярных платежей за пользование недрами, подлежащая уплате ежеквартально, определяемая как значение по </w:t>
      </w:r>
      <w:hyperlink w:anchor="P350" w:history="1">
        <w:r w:rsidRPr="006F42EC">
          <w:t>строке 100,</w:t>
        </w:r>
      </w:hyperlink>
      <w:r w:rsidRPr="006F42EC">
        <w:t xml:space="preserve"> деленное на 4.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  <w:outlineLvl w:val="1"/>
      </w:pPr>
      <w:r w:rsidRPr="006F42EC">
        <w:t>Приложение N 1</w:t>
      </w:r>
    </w:p>
    <w:p w:rsidR="00DE515F" w:rsidRPr="006F42EC" w:rsidRDefault="00DE515F">
      <w:pPr>
        <w:pStyle w:val="ConsPlusNormal"/>
        <w:jc w:val="right"/>
      </w:pPr>
      <w:r w:rsidRPr="006F42EC">
        <w:t>к Порядку заполнения</w:t>
      </w:r>
    </w:p>
    <w:p w:rsidR="00DE515F" w:rsidRPr="006F42EC" w:rsidRDefault="00DE515F">
      <w:pPr>
        <w:pStyle w:val="ConsPlusNormal"/>
        <w:jc w:val="right"/>
      </w:pPr>
      <w:r w:rsidRPr="006F42EC">
        <w:t>расчета регулярных платежей</w:t>
      </w:r>
    </w:p>
    <w:p w:rsidR="00DE515F" w:rsidRPr="006F42EC" w:rsidRDefault="00DE515F">
      <w:pPr>
        <w:pStyle w:val="ConsPlusNormal"/>
        <w:jc w:val="right"/>
      </w:pPr>
      <w:r w:rsidRPr="006F42EC">
        <w:t>за пользование недрами,</w:t>
      </w:r>
    </w:p>
    <w:p w:rsidR="00DE515F" w:rsidRPr="006F42EC" w:rsidRDefault="00DE515F">
      <w:pPr>
        <w:pStyle w:val="ConsPlusNormal"/>
        <w:jc w:val="right"/>
      </w:pPr>
      <w:proofErr w:type="gramStart"/>
      <w:r w:rsidRPr="006F42EC">
        <w:t>утвержденному</w:t>
      </w:r>
      <w:proofErr w:type="gramEnd"/>
      <w:r w:rsidRPr="006F42EC">
        <w:t xml:space="preserve"> Приказом</w:t>
      </w:r>
    </w:p>
    <w:p w:rsidR="00DE515F" w:rsidRPr="006F42EC" w:rsidRDefault="00DE515F">
      <w:pPr>
        <w:pStyle w:val="ConsPlusNormal"/>
        <w:jc w:val="right"/>
      </w:pPr>
      <w:r w:rsidRPr="006F42EC">
        <w:t>МНС России</w:t>
      </w:r>
    </w:p>
    <w:p w:rsidR="00DE515F" w:rsidRPr="006F42EC" w:rsidRDefault="00DE515F">
      <w:pPr>
        <w:pStyle w:val="ConsPlusNormal"/>
        <w:jc w:val="right"/>
      </w:pPr>
      <w:r w:rsidRPr="006F42EC">
        <w:t>от 11.02.2004 N БГ-3-21/98@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</w:pPr>
      <w:bookmarkStart w:id="66" w:name="P516"/>
      <w:bookmarkEnd w:id="66"/>
      <w:r w:rsidRPr="006F42EC">
        <w:t>СПРАВОЧНИК "СУБЪЕКТЫ РОССИЙСКОЙ ФЕДЕРАЦИИ"</w:t>
      </w:r>
    </w:p>
    <w:p w:rsidR="00DE515F" w:rsidRPr="006F42EC" w:rsidRDefault="00DE515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440"/>
      </w:tblGrid>
      <w:tr w:rsidR="006F42EC" w:rsidRPr="006F42EC">
        <w:trPr>
          <w:trHeight w:val="240"/>
        </w:trPr>
        <w:tc>
          <w:tcPr>
            <w:tcW w:w="60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Код</w:t>
            </w:r>
          </w:p>
        </w:tc>
        <w:tc>
          <w:tcPr>
            <w:tcW w:w="744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                       Наименование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Адыгея (Адыгея)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Башкортостан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Бурятия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Алтай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Дагестан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Ингушетия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Кабардино-Балкарская Республика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Калмыкия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Карачаево-Черкесская Республика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Карелия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Коми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Марий Эл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Мордовия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Саха (Якутия)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Северная Осетия - Алания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Татарстан (Татарстан)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Тыва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Удмуртская Республика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Республика Хакасия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Чеченская Республика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Чувашская Республика - Чувашия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Алтайский край 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Краснодарский край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Красноярский край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Приморский край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Ставропольский край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Хабаровский край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lastRenderedPageBreak/>
              <w:t xml:space="preserve"> 28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Амурская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Архангельская область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Астраханская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Белгородская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Брянская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Владимирская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Волгоградская область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Вологодская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Воронежская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Ивановская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Иркутская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39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Калининградская область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Калужская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Камчатская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Кемеровская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Кировская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Костромская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Курганская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Курская область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Ленинградская область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Липецкая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49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Магаданская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Московская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Мурманская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Нижегородская область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Новгородская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Новосибирская область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Омская область 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Оренбургская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Орловская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Пензенская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59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Пермская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Псковская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Ростовская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Рязанская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Самарская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Саратовская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lastRenderedPageBreak/>
              <w:t xml:space="preserve"> 65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Сахалинская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Свердловская область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Смоленская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Тамбовская область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69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Тверская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Томская область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Тульская область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Тюменская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Ульяновская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Челябинская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Читинская область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Ярославская область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Г. Москва      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Г. Санкт-Петербург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79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Еврейская автономная область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80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Агинский Бурятский автономный округ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Коми-Пермяцкий автономный округ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Корякский автономный округ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Ненецкий автономный округ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Таймырский (Долгано-Ненецкий) автономный округ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85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Усть-Ордынский Бурятский автономный округ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86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Ханты-Мансийский автономный округ - Югра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87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Чукотский автономный округ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88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Эвенкийский автономный округ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89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Ямало-Ненецкий автономный округ                             </w:t>
            </w:r>
          </w:p>
        </w:tc>
      </w:tr>
    </w:tbl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  <w:outlineLvl w:val="1"/>
      </w:pPr>
      <w:r w:rsidRPr="006F42EC">
        <w:t>Приложение N 2</w:t>
      </w:r>
    </w:p>
    <w:p w:rsidR="00DE515F" w:rsidRPr="006F42EC" w:rsidRDefault="00DE515F">
      <w:pPr>
        <w:pStyle w:val="ConsPlusNormal"/>
        <w:jc w:val="right"/>
      </w:pPr>
      <w:r w:rsidRPr="006F42EC">
        <w:t>к Порядку заполнения</w:t>
      </w:r>
    </w:p>
    <w:p w:rsidR="00DE515F" w:rsidRPr="006F42EC" w:rsidRDefault="00DE515F">
      <w:pPr>
        <w:pStyle w:val="ConsPlusNormal"/>
        <w:jc w:val="right"/>
      </w:pPr>
      <w:r w:rsidRPr="006F42EC">
        <w:t>расчета регулярных платежей</w:t>
      </w:r>
    </w:p>
    <w:p w:rsidR="00DE515F" w:rsidRPr="006F42EC" w:rsidRDefault="00DE515F">
      <w:pPr>
        <w:pStyle w:val="ConsPlusNormal"/>
        <w:jc w:val="right"/>
      </w:pPr>
      <w:r w:rsidRPr="006F42EC">
        <w:t>за пользование недрами,</w:t>
      </w:r>
    </w:p>
    <w:p w:rsidR="00DE515F" w:rsidRPr="006F42EC" w:rsidRDefault="00DE515F">
      <w:pPr>
        <w:pStyle w:val="ConsPlusNormal"/>
        <w:jc w:val="right"/>
      </w:pPr>
      <w:proofErr w:type="gramStart"/>
      <w:r w:rsidRPr="006F42EC">
        <w:t>утвержденному</w:t>
      </w:r>
      <w:proofErr w:type="gramEnd"/>
      <w:r w:rsidRPr="006F42EC">
        <w:t xml:space="preserve"> Приказом</w:t>
      </w:r>
    </w:p>
    <w:p w:rsidR="00DE515F" w:rsidRPr="006F42EC" w:rsidRDefault="00DE515F">
      <w:pPr>
        <w:pStyle w:val="ConsPlusNormal"/>
        <w:jc w:val="right"/>
      </w:pPr>
      <w:r w:rsidRPr="006F42EC">
        <w:t>МНС России</w:t>
      </w:r>
    </w:p>
    <w:p w:rsidR="00DE515F" w:rsidRPr="006F42EC" w:rsidRDefault="00DE515F">
      <w:pPr>
        <w:pStyle w:val="ConsPlusNormal"/>
        <w:jc w:val="right"/>
      </w:pPr>
      <w:r w:rsidRPr="006F42EC">
        <w:t>от 11.02.2004 N БГ-3-21/98@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</w:pPr>
      <w:bookmarkStart w:id="67" w:name="P712"/>
      <w:bookmarkEnd w:id="67"/>
      <w:r w:rsidRPr="006F42EC">
        <w:t>ПЕРЕЧЕНЬ</w:t>
      </w:r>
    </w:p>
    <w:p w:rsidR="00DE515F" w:rsidRPr="006F42EC" w:rsidRDefault="00DE515F">
      <w:pPr>
        <w:pStyle w:val="ConsPlusNormal"/>
        <w:jc w:val="center"/>
      </w:pPr>
      <w:r w:rsidRPr="006F42EC">
        <w:t>КОДОВ ВИДОВ ПОЛЕЗНЫХ ИСКОПАЕМЫХ ДЛЯ РАСЧЕТА</w:t>
      </w:r>
    </w:p>
    <w:p w:rsidR="00DE515F" w:rsidRPr="006F42EC" w:rsidRDefault="00DE515F">
      <w:pPr>
        <w:pStyle w:val="ConsPlusNormal"/>
        <w:jc w:val="center"/>
      </w:pPr>
      <w:r w:rsidRPr="006F42EC">
        <w:t>РЕГУЛЯРНЫХ ПЛАТЕЖЕЙ ЗА ПОЛЬЗОВАНИЕ НЕДРАМИ В ЦЕЛЯХ</w:t>
      </w:r>
    </w:p>
    <w:p w:rsidR="00DE515F" w:rsidRPr="006F42EC" w:rsidRDefault="00DE515F">
      <w:pPr>
        <w:pStyle w:val="ConsPlusNormal"/>
        <w:jc w:val="center"/>
      </w:pPr>
      <w:r w:rsidRPr="006F42EC">
        <w:t>ПОИСКА И ОЦЕНКИ МЕСТОРОЖДЕНИЙ И РАЗВЕДКИ</w:t>
      </w:r>
    </w:p>
    <w:p w:rsidR="00DE515F" w:rsidRPr="006F42EC" w:rsidRDefault="00DE515F">
      <w:pPr>
        <w:pStyle w:val="ConsPlusNormal"/>
        <w:jc w:val="center"/>
      </w:pPr>
      <w:r w:rsidRPr="006F42EC">
        <w:lastRenderedPageBreak/>
        <w:t>ПОЛЕЗНЫХ ИСКОПАЕМЫХ</w:t>
      </w:r>
    </w:p>
    <w:p w:rsidR="00DE515F" w:rsidRPr="006F42EC" w:rsidRDefault="00DE515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320"/>
      </w:tblGrid>
      <w:tr w:rsidR="006F42EC" w:rsidRPr="006F42EC">
        <w:trPr>
          <w:trHeight w:val="240"/>
        </w:trPr>
        <w:tc>
          <w:tcPr>
            <w:tcW w:w="72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Код </w:t>
            </w:r>
          </w:p>
        </w:tc>
        <w:tc>
          <w:tcPr>
            <w:tcW w:w="732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         Наименование видов полезных ископаемых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0100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Углеводородное сырье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0200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Углеводородное сырье на  континентальном  шельфе </w:t>
            </w:r>
            <w:proofErr w:type="gramStart"/>
            <w:r w:rsidRPr="006F42EC">
              <w:t>Российской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Федерации и в исключительной экономической зоне  Российской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Федерации, а  также  за  пределами  Российской Федерации </w:t>
            </w:r>
            <w:proofErr w:type="gramStart"/>
            <w:r w:rsidRPr="006F42EC">
              <w:t>на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территориях</w:t>
            </w:r>
            <w:proofErr w:type="gramEnd"/>
            <w:r w:rsidRPr="006F42EC">
              <w:t>,  находящихся   под   юрисдикцией    Российской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Федерации     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0300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Драгоценные металлы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0400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Металлические полезные ископаемые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0500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Россыпные месторождения полезных ископаемых всех видов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0600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Неметаллические полезные ископаемые, уголь, горючие  сланцы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 торф            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0700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Прочие твердые полезные ископаемые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0800</w:t>
            </w:r>
          </w:p>
        </w:tc>
        <w:tc>
          <w:tcPr>
            <w:tcW w:w="732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Подземные воды                                             </w:t>
            </w:r>
          </w:p>
        </w:tc>
      </w:tr>
    </w:tbl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  <w:outlineLvl w:val="1"/>
      </w:pPr>
      <w:r w:rsidRPr="006F42EC">
        <w:t>Приложение N 3</w:t>
      </w:r>
    </w:p>
    <w:p w:rsidR="00DE515F" w:rsidRPr="006F42EC" w:rsidRDefault="00DE515F">
      <w:pPr>
        <w:pStyle w:val="ConsPlusNormal"/>
        <w:jc w:val="right"/>
      </w:pPr>
      <w:r w:rsidRPr="006F42EC">
        <w:t>к Порядку заполнения</w:t>
      </w:r>
    </w:p>
    <w:p w:rsidR="00DE515F" w:rsidRPr="006F42EC" w:rsidRDefault="00DE515F">
      <w:pPr>
        <w:pStyle w:val="ConsPlusNormal"/>
        <w:jc w:val="right"/>
      </w:pPr>
      <w:r w:rsidRPr="006F42EC">
        <w:t>расчета регулярных платежей</w:t>
      </w:r>
    </w:p>
    <w:p w:rsidR="00DE515F" w:rsidRPr="006F42EC" w:rsidRDefault="00DE515F">
      <w:pPr>
        <w:pStyle w:val="ConsPlusNormal"/>
        <w:jc w:val="right"/>
      </w:pPr>
      <w:r w:rsidRPr="006F42EC">
        <w:t>за пользование недрами,</w:t>
      </w:r>
    </w:p>
    <w:p w:rsidR="00DE515F" w:rsidRPr="006F42EC" w:rsidRDefault="00DE515F">
      <w:pPr>
        <w:pStyle w:val="ConsPlusNormal"/>
        <w:jc w:val="right"/>
      </w:pPr>
      <w:proofErr w:type="gramStart"/>
      <w:r w:rsidRPr="006F42EC">
        <w:t>утвержденному</w:t>
      </w:r>
      <w:proofErr w:type="gramEnd"/>
      <w:r w:rsidRPr="006F42EC">
        <w:t xml:space="preserve"> Приказом</w:t>
      </w:r>
    </w:p>
    <w:p w:rsidR="00DE515F" w:rsidRPr="006F42EC" w:rsidRDefault="00DE515F">
      <w:pPr>
        <w:pStyle w:val="ConsPlusNormal"/>
        <w:jc w:val="right"/>
      </w:pPr>
      <w:r w:rsidRPr="006F42EC">
        <w:t>МНС России</w:t>
      </w:r>
    </w:p>
    <w:p w:rsidR="00DE515F" w:rsidRPr="006F42EC" w:rsidRDefault="00DE515F">
      <w:pPr>
        <w:pStyle w:val="ConsPlusNormal"/>
        <w:jc w:val="right"/>
      </w:pPr>
      <w:r w:rsidRPr="006F42EC">
        <w:t>от 11.02.2004 N БГ-3-21/98@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</w:pPr>
      <w:bookmarkStart w:id="68" w:name="P755"/>
      <w:bookmarkEnd w:id="68"/>
      <w:r w:rsidRPr="006F42EC">
        <w:t>ПЕРЕЧЕНЬ</w:t>
      </w:r>
    </w:p>
    <w:p w:rsidR="00DE515F" w:rsidRPr="006F42EC" w:rsidRDefault="00DE515F">
      <w:pPr>
        <w:pStyle w:val="ConsPlusNormal"/>
        <w:jc w:val="center"/>
      </w:pPr>
      <w:r w:rsidRPr="006F42EC">
        <w:t>КОДОВ ВИДОВ ДЕЯТЕЛЬНОСТИ, СВЯЗАННЫХ</w:t>
      </w:r>
    </w:p>
    <w:p w:rsidR="00DE515F" w:rsidRPr="006F42EC" w:rsidRDefault="00DE515F">
      <w:pPr>
        <w:pStyle w:val="ConsPlusNormal"/>
        <w:jc w:val="center"/>
      </w:pPr>
      <w:r w:rsidRPr="006F42EC">
        <w:t>С ПОЛЬЗОВАНИЕМ НЕДРАМИ</w:t>
      </w:r>
    </w:p>
    <w:p w:rsidR="00DE515F" w:rsidRPr="006F42EC" w:rsidRDefault="00DE515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440"/>
      </w:tblGrid>
      <w:tr w:rsidR="006F42EC" w:rsidRPr="006F42EC">
        <w:trPr>
          <w:trHeight w:val="240"/>
        </w:trPr>
        <w:tc>
          <w:tcPr>
            <w:tcW w:w="60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Код</w:t>
            </w:r>
          </w:p>
        </w:tc>
        <w:tc>
          <w:tcPr>
            <w:tcW w:w="744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             Наименование видов деятельности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01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Пользование недрами в  целях  поиска  и оценки месторождений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полезных ископаемых      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02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Пользование недрами в целях разведки полезных ископаемых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03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Пользование недрами в целях хранения нефти и </w:t>
            </w:r>
            <w:proofErr w:type="spellStart"/>
            <w:r w:rsidRPr="006F42EC">
              <w:t>газоконденсата</w:t>
            </w:r>
            <w:proofErr w:type="spellEnd"/>
            <w:r w:rsidRPr="006F42EC">
              <w:t xml:space="preserve">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04</w:t>
            </w:r>
          </w:p>
        </w:tc>
        <w:tc>
          <w:tcPr>
            <w:tcW w:w="744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Пользование недрами в целях хранения природного газа        </w:t>
            </w:r>
          </w:p>
        </w:tc>
      </w:tr>
    </w:tbl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right"/>
        <w:outlineLvl w:val="1"/>
      </w:pPr>
      <w:r w:rsidRPr="006F42EC">
        <w:t>Приложение N 4</w:t>
      </w:r>
    </w:p>
    <w:p w:rsidR="00DE515F" w:rsidRPr="006F42EC" w:rsidRDefault="00DE515F">
      <w:pPr>
        <w:pStyle w:val="ConsPlusNormal"/>
        <w:jc w:val="right"/>
      </w:pPr>
      <w:r w:rsidRPr="006F42EC">
        <w:t>к Порядку заполнения</w:t>
      </w:r>
    </w:p>
    <w:p w:rsidR="00DE515F" w:rsidRPr="006F42EC" w:rsidRDefault="00DE515F">
      <w:pPr>
        <w:pStyle w:val="ConsPlusNormal"/>
        <w:jc w:val="right"/>
      </w:pPr>
      <w:r w:rsidRPr="006F42EC">
        <w:t>расчета регулярных платежей</w:t>
      </w:r>
    </w:p>
    <w:p w:rsidR="00DE515F" w:rsidRPr="006F42EC" w:rsidRDefault="00DE515F">
      <w:pPr>
        <w:pStyle w:val="ConsPlusNormal"/>
        <w:jc w:val="right"/>
      </w:pPr>
      <w:r w:rsidRPr="006F42EC">
        <w:t>за пользование недрами,</w:t>
      </w:r>
    </w:p>
    <w:p w:rsidR="00DE515F" w:rsidRPr="006F42EC" w:rsidRDefault="00DE515F">
      <w:pPr>
        <w:pStyle w:val="ConsPlusNormal"/>
        <w:jc w:val="right"/>
      </w:pPr>
      <w:proofErr w:type="gramStart"/>
      <w:r w:rsidRPr="006F42EC">
        <w:lastRenderedPageBreak/>
        <w:t>утвержденному</w:t>
      </w:r>
      <w:proofErr w:type="gramEnd"/>
      <w:r w:rsidRPr="006F42EC">
        <w:t xml:space="preserve"> Приказом</w:t>
      </w:r>
    </w:p>
    <w:p w:rsidR="00DE515F" w:rsidRPr="006F42EC" w:rsidRDefault="00DE515F">
      <w:pPr>
        <w:pStyle w:val="ConsPlusNormal"/>
        <w:jc w:val="right"/>
      </w:pPr>
      <w:r w:rsidRPr="006F42EC">
        <w:t>МНС России</w:t>
      </w:r>
    </w:p>
    <w:p w:rsidR="00DE515F" w:rsidRPr="006F42EC" w:rsidRDefault="00DE515F">
      <w:pPr>
        <w:pStyle w:val="ConsPlusNormal"/>
        <w:jc w:val="right"/>
      </w:pPr>
      <w:r w:rsidRPr="006F42EC">
        <w:t>от 11.02.2004 N БГ-3-21/98@</w:t>
      </w: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center"/>
      </w:pPr>
      <w:bookmarkStart w:id="69" w:name="P784"/>
      <w:bookmarkEnd w:id="69"/>
      <w:r w:rsidRPr="006F42EC">
        <w:t>СПРАВОЧНИК "ВИДЫ ДОКУМЕНТОВ,</w:t>
      </w:r>
    </w:p>
    <w:p w:rsidR="00DE515F" w:rsidRPr="006F42EC" w:rsidRDefault="00DE515F">
      <w:pPr>
        <w:pStyle w:val="ConsPlusNormal"/>
        <w:jc w:val="center"/>
      </w:pPr>
      <w:proofErr w:type="gramStart"/>
      <w:r w:rsidRPr="006F42EC">
        <w:t>УДОСТОВЕРЯЮЩИХ</w:t>
      </w:r>
      <w:proofErr w:type="gramEnd"/>
      <w:r w:rsidRPr="006F42EC">
        <w:t xml:space="preserve"> ЛИЧНОСТЬ НАЛОГОПЛАТЕЛЬЩИКА"</w:t>
      </w:r>
    </w:p>
    <w:p w:rsidR="00DE515F" w:rsidRPr="006F42EC" w:rsidRDefault="00DE515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4680"/>
      </w:tblGrid>
      <w:tr w:rsidR="006F42EC" w:rsidRPr="006F42EC">
        <w:trPr>
          <w:trHeight w:val="240"/>
        </w:trPr>
        <w:tc>
          <w:tcPr>
            <w:tcW w:w="60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Код</w:t>
            </w:r>
          </w:p>
        </w:tc>
        <w:tc>
          <w:tcPr>
            <w:tcW w:w="288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Наименование документа</w:t>
            </w:r>
          </w:p>
        </w:tc>
        <w:tc>
          <w:tcPr>
            <w:tcW w:w="4680" w:type="dxa"/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            Примечание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02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Загранпаспорт </w:t>
            </w:r>
            <w:proofErr w:type="spellStart"/>
            <w:r w:rsidRPr="006F42EC">
              <w:t>гражда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нина</w:t>
            </w:r>
            <w:proofErr w:type="spellEnd"/>
            <w:r w:rsidRPr="006F42EC">
              <w:t xml:space="preserve"> СССР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Паспорт,   удостоверяющий    личность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гражданина  РФ   за   пределами   РФ,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образца до 1997 года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03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Свидетельство о </w:t>
            </w:r>
            <w:proofErr w:type="spellStart"/>
            <w:r w:rsidRPr="006F42EC">
              <w:t>рожде</w:t>
            </w:r>
            <w:proofErr w:type="spellEnd"/>
            <w:r w:rsidRPr="006F42EC">
              <w:t>-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нии</w:t>
            </w:r>
            <w:proofErr w:type="spellEnd"/>
            <w:r w:rsidRPr="006F42EC">
              <w:t xml:space="preserve">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Для лиц, не достигших 16-летнего   (с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 xml:space="preserve">01.10.1997 - 14-летнего) возраста    </w:t>
            </w:r>
            <w:proofErr w:type="gramEnd"/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04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Удостоверение личности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офицера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Для     военнослужащих     (офицеров,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прапорщиков, мичманов)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05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Справка об </w:t>
            </w:r>
            <w:proofErr w:type="spellStart"/>
            <w:r w:rsidRPr="006F42EC">
              <w:t>освобожде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нии</w:t>
            </w:r>
            <w:proofErr w:type="spellEnd"/>
            <w:r w:rsidRPr="006F42EC">
              <w:t xml:space="preserve"> из места лишения  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свободы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Для лиц,   освободившихся   из   мест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лишения свободы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06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Паспорт </w:t>
            </w:r>
            <w:proofErr w:type="spellStart"/>
            <w:r w:rsidRPr="006F42EC">
              <w:t>Минморфлота</w:t>
            </w:r>
            <w:proofErr w:type="spellEnd"/>
            <w:r w:rsidRPr="006F42EC">
              <w:t xml:space="preserve">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Паспорт моряка </w:t>
            </w:r>
            <w:proofErr w:type="spellStart"/>
            <w:r w:rsidRPr="006F42EC">
              <w:t>Минморфлота</w:t>
            </w:r>
            <w:proofErr w:type="spellEnd"/>
            <w:r w:rsidRPr="006F42EC">
              <w:t xml:space="preserve"> СССР (РФ),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выданный</w:t>
            </w:r>
            <w:proofErr w:type="gramEnd"/>
            <w:r w:rsidRPr="006F42EC">
              <w:t xml:space="preserve"> до 1997 года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07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Военный билет солдата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 xml:space="preserve">(матроса, сержанта,   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старшины)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Военный билет для солдат,   матросов,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сержантов и старшин,       проходящих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военную   службу   по   призыву   или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контракту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09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Дипломатический пас-  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порт гражданина РФ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Дипломатический паспорт для   граждан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РФ     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10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Иностранный паспорт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Заграничный  паспорт  </w:t>
            </w:r>
            <w:proofErr w:type="gramStart"/>
            <w:r w:rsidRPr="006F42EC">
              <w:t>для</w:t>
            </w:r>
            <w:proofErr w:type="gramEnd"/>
            <w:r w:rsidRPr="006F42EC">
              <w:t xml:space="preserve">   постоянно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проживающих  за   границей   граждан,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которые   временно    находятся    на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территории РФ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11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Свидетельство о </w:t>
            </w:r>
            <w:proofErr w:type="spellStart"/>
            <w:r w:rsidRPr="006F42EC">
              <w:t>регис</w:t>
            </w:r>
            <w:proofErr w:type="spellEnd"/>
            <w:r w:rsidRPr="006F42EC">
              <w:t>-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трации</w:t>
            </w:r>
            <w:proofErr w:type="spellEnd"/>
            <w:r w:rsidRPr="006F42EC">
              <w:t xml:space="preserve"> ходатайства им-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мигранта о признании  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его беженцем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Для беженцев,  не   имеющих   статуса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беженца     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12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Вид на жительство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Вид на жительство в РФ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13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Удостоверение беженца 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 РФ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Для беженцев     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14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Временное </w:t>
            </w:r>
            <w:proofErr w:type="spellStart"/>
            <w:r w:rsidRPr="006F42EC">
              <w:t>удостовере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ние</w:t>
            </w:r>
            <w:proofErr w:type="spellEnd"/>
            <w:r w:rsidRPr="006F42EC">
              <w:t xml:space="preserve"> личности </w:t>
            </w:r>
            <w:proofErr w:type="spellStart"/>
            <w:r w:rsidRPr="006F42EC">
              <w:t>гражда</w:t>
            </w:r>
            <w:proofErr w:type="spellEnd"/>
            <w:r w:rsidRPr="006F42EC">
              <w:t xml:space="preserve">- 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нина</w:t>
            </w:r>
            <w:proofErr w:type="spellEnd"/>
            <w:r w:rsidRPr="006F42EC">
              <w:t xml:space="preserve"> РФ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Временное   удостоверение    личности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гражданина РФ по </w:t>
            </w:r>
            <w:hyperlink r:id="rId43" w:history="1">
              <w:r w:rsidRPr="006F42EC">
                <w:t>форме 2П</w:t>
              </w:r>
            </w:hyperlink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21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Паспорт гражданина РФ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Паспорт гражданина РФ, действующий </w:t>
            </w:r>
            <w:proofErr w:type="gramStart"/>
            <w:r w:rsidRPr="006F42EC">
              <w:t>на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территории РФ с 1 октября 1997 года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22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Загранпаспорт </w:t>
            </w:r>
            <w:proofErr w:type="spellStart"/>
            <w:r w:rsidRPr="006F42EC">
              <w:t>гражда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нина</w:t>
            </w:r>
            <w:proofErr w:type="spellEnd"/>
            <w:r w:rsidRPr="006F42EC">
              <w:t xml:space="preserve"> РФ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>Паспорт,   удостоверяющий    личность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гражданина  РФ   за   пределами   РФ,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образца 1997 года           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23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Свидетельство о </w:t>
            </w:r>
            <w:proofErr w:type="spellStart"/>
            <w:r w:rsidRPr="006F42EC">
              <w:t>рожде</w:t>
            </w:r>
            <w:proofErr w:type="spellEnd"/>
            <w:r w:rsidRPr="006F42EC">
              <w:t>-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нии</w:t>
            </w:r>
            <w:proofErr w:type="spellEnd"/>
            <w:r w:rsidRPr="006F42EC">
              <w:t xml:space="preserve">, выданное </w:t>
            </w:r>
            <w:proofErr w:type="spellStart"/>
            <w:r w:rsidRPr="006F42EC">
              <w:t>уполно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моченным</w:t>
            </w:r>
            <w:proofErr w:type="gramEnd"/>
            <w:r w:rsidRPr="006F42EC">
              <w:t xml:space="preserve"> органом </w:t>
            </w:r>
            <w:proofErr w:type="spellStart"/>
            <w:r w:rsidRPr="006F42EC">
              <w:t>инос</w:t>
            </w:r>
            <w:proofErr w:type="spellEnd"/>
            <w:r w:rsidRPr="006F42EC">
              <w:t>-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транного</w:t>
            </w:r>
            <w:proofErr w:type="spellEnd"/>
            <w:r w:rsidRPr="006F42EC">
              <w:t xml:space="preserve"> государства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Для лиц, не достигших 16-летнего   (с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 xml:space="preserve">01.10.1997 - 14-летнего) возраста    </w:t>
            </w:r>
            <w:proofErr w:type="gramEnd"/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26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Паспорт моряка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proofErr w:type="gramStart"/>
            <w:r w:rsidRPr="006F42EC">
              <w:t>Паспорт    моряка      (удостоверение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личности гражданина,  работающего  </w:t>
            </w:r>
            <w:proofErr w:type="gramStart"/>
            <w:r w:rsidRPr="006F42EC">
              <w:t>на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lastRenderedPageBreak/>
              <w:t xml:space="preserve">судах заграничного плавания  или   </w:t>
            </w:r>
            <w:proofErr w:type="gramStart"/>
            <w:r w:rsidRPr="006F42EC">
              <w:t>на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иностранных </w:t>
            </w:r>
            <w:proofErr w:type="gramStart"/>
            <w:r w:rsidRPr="006F42EC">
              <w:t>судах</w:t>
            </w:r>
            <w:proofErr w:type="gramEnd"/>
            <w:r w:rsidRPr="006F42EC">
              <w:t xml:space="preserve">) образца 1997 года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lastRenderedPageBreak/>
              <w:t xml:space="preserve"> 27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Военный билет офицера 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запаса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Военный билет офицера запаса         </w:t>
            </w:r>
          </w:p>
        </w:tc>
      </w:tr>
      <w:tr w:rsidR="006F42EC" w:rsidRPr="006F42E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 91</w:t>
            </w:r>
          </w:p>
        </w:tc>
        <w:tc>
          <w:tcPr>
            <w:tcW w:w="28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Иные документы, </w:t>
            </w:r>
            <w:proofErr w:type="spellStart"/>
            <w:r w:rsidRPr="006F42EC">
              <w:t>выда</w:t>
            </w:r>
            <w:proofErr w:type="spellEnd"/>
            <w:r w:rsidRPr="006F42EC">
              <w:t xml:space="preserve">- </w:t>
            </w:r>
          </w:p>
          <w:p w:rsidR="00DE515F" w:rsidRPr="006F42EC" w:rsidRDefault="00DE515F">
            <w:pPr>
              <w:pStyle w:val="ConsPlusNonformat"/>
              <w:jc w:val="both"/>
            </w:pPr>
            <w:proofErr w:type="spellStart"/>
            <w:r w:rsidRPr="006F42EC">
              <w:t>ваемые</w:t>
            </w:r>
            <w:proofErr w:type="spellEnd"/>
            <w:r w:rsidRPr="006F42EC">
              <w:t xml:space="preserve"> органами МВД   </w:t>
            </w:r>
          </w:p>
        </w:tc>
        <w:tc>
          <w:tcPr>
            <w:tcW w:w="4680" w:type="dxa"/>
            <w:tcBorders>
              <w:top w:val="nil"/>
            </w:tcBorders>
          </w:tcPr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Иные выдаваемые органами   </w:t>
            </w:r>
            <w:proofErr w:type="gramStart"/>
            <w:r w:rsidRPr="006F42EC">
              <w:t>внутренних</w:t>
            </w:r>
            <w:proofErr w:type="gramEnd"/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>дел РФ документы,      удостоверяющие</w:t>
            </w:r>
          </w:p>
          <w:p w:rsidR="00DE515F" w:rsidRPr="006F42EC" w:rsidRDefault="00DE515F">
            <w:pPr>
              <w:pStyle w:val="ConsPlusNonformat"/>
              <w:jc w:val="both"/>
            </w:pPr>
            <w:r w:rsidRPr="006F42EC">
              <w:t xml:space="preserve">личность гражданина                  </w:t>
            </w:r>
          </w:p>
        </w:tc>
      </w:tr>
    </w:tbl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jc w:val="both"/>
      </w:pPr>
    </w:p>
    <w:p w:rsidR="00DE515F" w:rsidRPr="006F42EC" w:rsidRDefault="00DE5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1A21" w:rsidRPr="006F42EC" w:rsidRDefault="00941A21"/>
    <w:sectPr w:rsidR="00941A21" w:rsidRPr="006F42EC" w:rsidSect="008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F"/>
    <w:rsid w:val="004E56EE"/>
    <w:rsid w:val="006F42EC"/>
    <w:rsid w:val="00941A21"/>
    <w:rsid w:val="00D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5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E5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5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E5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764184E71B719C94B3642A3174287ED81CAA965A4F0D45A7A2CD230C48F379199246D697FC64Ed7B8K" TargetMode="External"/><Relationship Id="rId13" Type="http://schemas.openxmlformats.org/officeDocument/2006/relationships/hyperlink" Target="consultantplus://offline/ref=F11764184E71B719C94B3F5BA4174287ED89CAAC64A7F0D45A7A2CD230dCB4K" TargetMode="External"/><Relationship Id="rId18" Type="http://schemas.openxmlformats.org/officeDocument/2006/relationships/hyperlink" Target="consultantplus://offline/ref=F11764184E71B719C94B3F5BA4174287ED89CAAC64A7F0D45A7A2CD230dCB4K" TargetMode="External"/><Relationship Id="rId26" Type="http://schemas.openxmlformats.org/officeDocument/2006/relationships/hyperlink" Target="consultantplus://offline/ref=F11764184E71B719C94B3F5BA4174287ED8FC7AF61A8ADDE522320D037CBD02096D0286C687AC2d4B6K" TargetMode="External"/><Relationship Id="rId39" Type="http://schemas.openxmlformats.org/officeDocument/2006/relationships/hyperlink" Target="consultantplus://offline/ref=F11764184E71B719C94B3F5BA4174287E98DC7AB61A8ADDE522320D0d3B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764184E71B719C94B3F5BA4174287EA8AC9A36CA8ADDE522320D0d3B7K" TargetMode="External"/><Relationship Id="rId34" Type="http://schemas.openxmlformats.org/officeDocument/2006/relationships/hyperlink" Target="consultantplus://offline/ref=F11764184E71B719C94B3F5BA4174287ED89CAAC64A7F0D45A7A2CD230dCB4K" TargetMode="External"/><Relationship Id="rId42" Type="http://schemas.openxmlformats.org/officeDocument/2006/relationships/hyperlink" Target="consultantplus://offline/ref=F11764184E71B719C94B3F5BA4174287ED89CAAC64A7F0D45A7A2CD230dCB4K" TargetMode="External"/><Relationship Id="rId7" Type="http://schemas.openxmlformats.org/officeDocument/2006/relationships/hyperlink" Target="consultantplus://offline/ref=F11764184E71B719C94B3642A3174287ED81CAA965A4F0D45A7A2CD230C48F379199246D697FC64Ed7B8K" TargetMode="External"/><Relationship Id="rId12" Type="http://schemas.openxmlformats.org/officeDocument/2006/relationships/hyperlink" Target="consultantplus://offline/ref=F11764184E71B719C94B3F5BA4174287ED89CAAC64A7F0D45A7A2CD230dCB4K" TargetMode="External"/><Relationship Id="rId17" Type="http://schemas.openxmlformats.org/officeDocument/2006/relationships/hyperlink" Target="consultantplus://offline/ref=F11764184E71B719C94B3642A3174287ED81CAA965A4F0D45A7A2CD230C48F379199246D697FC64Ed7B8K" TargetMode="External"/><Relationship Id="rId25" Type="http://schemas.openxmlformats.org/officeDocument/2006/relationships/hyperlink" Target="consultantplus://offline/ref=F11764184E71B719C94B3F5BA4174287EA8AC9A36CA8ADDE522320D037CBD02096D0286C697FC1d4B8K" TargetMode="External"/><Relationship Id="rId33" Type="http://schemas.openxmlformats.org/officeDocument/2006/relationships/hyperlink" Target="consultantplus://offline/ref=F11764184E71B719C94B3F5BA4174287E98DC7AB61A8ADDE522320D0d3B7K" TargetMode="External"/><Relationship Id="rId38" Type="http://schemas.openxmlformats.org/officeDocument/2006/relationships/hyperlink" Target="consultantplus://offline/ref=F11764184E71B719C94B3F5BA4174287E78ECCA263A8ADDE522320D0d3B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764184E71B719C94B3F5BA4174287ED89CAAC64A7F0D45A7A2CD230dCB4K" TargetMode="External"/><Relationship Id="rId20" Type="http://schemas.openxmlformats.org/officeDocument/2006/relationships/hyperlink" Target="consultantplus://offline/ref=F11764184E71B719C94B3F5BA4174287ED89CEAF64A1F0D45A7A2CD230C48F379199246D697FC74Fd7B8K" TargetMode="External"/><Relationship Id="rId29" Type="http://schemas.openxmlformats.org/officeDocument/2006/relationships/hyperlink" Target="consultantplus://offline/ref=F11764184E71B719C94B3F5BA4174287EB89CCAF6CA8ADDE522320D037CBD02096D0286C697FC2d4B6K" TargetMode="External"/><Relationship Id="rId41" Type="http://schemas.openxmlformats.org/officeDocument/2006/relationships/hyperlink" Target="consultantplus://offline/ref=F11764184E71B719C94B3F5BA4174287E98DC7AB61A8ADDE522320D0d3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764184E71B719C94B3F5BA4174287EC81CBA36DA8ADDE522320D0d3B7K" TargetMode="External"/><Relationship Id="rId11" Type="http://schemas.openxmlformats.org/officeDocument/2006/relationships/hyperlink" Target="consultantplus://offline/ref=F11764184E71B719C94B3F5BA4174287ED89CAAC64A7F0D45A7A2CD230dCB4K" TargetMode="External"/><Relationship Id="rId24" Type="http://schemas.openxmlformats.org/officeDocument/2006/relationships/hyperlink" Target="consultantplus://offline/ref=F11764184E71B719C94B3F5BA4174287ED8FC7AF61A8ADDE522320D037CBD02096D0286C687BC2d4BEK" TargetMode="External"/><Relationship Id="rId32" Type="http://schemas.openxmlformats.org/officeDocument/2006/relationships/hyperlink" Target="consultantplus://offline/ref=F11764184E71B719C94B3F5BA4174287E681CBAA6CA8ADDE522320D037CBD02096D0286C6A7CC0d4BDK" TargetMode="External"/><Relationship Id="rId37" Type="http://schemas.openxmlformats.org/officeDocument/2006/relationships/hyperlink" Target="consultantplus://offline/ref=F11764184E71B719C94B3F5BA4174287ED89CEAF64A1F0D45A7A2CD230C48F37919924d6B5K" TargetMode="External"/><Relationship Id="rId40" Type="http://schemas.openxmlformats.org/officeDocument/2006/relationships/hyperlink" Target="consultantplus://offline/ref=F11764184E71B719C94B3F5BA4174287ED89CAAC64A7F0D45A7A2CD230dCB4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11764184E71B719C94B3F5BA4174287ED89CEAF64A1F0D45A7A2CD230C48F379199246D697FC24Ad7BCK" TargetMode="External"/><Relationship Id="rId15" Type="http://schemas.openxmlformats.org/officeDocument/2006/relationships/hyperlink" Target="consultantplus://offline/ref=F11764184E71B719C94B3642A3174287ED81CAA965A4F0D45A7A2CD230C48F379199246D697FC64Ed7B8K" TargetMode="External"/><Relationship Id="rId23" Type="http://schemas.openxmlformats.org/officeDocument/2006/relationships/hyperlink" Target="consultantplus://offline/ref=F11764184E71B719C94B3F5BA4174287ED8FC7AF61A8ADDE522320D037CBD02096D0286C6B7EC6d4B8K" TargetMode="External"/><Relationship Id="rId28" Type="http://schemas.openxmlformats.org/officeDocument/2006/relationships/hyperlink" Target="consultantplus://offline/ref=F11764184E71B719C94B3F5BA4174287EB8FCEAC63A8ADDE522320D037CBD02096D0286C697FC2d4B6K" TargetMode="External"/><Relationship Id="rId36" Type="http://schemas.openxmlformats.org/officeDocument/2006/relationships/hyperlink" Target="consultantplus://offline/ref=F11764184E71B719C94B3F5BA4174287ED89CAAC64A7F0D45A7A2CD230dCB4K" TargetMode="External"/><Relationship Id="rId10" Type="http://schemas.openxmlformats.org/officeDocument/2006/relationships/hyperlink" Target="consultantplus://offline/ref=F11764184E71B719C94B3F5BA4174287ED89CAAC64A7F0D45A7A2CD230dCB4K" TargetMode="External"/><Relationship Id="rId19" Type="http://schemas.openxmlformats.org/officeDocument/2006/relationships/hyperlink" Target="consultantplus://offline/ref=F11764184E71B719C94B3F5BA4174287ED89C8AE60A0F0D45A7A2CD230dCB4K" TargetMode="External"/><Relationship Id="rId31" Type="http://schemas.openxmlformats.org/officeDocument/2006/relationships/hyperlink" Target="consultantplus://offline/ref=F11764184E71B719C94B3F5BA4174287E681CBAA6CA8ADDE522320D037CBD02096D0286C6A7CC6d4BB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764184E71B719C94B3642A3174287ED81CAA965A4F0D45A7A2CD230C48F379199246D697FC64Ed7B8K" TargetMode="External"/><Relationship Id="rId14" Type="http://schemas.openxmlformats.org/officeDocument/2006/relationships/hyperlink" Target="consultantplus://offline/ref=F11764184E71B719C94B3F5BA4174287ED89CAAC64A7F0D45A7A2CD230dCB4K" TargetMode="External"/><Relationship Id="rId22" Type="http://schemas.openxmlformats.org/officeDocument/2006/relationships/hyperlink" Target="consultantplus://offline/ref=F11764184E71B719C94B3F5BA4174287ED89CEAF64A1F0D45A7A2CD230C48F379199246D697FC24Ad7BFK" TargetMode="External"/><Relationship Id="rId27" Type="http://schemas.openxmlformats.org/officeDocument/2006/relationships/hyperlink" Target="consultantplus://offline/ref=F11764184E71B719C94B3F5BA4174287ED8FC7AF61A8ADDE522320D037CBD02096D0286C6879C6d4BCK" TargetMode="External"/><Relationship Id="rId30" Type="http://schemas.openxmlformats.org/officeDocument/2006/relationships/hyperlink" Target="consultantplus://offline/ref=F11764184E71B719C94B3F5BA4174287EE89C9A364A0F0D45A7A2CD230C48F379199246D697CC546d7BEK" TargetMode="External"/><Relationship Id="rId35" Type="http://schemas.openxmlformats.org/officeDocument/2006/relationships/hyperlink" Target="consultantplus://offline/ref=F11764184E71B719C94B3F5BA4174287ED89CAAC64A7F0D45A7A2CD230dCB4K" TargetMode="External"/><Relationship Id="rId43" Type="http://schemas.openxmlformats.org/officeDocument/2006/relationships/hyperlink" Target="consultantplus://offline/ref=F11764184E71B719C94B3F5BA4174287EE8EC9A964AAF0D45A7A2CD230C48F379199246D697FC14Ed7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10279</Words>
  <Characters>58593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Любовь Валерьевна</dc:creator>
  <cp:keywords/>
  <dc:description/>
  <cp:lastModifiedBy>Войстрикова Елена Владимировна</cp:lastModifiedBy>
  <cp:revision>4</cp:revision>
  <dcterms:created xsi:type="dcterms:W3CDTF">2016-12-30T10:01:00Z</dcterms:created>
  <dcterms:modified xsi:type="dcterms:W3CDTF">2017-02-14T10:12:00Z</dcterms:modified>
</cp:coreProperties>
</file>