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128" w:rsidRPr="00D27E8E" w:rsidRDefault="009D4128">
      <w:pPr>
        <w:pStyle w:val="ConsPlusNormal"/>
        <w:outlineLvl w:val="0"/>
      </w:pPr>
      <w:bookmarkStart w:id="0" w:name="_GoBack"/>
      <w:r w:rsidRPr="00D27E8E">
        <w:t>Зарегистрировано в Минюсте России 6 февраля 2012 г. N 23148</w:t>
      </w:r>
    </w:p>
    <w:p w:rsidR="009D4128" w:rsidRPr="00D27E8E" w:rsidRDefault="009D41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4128" w:rsidRPr="00D27E8E" w:rsidRDefault="009D4128">
      <w:pPr>
        <w:pStyle w:val="ConsPlusNormal"/>
      </w:pPr>
    </w:p>
    <w:p w:rsidR="009D4128" w:rsidRPr="00D27E8E" w:rsidRDefault="009D4128">
      <w:pPr>
        <w:pStyle w:val="ConsPlusTitle"/>
        <w:jc w:val="center"/>
      </w:pPr>
      <w:r w:rsidRPr="00D27E8E">
        <w:t>МИНИСТЕРСТВО ФИНАНСОВ РОССИЙСКОЙ ФЕДЕРАЦИИ</w:t>
      </w:r>
    </w:p>
    <w:p w:rsidR="009D4128" w:rsidRPr="00D27E8E" w:rsidRDefault="009D4128">
      <w:pPr>
        <w:pStyle w:val="ConsPlusTitle"/>
        <w:jc w:val="center"/>
      </w:pPr>
    </w:p>
    <w:p w:rsidR="009D4128" w:rsidRPr="00D27E8E" w:rsidRDefault="009D4128">
      <w:pPr>
        <w:pStyle w:val="ConsPlusTitle"/>
        <w:jc w:val="center"/>
      </w:pPr>
      <w:r w:rsidRPr="00D27E8E">
        <w:t>ФЕДЕРАЛЬНАЯ НАЛОГОВАЯ СЛУЖБА</w:t>
      </w:r>
    </w:p>
    <w:p w:rsidR="009D4128" w:rsidRPr="00D27E8E" w:rsidRDefault="009D4128">
      <w:pPr>
        <w:pStyle w:val="ConsPlusTitle"/>
        <w:jc w:val="center"/>
      </w:pPr>
    </w:p>
    <w:p w:rsidR="009D4128" w:rsidRPr="00D27E8E" w:rsidRDefault="009D4128">
      <w:pPr>
        <w:pStyle w:val="ConsPlusTitle"/>
        <w:jc w:val="center"/>
      </w:pPr>
      <w:r w:rsidRPr="00D27E8E">
        <w:t>ПРИКАЗ</w:t>
      </w:r>
    </w:p>
    <w:p w:rsidR="009D4128" w:rsidRPr="00D27E8E" w:rsidRDefault="009D4128">
      <w:pPr>
        <w:pStyle w:val="ConsPlusTitle"/>
        <w:jc w:val="center"/>
      </w:pPr>
      <w:r w:rsidRPr="00D27E8E">
        <w:t>от 28 декабря 2011 г. N ММВ-7-3/985@</w:t>
      </w:r>
    </w:p>
    <w:p w:rsidR="009D4128" w:rsidRPr="00D27E8E" w:rsidRDefault="009D4128">
      <w:pPr>
        <w:pStyle w:val="ConsPlusTitle"/>
        <w:jc w:val="center"/>
      </w:pPr>
    </w:p>
    <w:p w:rsidR="009D4128" w:rsidRPr="00D27E8E" w:rsidRDefault="009D4128">
      <w:pPr>
        <w:pStyle w:val="ConsPlusTitle"/>
        <w:jc w:val="center"/>
      </w:pPr>
      <w:r w:rsidRPr="00D27E8E">
        <w:t>ОБ УТВЕРЖДЕНИИ ФОРМЫ НАЛОГОВОЙ ДЕКЛАРАЦИИ</w:t>
      </w:r>
    </w:p>
    <w:p w:rsidR="009D4128" w:rsidRPr="00D27E8E" w:rsidRDefault="009D4128">
      <w:pPr>
        <w:pStyle w:val="ConsPlusTitle"/>
        <w:jc w:val="center"/>
      </w:pPr>
      <w:r w:rsidRPr="00D27E8E">
        <w:t>ПО НАЛОГУ НА ИГОРНЫЙ БИЗНЕС, ПОРЯДКА ЕЕ ЗАПОЛНЕНИЯ, А ТАКЖЕ</w:t>
      </w:r>
    </w:p>
    <w:p w:rsidR="009D4128" w:rsidRPr="00D27E8E" w:rsidRDefault="009D4128">
      <w:pPr>
        <w:pStyle w:val="ConsPlusTitle"/>
        <w:jc w:val="center"/>
      </w:pPr>
      <w:r w:rsidRPr="00D27E8E">
        <w:t>ФОРМАТА ПРЕДСТАВЛЕНИЯ НАЛОГОВОЙ ДЕКЛАРАЦИИ ПО НАЛОГУ</w:t>
      </w:r>
    </w:p>
    <w:p w:rsidR="009D4128" w:rsidRPr="00D27E8E" w:rsidRDefault="009D4128">
      <w:pPr>
        <w:pStyle w:val="ConsPlusTitle"/>
        <w:jc w:val="center"/>
      </w:pPr>
      <w:r w:rsidRPr="00D27E8E">
        <w:t>НА ИГОРНЫЙ БИЗНЕС В ЭЛЕКТРОННОМ ВИДЕ</w:t>
      </w:r>
    </w:p>
    <w:p w:rsidR="009D4128" w:rsidRPr="00D27E8E" w:rsidRDefault="009D4128">
      <w:pPr>
        <w:pStyle w:val="ConsPlusNormal"/>
        <w:jc w:val="center"/>
      </w:pPr>
    </w:p>
    <w:p w:rsidR="009D4128" w:rsidRPr="00D27E8E" w:rsidRDefault="009D4128">
      <w:pPr>
        <w:pStyle w:val="ConsPlusNormal"/>
        <w:jc w:val="center"/>
      </w:pPr>
      <w:r w:rsidRPr="00D27E8E">
        <w:t>Список изменяющих документов</w:t>
      </w:r>
    </w:p>
    <w:p w:rsidR="009D4128" w:rsidRPr="00D27E8E" w:rsidRDefault="009D4128">
      <w:pPr>
        <w:pStyle w:val="ConsPlusNormal"/>
        <w:jc w:val="center"/>
      </w:pPr>
      <w:r w:rsidRPr="00D27E8E">
        <w:t xml:space="preserve">(в ред. </w:t>
      </w:r>
      <w:hyperlink r:id="rId5" w:history="1">
        <w:r w:rsidRPr="00D27E8E">
          <w:t>Приказа</w:t>
        </w:r>
      </w:hyperlink>
      <w:r w:rsidRPr="00D27E8E">
        <w:t xml:space="preserve"> ФНС России от 14.11.2013 N ММВ-7-3/501@)</w:t>
      </w:r>
    </w:p>
    <w:p w:rsidR="009D4128" w:rsidRPr="00D27E8E" w:rsidRDefault="009D4128">
      <w:pPr>
        <w:pStyle w:val="ConsPlusNormal"/>
        <w:jc w:val="center"/>
      </w:pPr>
    </w:p>
    <w:p w:rsidR="009D4128" w:rsidRPr="00D27E8E" w:rsidRDefault="009D4128">
      <w:pPr>
        <w:pStyle w:val="ConsPlusNormal"/>
        <w:ind w:firstLine="540"/>
        <w:jc w:val="both"/>
      </w:pPr>
      <w:r w:rsidRPr="00D27E8E">
        <w:t xml:space="preserve">В соответствии со </w:t>
      </w:r>
      <w:hyperlink r:id="rId6" w:history="1">
        <w:r w:rsidRPr="00D27E8E">
          <w:t>статьей 80</w:t>
        </w:r>
      </w:hyperlink>
      <w:r w:rsidRPr="00D27E8E">
        <w:t xml:space="preserve"> Налогового кодекса Российской Федерации (Собрание законодательства Российской Федерации, 1998, N 31, ст. 3824; 1999, N 28, ст. 3487; 2001, N 53, ст. 5016; 2003, N 23, ст. 2174; 2004, N 27, ст. 2711; 2006, N 31, ст. 3436; 2007, N 1, ст. 28, ст. 31; 2010, N 31, ст. 4198; N 48, ст. 6247) в целях реализации положений </w:t>
      </w:r>
      <w:hyperlink r:id="rId7" w:history="1">
        <w:r w:rsidRPr="00D27E8E">
          <w:t>главы 29</w:t>
        </w:r>
      </w:hyperlink>
      <w:r w:rsidRPr="00D27E8E">
        <w:t xml:space="preserve"> "Налог на игорный бизнес" части второй Налогового кодекса Российской Федерации (Собрание законодательства Российской Федерации, 2000, N 32, ст. 3340; 2001, N 49, ст. 4554; 2002, N 52, ст. 5138; 2004, N 27, ст. 2711, 2713; N 31, ст. 3231; 2006, N 31, ст. 3436; 2007, N 1, ст. 31; 2010, N 31, ст. 4198; 2011, N 47, ст. 6609) приказываю: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>Утвердить: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 xml:space="preserve">форму налоговой декларации по налогу на игорный бизнес согласно </w:t>
      </w:r>
      <w:hyperlink w:anchor="P50" w:history="1">
        <w:r w:rsidRPr="00D27E8E">
          <w:t>приложению N 1</w:t>
        </w:r>
      </w:hyperlink>
      <w:r w:rsidRPr="00D27E8E">
        <w:t xml:space="preserve"> к настоящему приказу;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 xml:space="preserve">формат представления налоговой декларации по налогу на игорный бизнес в электронном виде согласно </w:t>
      </w:r>
      <w:hyperlink w:anchor="P456" w:history="1">
        <w:r w:rsidRPr="00D27E8E">
          <w:t>приложению N 2</w:t>
        </w:r>
      </w:hyperlink>
      <w:r w:rsidRPr="00D27E8E">
        <w:t xml:space="preserve"> к настоящему приказу;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 xml:space="preserve">порядок заполнения налоговой декларации по налогу на игорный бизнес согласно </w:t>
      </w:r>
      <w:hyperlink w:anchor="P1376" w:history="1">
        <w:r w:rsidRPr="00D27E8E">
          <w:t>приложению N 3</w:t>
        </w:r>
      </w:hyperlink>
      <w:r w:rsidRPr="00D27E8E">
        <w:t xml:space="preserve"> к настоящему приказу.</w:t>
      </w:r>
    </w:p>
    <w:p w:rsidR="009D4128" w:rsidRPr="00D27E8E" w:rsidRDefault="009D4128">
      <w:pPr>
        <w:pStyle w:val="ConsPlusNormal"/>
        <w:ind w:firstLine="540"/>
        <w:jc w:val="both"/>
      </w:pPr>
    </w:p>
    <w:p w:rsidR="009D4128" w:rsidRPr="00D27E8E" w:rsidRDefault="009D4128">
      <w:pPr>
        <w:pStyle w:val="ConsPlusNormal"/>
        <w:jc w:val="right"/>
      </w:pPr>
      <w:r w:rsidRPr="00D27E8E">
        <w:t>Руководитель</w:t>
      </w:r>
    </w:p>
    <w:p w:rsidR="009D4128" w:rsidRPr="00D27E8E" w:rsidRDefault="009D4128">
      <w:pPr>
        <w:pStyle w:val="ConsPlusNormal"/>
        <w:jc w:val="right"/>
      </w:pPr>
      <w:r w:rsidRPr="00D27E8E">
        <w:t>Федеральной налоговой службы</w:t>
      </w:r>
    </w:p>
    <w:p w:rsidR="009D4128" w:rsidRPr="00D27E8E" w:rsidRDefault="009D4128">
      <w:pPr>
        <w:pStyle w:val="ConsPlusNormal"/>
        <w:jc w:val="right"/>
      </w:pPr>
      <w:r w:rsidRPr="00D27E8E">
        <w:t>М.В.МИШУСТИН</w:t>
      </w:r>
    </w:p>
    <w:p w:rsidR="009D4128" w:rsidRPr="00D27E8E" w:rsidRDefault="009D4128">
      <w:pPr>
        <w:pStyle w:val="ConsPlusNormal"/>
        <w:ind w:firstLine="540"/>
        <w:jc w:val="both"/>
      </w:pPr>
    </w:p>
    <w:p w:rsidR="009D4128" w:rsidRPr="00D27E8E" w:rsidRDefault="009D4128">
      <w:pPr>
        <w:pStyle w:val="ConsPlusNormal"/>
        <w:ind w:firstLine="540"/>
        <w:jc w:val="both"/>
      </w:pPr>
    </w:p>
    <w:p w:rsidR="009D4128" w:rsidRPr="00D27E8E" w:rsidRDefault="009D4128">
      <w:pPr>
        <w:pStyle w:val="ConsPlusNormal"/>
        <w:ind w:firstLine="540"/>
        <w:jc w:val="both"/>
      </w:pPr>
    </w:p>
    <w:p w:rsidR="009D4128" w:rsidRPr="00D27E8E" w:rsidRDefault="009D4128">
      <w:pPr>
        <w:pStyle w:val="ConsPlusNormal"/>
        <w:ind w:firstLine="540"/>
        <w:jc w:val="both"/>
      </w:pPr>
    </w:p>
    <w:p w:rsidR="009D4128" w:rsidRPr="00D27E8E" w:rsidRDefault="009D4128">
      <w:pPr>
        <w:pStyle w:val="ConsPlusNormal"/>
        <w:ind w:firstLine="540"/>
        <w:jc w:val="both"/>
      </w:pPr>
    </w:p>
    <w:p w:rsidR="009D4128" w:rsidRPr="00D27E8E" w:rsidRDefault="009D4128">
      <w:pPr>
        <w:pStyle w:val="ConsPlusNormal"/>
        <w:jc w:val="right"/>
        <w:outlineLvl w:val="0"/>
      </w:pPr>
      <w:r w:rsidRPr="00D27E8E">
        <w:t>Приложение N 1</w:t>
      </w:r>
    </w:p>
    <w:p w:rsidR="009D4128" w:rsidRPr="00D27E8E" w:rsidRDefault="009D4128">
      <w:pPr>
        <w:pStyle w:val="ConsPlusNormal"/>
        <w:jc w:val="right"/>
      </w:pPr>
      <w:r w:rsidRPr="00D27E8E">
        <w:t>к приказу ФНС России</w:t>
      </w:r>
    </w:p>
    <w:p w:rsidR="009D4128" w:rsidRPr="00D27E8E" w:rsidRDefault="009D4128">
      <w:pPr>
        <w:pStyle w:val="ConsPlusNormal"/>
        <w:jc w:val="right"/>
      </w:pPr>
      <w:r w:rsidRPr="00D27E8E">
        <w:t>от 28.12.2011 N ММВ-7-3/985@</w:t>
      </w:r>
    </w:p>
    <w:p w:rsidR="009D4128" w:rsidRPr="00D27E8E" w:rsidRDefault="009D4128">
      <w:pPr>
        <w:pStyle w:val="ConsPlusNormal"/>
        <w:jc w:val="center"/>
      </w:pPr>
    </w:p>
    <w:p w:rsidR="009D4128" w:rsidRPr="00D27E8E" w:rsidRDefault="009D4128">
      <w:pPr>
        <w:pStyle w:val="ConsPlusNormal"/>
        <w:jc w:val="center"/>
      </w:pPr>
      <w:r w:rsidRPr="00D27E8E">
        <w:t>Список изменяющих документов</w:t>
      </w:r>
    </w:p>
    <w:p w:rsidR="009D4128" w:rsidRPr="00D27E8E" w:rsidRDefault="009D4128">
      <w:pPr>
        <w:pStyle w:val="ConsPlusNormal"/>
        <w:jc w:val="center"/>
      </w:pPr>
      <w:r w:rsidRPr="00D27E8E">
        <w:t xml:space="preserve">(в ред. </w:t>
      </w:r>
      <w:hyperlink r:id="rId8" w:history="1">
        <w:r w:rsidRPr="00D27E8E">
          <w:t>Приказа</w:t>
        </w:r>
      </w:hyperlink>
      <w:r w:rsidRPr="00D27E8E">
        <w:t xml:space="preserve"> ФНС России от 14.11.2013 N ММВ-7-3/501@)</w:t>
      </w:r>
    </w:p>
    <w:p w:rsidR="009D4128" w:rsidRPr="00D27E8E" w:rsidRDefault="009D4128">
      <w:pPr>
        <w:pStyle w:val="ConsPlusNormal"/>
        <w:ind w:firstLine="540"/>
        <w:jc w:val="both"/>
      </w:pPr>
    </w:p>
    <w:p w:rsidR="009D4128" w:rsidRPr="00D27E8E" w:rsidRDefault="009D4128">
      <w:pPr>
        <w:pStyle w:val="ConsPlusNonformat"/>
        <w:jc w:val="both"/>
      </w:pPr>
      <w:r w:rsidRPr="00D27E8E">
        <w:t>┌─┐           ┌─┐</w:t>
      </w:r>
    </w:p>
    <w:p w:rsidR="009D4128" w:rsidRPr="00D27E8E" w:rsidRDefault="009D4128">
      <w:pPr>
        <w:pStyle w:val="ConsPlusNonformat"/>
        <w:jc w:val="both"/>
      </w:pPr>
      <w:r w:rsidRPr="00D27E8E">
        <w:t>└─┘│││││││││││└─┘      ┌─┬─┬─┬─┬─┬─┬─┬─┬─┬─┬─┬─┐</w:t>
      </w:r>
    </w:p>
    <w:p w:rsidR="009D4128" w:rsidRPr="00D27E8E" w:rsidRDefault="009D4128">
      <w:pPr>
        <w:pStyle w:val="ConsPlusNonformat"/>
        <w:jc w:val="both"/>
      </w:pPr>
      <w:r w:rsidRPr="00D27E8E">
        <w:t xml:space="preserve">   │││││││││││     ИНН │ │ │ │ │ │ │ │ │ │ │ │ │</w:t>
      </w:r>
    </w:p>
    <w:p w:rsidR="009D4128" w:rsidRPr="00D27E8E" w:rsidRDefault="009D4128">
      <w:pPr>
        <w:pStyle w:val="ConsPlusNonformat"/>
        <w:jc w:val="both"/>
      </w:pPr>
      <w:r w:rsidRPr="00D27E8E">
        <w:t xml:space="preserve">   │0210 7011│         └─┴─┴─┴─┴─┴─┴─┴─┴─┴─┴─┴─┘</w:t>
      </w:r>
    </w:p>
    <w:p w:rsidR="009D4128" w:rsidRPr="00D27E8E" w:rsidRDefault="009D4128">
      <w:pPr>
        <w:pStyle w:val="ConsPlusNonformat"/>
        <w:jc w:val="both"/>
      </w:pPr>
      <w:r w:rsidRPr="00D27E8E">
        <w:t xml:space="preserve">                       ┌─┬─┬─┬─┬─┬─┬─┬─┬─┐      ┌─┬─┬─┐</w:t>
      </w:r>
    </w:p>
    <w:p w:rsidR="009D4128" w:rsidRPr="00D27E8E" w:rsidRDefault="009D4128">
      <w:pPr>
        <w:pStyle w:val="ConsPlusNonformat"/>
        <w:jc w:val="both"/>
      </w:pPr>
      <w:r w:rsidRPr="00D27E8E">
        <w:t xml:space="preserve">                   КПП │ │ │ │ │ │ │ │ │ │ Стр. │0│0│1│</w:t>
      </w:r>
    </w:p>
    <w:p w:rsidR="009D4128" w:rsidRPr="00D27E8E" w:rsidRDefault="009D4128">
      <w:pPr>
        <w:pStyle w:val="ConsPlusNonformat"/>
        <w:jc w:val="both"/>
      </w:pPr>
      <w:r w:rsidRPr="00D27E8E">
        <w:t xml:space="preserve">                       └─┴─┴─┴─┴─┴─┴─┴─┴─┘      └─┴─┴─┘</w:t>
      </w:r>
    </w:p>
    <w:p w:rsidR="009D4128" w:rsidRPr="00D27E8E" w:rsidRDefault="009D4128">
      <w:pPr>
        <w:pStyle w:val="ConsPlusNonformat"/>
        <w:jc w:val="both"/>
      </w:pPr>
    </w:p>
    <w:p w:rsidR="009D4128" w:rsidRPr="00D27E8E" w:rsidRDefault="009D4128">
      <w:pPr>
        <w:pStyle w:val="ConsPlusNonformat"/>
        <w:jc w:val="both"/>
      </w:pPr>
      <w:r w:rsidRPr="00D27E8E">
        <w:t xml:space="preserve">                                                             Форма по </w:t>
      </w:r>
      <w:hyperlink r:id="rId9" w:history="1">
        <w:r w:rsidRPr="00D27E8E">
          <w:t>КНД</w:t>
        </w:r>
      </w:hyperlink>
      <w:r w:rsidRPr="00D27E8E">
        <w:t xml:space="preserve"> 1152011</w:t>
      </w:r>
    </w:p>
    <w:p w:rsidR="009D4128" w:rsidRPr="00D27E8E" w:rsidRDefault="009D4128">
      <w:pPr>
        <w:pStyle w:val="ConsPlusNonformat"/>
        <w:jc w:val="both"/>
      </w:pPr>
    </w:p>
    <w:p w:rsidR="009D4128" w:rsidRPr="00D27E8E" w:rsidRDefault="009D4128">
      <w:pPr>
        <w:pStyle w:val="ConsPlusNonformat"/>
        <w:jc w:val="both"/>
      </w:pPr>
      <w:bookmarkStart w:id="1" w:name="P50"/>
      <w:bookmarkEnd w:id="1"/>
      <w:r w:rsidRPr="00D27E8E">
        <w:t xml:space="preserve">                Налоговая декларация по налогу на игорный бизнес</w:t>
      </w:r>
    </w:p>
    <w:p w:rsidR="009D4128" w:rsidRPr="00D27E8E" w:rsidRDefault="009D4128">
      <w:pPr>
        <w:pStyle w:val="ConsPlusNonformat"/>
        <w:jc w:val="both"/>
      </w:pPr>
    </w:p>
    <w:p w:rsidR="009D4128" w:rsidRPr="00D27E8E" w:rsidRDefault="009D4128">
      <w:pPr>
        <w:pStyle w:val="ConsPlusNonformat"/>
        <w:jc w:val="both"/>
      </w:pPr>
      <w:r w:rsidRPr="00D27E8E">
        <w:t xml:space="preserve">                    ┌─┬─┬─┐                          ┌─┬─┐              </w:t>
      </w:r>
      <w:r w:rsidRPr="00D27E8E">
        <w:lastRenderedPageBreak/>
        <w:t>┌─┬─┬─┬─┐</w:t>
      </w:r>
    </w:p>
    <w:p w:rsidR="009D4128" w:rsidRPr="00D27E8E" w:rsidRDefault="009D4128">
      <w:pPr>
        <w:pStyle w:val="ConsPlusNonformat"/>
        <w:jc w:val="both"/>
      </w:pPr>
      <w:r w:rsidRPr="00D27E8E">
        <w:t>Номер корректировки │ │ │ │   Налоговый период (код) │ │ │ Отчетный год │ │ │ │ │</w:t>
      </w:r>
    </w:p>
    <w:p w:rsidR="009D4128" w:rsidRPr="00D27E8E" w:rsidRDefault="009D4128">
      <w:pPr>
        <w:pStyle w:val="ConsPlusNonformat"/>
        <w:jc w:val="both"/>
      </w:pPr>
      <w:r w:rsidRPr="00D27E8E">
        <w:t xml:space="preserve">                    └─┴─┴─┘                          └─┴─┘              └─┴─┴─┴─┘</w:t>
      </w:r>
    </w:p>
    <w:p w:rsidR="009D4128" w:rsidRPr="00D27E8E" w:rsidRDefault="009D4128">
      <w:pPr>
        <w:pStyle w:val="ConsPlusNonformat"/>
        <w:jc w:val="both"/>
      </w:pPr>
    </w:p>
    <w:p w:rsidR="009D4128" w:rsidRPr="00D27E8E" w:rsidRDefault="009D4128">
      <w:pPr>
        <w:pStyle w:val="ConsPlusNonformat"/>
        <w:jc w:val="both"/>
      </w:pPr>
      <w:r w:rsidRPr="00D27E8E">
        <w:t xml:space="preserve">                                           ┌─┬─┬─┬─┐                      ┌─┬─┬─┐</w:t>
      </w:r>
    </w:p>
    <w:p w:rsidR="009D4128" w:rsidRPr="00D27E8E" w:rsidRDefault="009D4128">
      <w:pPr>
        <w:pStyle w:val="ConsPlusNonformat"/>
        <w:jc w:val="both"/>
      </w:pPr>
      <w:r w:rsidRPr="00D27E8E">
        <w:t xml:space="preserve">    Представляется в налоговый орган (код) │ │ │ │ │ по месту учета (код) │ │ │ │</w:t>
      </w:r>
    </w:p>
    <w:p w:rsidR="009D4128" w:rsidRPr="00D27E8E" w:rsidRDefault="009D4128">
      <w:pPr>
        <w:pStyle w:val="ConsPlusNonformat"/>
        <w:jc w:val="both"/>
      </w:pPr>
      <w:r w:rsidRPr="00D27E8E">
        <w:t xml:space="preserve">                                           └─┴─┴─┴─┘                      └─┴─┴─┘</w:t>
      </w:r>
    </w:p>
    <w:p w:rsidR="009D4128" w:rsidRPr="00D27E8E" w:rsidRDefault="009D4128">
      <w:pPr>
        <w:pStyle w:val="ConsPlusNonformat"/>
        <w:jc w:val="both"/>
      </w:pPr>
    </w:p>
    <w:p w:rsidR="009D4128" w:rsidRPr="00D27E8E" w:rsidRDefault="009D4128">
      <w:pPr>
        <w:pStyle w:val="ConsPlusNonformat"/>
        <w:jc w:val="both"/>
      </w:pPr>
      <w:r w:rsidRPr="00D27E8E"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D4128" w:rsidRPr="00D27E8E" w:rsidRDefault="009D4128">
      <w:pPr>
        <w:pStyle w:val="ConsPlusNonformat"/>
        <w:jc w:val="both"/>
      </w:pPr>
      <w:r w:rsidRPr="00D27E8E">
        <w:t>│ │ │ │ │ │ │ │ │ │ │ │ │ │ │ │ │ │ │ │ │ │ │ │ │ │ │ │ │ │ │ │ │ │ │ │ │ │ │ │ │</w:t>
      </w:r>
    </w:p>
    <w:p w:rsidR="009D4128" w:rsidRPr="00D27E8E" w:rsidRDefault="009D4128">
      <w:pPr>
        <w:pStyle w:val="ConsPlusNonformat"/>
        <w:jc w:val="both"/>
      </w:pPr>
      <w:r w:rsidRPr="00D27E8E"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D4128" w:rsidRPr="00D27E8E" w:rsidRDefault="009D4128">
      <w:pPr>
        <w:pStyle w:val="ConsPlusNonformat"/>
        <w:jc w:val="both"/>
      </w:pPr>
      <w:r w:rsidRPr="00D27E8E"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D4128" w:rsidRPr="00D27E8E" w:rsidRDefault="009D4128">
      <w:pPr>
        <w:pStyle w:val="ConsPlusNonformat"/>
        <w:jc w:val="both"/>
      </w:pPr>
      <w:r w:rsidRPr="00D27E8E">
        <w:t>│ │ │ │ │ │ │ │ │ │ │ │ │ │ │ │ │ │ │ │ │ │ │ │ │ │ │ │ │ │ │ │ │ │ │ │ │ │ │ │ │</w:t>
      </w:r>
    </w:p>
    <w:p w:rsidR="009D4128" w:rsidRPr="00D27E8E" w:rsidRDefault="009D4128">
      <w:pPr>
        <w:pStyle w:val="ConsPlusNonformat"/>
        <w:jc w:val="both"/>
      </w:pPr>
      <w:r w:rsidRPr="00D27E8E"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D4128" w:rsidRPr="00D27E8E" w:rsidRDefault="009D4128">
      <w:pPr>
        <w:pStyle w:val="ConsPlusNonformat"/>
        <w:jc w:val="both"/>
      </w:pPr>
      <w:r w:rsidRPr="00D27E8E"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D4128" w:rsidRPr="00D27E8E" w:rsidRDefault="009D4128">
      <w:pPr>
        <w:pStyle w:val="ConsPlusNonformat"/>
        <w:jc w:val="both"/>
      </w:pPr>
      <w:r w:rsidRPr="00D27E8E">
        <w:t>│ │ │ │ │ │ │ │ │ │ │ │ │ │ │ │ │ │ │ │ │ │ │ │ │ │ │ │ │ │ │ │ │ │ │ │ │ │ │ │ │</w:t>
      </w:r>
    </w:p>
    <w:p w:rsidR="009D4128" w:rsidRPr="00D27E8E" w:rsidRDefault="009D4128">
      <w:pPr>
        <w:pStyle w:val="ConsPlusNonformat"/>
        <w:jc w:val="both"/>
      </w:pPr>
      <w:r w:rsidRPr="00D27E8E"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D4128" w:rsidRPr="00D27E8E" w:rsidRDefault="009D4128">
      <w:pPr>
        <w:pStyle w:val="ConsPlusNonformat"/>
        <w:jc w:val="both"/>
      </w:pPr>
      <w:r w:rsidRPr="00D27E8E"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D4128" w:rsidRPr="00D27E8E" w:rsidRDefault="009D4128">
      <w:pPr>
        <w:pStyle w:val="ConsPlusNonformat"/>
        <w:jc w:val="both"/>
      </w:pPr>
      <w:r w:rsidRPr="00D27E8E">
        <w:t>│ │ │ │ │ │ │ │ │ │ │ │ │ │ │ │ │ │ │ │ │ │ │ │ │ │ │ │ │ │ │ │ │ │ │ │ │ │ │ │ │</w:t>
      </w:r>
    </w:p>
    <w:p w:rsidR="009D4128" w:rsidRPr="00D27E8E" w:rsidRDefault="009D4128">
      <w:pPr>
        <w:pStyle w:val="ConsPlusNonformat"/>
        <w:jc w:val="both"/>
      </w:pPr>
      <w:r w:rsidRPr="00D27E8E"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D4128" w:rsidRPr="00D27E8E" w:rsidRDefault="009D4128">
      <w:pPr>
        <w:pStyle w:val="ConsPlusNonformat"/>
        <w:jc w:val="both"/>
      </w:pPr>
      <w:r w:rsidRPr="00D27E8E">
        <w:t xml:space="preserve">                               (налогоплательщик)</w:t>
      </w:r>
    </w:p>
    <w:p w:rsidR="009D4128" w:rsidRPr="00D27E8E" w:rsidRDefault="009D4128">
      <w:pPr>
        <w:pStyle w:val="ConsPlusNonformat"/>
        <w:jc w:val="both"/>
      </w:pPr>
      <w:r w:rsidRPr="00D27E8E">
        <w:t xml:space="preserve">                                               ┌─┬─┐ ┌─┬─┐ ┌─┬─┐</w:t>
      </w:r>
    </w:p>
    <w:p w:rsidR="009D4128" w:rsidRPr="00D27E8E" w:rsidRDefault="009D4128">
      <w:pPr>
        <w:pStyle w:val="ConsPlusNonformat"/>
        <w:jc w:val="both"/>
      </w:pPr>
      <w:r w:rsidRPr="00D27E8E">
        <w:t xml:space="preserve">           Код вида экономической деятельности │ │ │.│ │ │.│ │ │</w:t>
      </w:r>
    </w:p>
    <w:p w:rsidR="009D4128" w:rsidRPr="00D27E8E" w:rsidRDefault="009D4128">
      <w:pPr>
        <w:pStyle w:val="ConsPlusNonformat"/>
        <w:jc w:val="both"/>
      </w:pPr>
      <w:r w:rsidRPr="00D27E8E">
        <w:t xml:space="preserve">           по классификатору </w:t>
      </w:r>
      <w:hyperlink r:id="rId10" w:history="1">
        <w:r w:rsidRPr="00D27E8E">
          <w:t>ОКВЭД</w:t>
        </w:r>
      </w:hyperlink>
      <w:r w:rsidRPr="00D27E8E">
        <w:t xml:space="preserve">             └─┴─┘ └─┴─┘ └─┴─┘</w:t>
      </w:r>
    </w:p>
    <w:p w:rsidR="009D4128" w:rsidRPr="00D27E8E" w:rsidRDefault="009D4128">
      <w:pPr>
        <w:pStyle w:val="ConsPlusNonformat"/>
        <w:jc w:val="both"/>
      </w:pPr>
    </w:p>
    <w:p w:rsidR="009D4128" w:rsidRPr="00D27E8E" w:rsidRDefault="009D4128">
      <w:pPr>
        <w:pStyle w:val="ConsPlusNonformat"/>
        <w:jc w:val="both"/>
      </w:pPr>
      <w:r w:rsidRPr="00D27E8E">
        <w:t xml:space="preserve">             Форма ┌─┐                  ┌─┬─┬─┬─┬─┬─┬─┬─┬─┬─┐ ┌─┬─┬─┬─┬─┬─┬─┬─┬─┐</w:t>
      </w:r>
    </w:p>
    <w:p w:rsidR="009D4128" w:rsidRPr="00D27E8E" w:rsidRDefault="009D4128">
      <w:pPr>
        <w:pStyle w:val="ConsPlusNonformat"/>
        <w:jc w:val="both"/>
      </w:pPr>
      <w:r w:rsidRPr="00D27E8E">
        <w:t xml:space="preserve">     реорганизации │ │ ИНН/КПП          │ │ │ │ │ │ │ │ │ │ │/│ │ │ │ │ │ │ │ │ │</w:t>
      </w:r>
    </w:p>
    <w:p w:rsidR="009D4128" w:rsidRPr="00D27E8E" w:rsidRDefault="009D4128">
      <w:pPr>
        <w:pStyle w:val="ConsPlusNonformat"/>
        <w:jc w:val="both"/>
      </w:pPr>
      <w:r w:rsidRPr="00D27E8E">
        <w:t>(ликвидация) (код) └─┘ реорганизованной └─┴─┴─┴─┴─┴─┴─┴─┴─┴─┘ └─┴─┴─┴─┴─┴─┴─┴─┴─┘</w:t>
      </w:r>
    </w:p>
    <w:p w:rsidR="009D4128" w:rsidRPr="00D27E8E" w:rsidRDefault="009D4128">
      <w:pPr>
        <w:pStyle w:val="ConsPlusNonformat"/>
        <w:jc w:val="both"/>
      </w:pPr>
      <w:r w:rsidRPr="00D27E8E">
        <w:t xml:space="preserve">                       организации</w:t>
      </w:r>
    </w:p>
    <w:p w:rsidR="009D4128" w:rsidRPr="00D27E8E" w:rsidRDefault="009D4128">
      <w:pPr>
        <w:pStyle w:val="ConsPlusNonformat"/>
        <w:jc w:val="both"/>
      </w:pPr>
      <w:r w:rsidRPr="00D27E8E">
        <w:t xml:space="preserve">                               ┌─┬─┬─┬─┬─┬─┬─┬─┬─┬─┬─┬─┬─┬─┬─┬─┬─┬─┬─┬─┐</w:t>
      </w:r>
    </w:p>
    <w:p w:rsidR="009D4128" w:rsidRPr="00D27E8E" w:rsidRDefault="009D4128">
      <w:pPr>
        <w:pStyle w:val="ConsPlusNonformat"/>
        <w:jc w:val="both"/>
      </w:pPr>
      <w:r w:rsidRPr="00D27E8E">
        <w:t xml:space="preserve">    Номер контактного телефона │ │ │ │ │ │ │ │ │ │ │ │ │ │ │ │ │ │ │ │ │</w:t>
      </w:r>
    </w:p>
    <w:p w:rsidR="009D4128" w:rsidRPr="00D27E8E" w:rsidRDefault="009D4128">
      <w:pPr>
        <w:pStyle w:val="ConsPlusNonformat"/>
        <w:jc w:val="both"/>
      </w:pPr>
      <w:r w:rsidRPr="00D27E8E">
        <w:t xml:space="preserve">                               └─┴─┴─┴─┴─┴─┴─┴─┴─┴─┴─┴─┴─┴─┴─┴─┴─┴─┴─┴─┘</w:t>
      </w:r>
    </w:p>
    <w:p w:rsidR="009D4128" w:rsidRPr="00D27E8E" w:rsidRDefault="009D4128">
      <w:pPr>
        <w:pStyle w:val="ConsPlusNonformat"/>
        <w:jc w:val="both"/>
      </w:pPr>
    </w:p>
    <w:p w:rsidR="009D4128" w:rsidRPr="00D27E8E" w:rsidRDefault="009D4128">
      <w:pPr>
        <w:pStyle w:val="ConsPlusNonformat"/>
        <w:jc w:val="both"/>
      </w:pPr>
      <w:r w:rsidRPr="00D27E8E">
        <w:t xml:space="preserve">   ┌─┬─┬─┐</w:t>
      </w:r>
    </w:p>
    <w:p w:rsidR="009D4128" w:rsidRPr="00D27E8E" w:rsidRDefault="009D4128">
      <w:pPr>
        <w:pStyle w:val="ConsPlusNonformat"/>
        <w:jc w:val="both"/>
      </w:pPr>
      <w:r w:rsidRPr="00D27E8E">
        <w:t>На │ │ │ │ страницах      с приложением подтверждающих документов ┌─┬─┬─┐</w:t>
      </w:r>
    </w:p>
    <w:p w:rsidR="009D4128" w:rsidRPr="00D27E8E" w:rsidRDefault="009D4128">
      <w:pPr>
        <w:pStyle w:val="ConsPlusNonformat"/>
        <w:jc w:val="both"/>
      </w:pPr>
      <w:r w:rsidRPr="00D27E8E">
        <w:t xml:space="preserve">   └─┴─┴─┘                                        или их копий на │ │ │ │ листах</w:t>
      </w:r>
    </w:p>
    <w:p w:rsidR="009D4128" w:rsidRPr="00D27E8E" w:rsidRDefault="009D4128">
      <w:pPr>
        <w:pStyle w:val="ConsPlusNonformat"/>
        <w:jc w:val="both"/>
      </w:pPr>
      <w:r w:rsidRPr="00D27E8E">
        <w:t xml:space="preserve">                                                                  └─┴─┴─┘</w:t>
      </w:r>
    </w:p>
    <w:p w:rsidR="009D4128" w:rsidRPr="00D27E8E" w:rsidRDefault="009D4128">
      <w:pPr>
        <w:pStyle w:val="ConsPlusNonformat"/>
        <w:jc w:val="both"/>
      </w:pPr>
    </w:p>
    <w:p w:rsidR="009D4128" w:rsidRPr="00D27E8E" w:rsidRDefault="009D4128">
      <w:pPr>
        <w:pStyle w:val="ConsPlusNonformat"/>
        <w:jc w:val="both"/>
      </w:pPr>
      <w:r w:rsidRPr="00D27E8E">
        <w:t>─────────────────────────────────────────┬───────────────────────────────────────</w:t>
      </w:r>
    </w:p>
    <w:p w:rsidR="009D4128" w:rsidRPr="00D27E8E" w:rsidRDefault="009D4128">
      <w:pPr>
        <w:pStyle w:val="ConsPlusNonformat"/>
        <w:jc w:val="both"/>
      </w:pPr>
      <w:bookmarkStart w:id="2" w:name="P91"/>
      <w:bookmarkEnd w:id="2"/>
      <w:r w:rsidRPr="00D27E8E">
        <w:t xml:space="preserve">    Достоверность и полноту сведений,    │        Заполняется работником</w:t>
      </w:r>
    </w:p>
    <w:p w:rsidR="009D4128" w:rsidRPr="00D27E8E" w:rsidRDefault="009D4128">
      <w:pPr>
        <w:pStyle w:val="ConsPlusNonformat"/>
        <w:jc w:val="both"/>
      </w:pPr>
      <w:r w:rsidRPr="00D27E8E">
        <w:t xml:space="preserve">    указанных в настоящей декларации,    │           налогового органа</w:t>
      </w:r>
    </w:p>
    <w:p w:rsidR="009D4128" w:rsidRPr="00D27E8E" w:rsidRDefault="009D4128">
      <w:pPr>
        <w:pStyle w:val="ConsPlusNonformat"/>
        <w:jc w:val="both"/>
      </w:pPr>
      <w:r w:rsidRPr="00D27E8E">
        <w:t xml:space="preserve">              подтверждаю:               │</w:t>
      </w:r>
    </w:p>
    <w:p w:rsidR="009D4128" w:rsidRPr="00D27E8E" w:rsidRDefault="009D4128">
      <w:pPr>
        <w:pStyle w:val="ConsPlusNonformat"/>
        <w:jc w:val="both"/>
      </w:pPr>
      <w:r w:rsidRPr="00D27E8E">
        <w:lastRenderedPageBreak/>
        <w:t xml:space="preserve">                                         │  Сведения о представлении декларации</w:t>
      </w:r>
    </w:p>
    <w:p w:rsidR="009D4128" w:rsidRPr="00D27E8E" w:rsidRDefault="009D4128">
      <w:pPr>
        <w:pStyle w:val="ConsPlusNonformat"/>
        <w:jc w:val="both"/>
      </w:pPr>
      <w:r w:rsidRPr="00D27E8E">
        <w:t xml:space="preserve">      ┌─┐ 1 - налогоплательщик,          │</w:t>
      </w:r>
    </w:p>
    <w:p w:rsidR="009D4128" w:rsidRPr="00D27E8E" w:rsidRDefault="009D4128">
      <w:pPr>
        <w:pStyle w:val="ConsPlusNonformat"/>
        <w:jc w:val="both"/>
      </w:pPr>
      <w:r w:rsidRPr="00D27E8E">
        <w:t xml:space="preserve">      │ │ 2 - представитель              │    Данная декларация представлена</w:t>
      </w:r>
    </w:p>
    <w:p w:rsidR="009D4128" w:rsidRPr="00D27E8E" w:rsidRDefault="009D4128">
      <w:pPr>
        <w:pStyle w:val="ConsPlusNonformat"/>
        <w:jc w:val="both"/>
      </w:pPr>
      <w:r w:rsidRPr="00D27E8E">
        <w:t xml:space="preserve">      └─┘     налогоплательщика          │                     ┌─┬─┐</w:t>
      </w:r>
    </w:p>
    <w:p w:rsidR="009D4128" w:rsidRPr="00D27E8E" w:rsidRDefault="009D4128">
      <w:pPr>
        <w:pStyle w:val="ConsPlusNonformat"/>
        <w:jc w:val="both"/>
      </w:pPr>
      <w:r w:rsidRPr="00D27E8E">
        <w:t xml:space="preserve">                                         │               (код) │ │ │</w:t>
      </w:r>
    </w:p>
    <w:p w:rsidR="009D4128" w:rsidRPr="00D27E8E" w:rsidRDefault="009D4128">
      <w:pPr>
        <w:pStyle w:val="ConsPlusNonformat"/>
        <w:jc w:val="both"/>
      </w:pPr>
      <w:r w:rsidRPr="00D27E8E">
        <w:t>┌─┬─┬─┬─┬─┬─┬─┬─┬─┬─┬─┬─┬─┬─┬─┬─┬─┬─┬─┬─┐│                     └─┴─┘</w:t>
      </w:r>
    </w:p>
    <w:p w:rsidR="009D4128" w:rsidRPr="00D27E8E" w:rsidRDefault="009D4128">
      <w:pPr>
        <w:pStyle w:val="ConsPlusNonformat"/>
        <w:jc w:val="both"/>
      </w:pPr>
      <w:bookmarkStart w:id="3" w:name="P100"/>
      <w:bookmarkEnd w:id="3"/>
      <w:r w:rsidRPr="00D27E8E">
        <w:t>│ │ │ │ │ │ │ │ │ │ │ │ │ │ │ │ │ │ │ │ ││       ┌─┬─┬─┐</w:t>
      </w:r>
    </w:p>
    <w:p w:rsidR="009D4128" w:rsidRPr="00D27E8E" w:rsidRDefault="009D4128">
      <w:pPr>
        <w:pStyle w:val="ConsPlusNonformat"/>
        <w:jc w:val="both"/>
      </w:pPr>
      <w:r w:rsidRPr="00D27E8E">
        <w:t>└─┴─┴─┴─┴─┴─┴─┴─┴─┴─┴─┴─┴─┴─┴─┴─┴─┴─┴─┴─┘│    на │ │ │ │ страницах</w:t>
      </w:r>
    </w:p>
    <w:p w:rsidR="009D4128" w:rsidRPr="00D27E8E" w:rsidRDefault="009D4128">
      <w:pPr>
        <w:pStyle w:val="ConsPlusNonformat"/>
        <w:jc w:val="both"/>
      </w:pPr>
      <w:r w:rsidRPr="00D27E8E">
        <w:t>┌─┬─┬─┬─┬─┬─┬─┬─┬─┬─┬─┬─┬─┬─┬─┬─┬─┬─┬─┬─┐│       └─┴─┴─┘</w:t>
      </w:r>
    </w:p>
    <w:p w:rsidR="009D4128" w:rsidRPr="00D27E8E" w:rsidRDefault="009D4128">
      <w:pPr>
        <w:pStyle w:val="ConsPlusNonformat"/>
        <w:jc w:val="both"/>
      </w:pPr>
      <w:r w:rsidRPr="00D27E8E">
        <w:t>│ │ │ │ │ │ │ │ │ │ │ │ │ │ │ │ │ │ │ │ ││</w:t>
      </w:r>
    </w:p>
    <w:p w:rsidR="009D4128" w:rsidRPr="00D27E8E" w:rsidRDefault="009D4128">
      <w:pPr>
        <w:pStyle w:val="ConsPlusNonformat"/>
        <w:jc w:val="both"/>
      </w:pPr>
      <w:r w:rsidRPr="00D27E8E">
        <w:t>└─┴─┴─┴─┴─┴─┴─┴─┴─┴─┴─┴─┴─┴─┴─┴─┴─┴─┴─┴─┘│    с приложением ┌─┬─┬─┐</w:t>
      </w:r>
    </w:p>
    <w:p w:rsidR="009D4128" w:rsidRPr="00D27E8E" w:rsidRDefault="009D4128">
      <w:pPr>
        <w:pStyle w:val="ConsPlusNonformat"/>
        <w:jc w:val="both"/>
      </w:pPr>
      <w:r w:rsidRPr="00D27E8E">
        <w:t>┌─┬─┬─┬─┬─┬─┬─┬─┬─┬─┬─┬─┬─┬─┬─┬─┬─┬─┬─┬─┐│   подтверждающих │ │ │ │ листах</w:t>
      </w:r>
    </w:p>
    <w:p w:rsidR="009D4128" w:rsidRPr="00D27E8E" w:rsidRDefault="009D4128">
      <w:pPr>
        <w:pStyle w:val="ConsPlusNonformat"/>
        <w:jc w:val="both"/>
      </w:pPr>
      <w:r w:rsidRPr="00D27E8E">
        <w:t>│ │ │ │ │ │ │ │ │ │ │ │ │ │ │ │ │ │ │ │ ││   документов или └─┴─┴─┘</w:t>
      </w:r>
    </w:p>
    <w:p w:rsidR="009D4128" w:rsidRPr="00D27E8E" w:rsidRDefault="009D4128">
      <w:pPr>
        <w:pStyle w:val="ConsPlusNonformat"/>
        <w:jc w:val="both"/>
      </w:pPr>
      <w:r w:rsidRPr="00D27E8E">
        <w:t>└─┴─┴─┴─┴─┴─┴─┴─┴─┴─┴─┴─┴─┴─┴─┴─┴─┴─┴─┴─┘│      их копий на</w:t>
      </w:r>
    </w:p>
    <w:p w:rsidR="009D4128" w:rsidRPr="00D27E8E" w:rsidRDefault="009D4128">
      <w:pPr>
        <w:pStyle w:val="ConsPlusNonformat"/>
        <w:jc w:val="both"/>
      </w:pPr>
      <w:r w:rsidRPr="00D27E8E">
        <w:t xml:space="preserve"> (фамилия, имя, отчество </w:t>
      </w:r>
      <w:hyperlink w:anchor="P150" w:history="1">
        <w:r w:rsidRPr="00D27E8E">
          <w:t>&lt;*&gt;</w:t>
        </w:r>
      </w:hyperlink>
      <w:r w:rsidRPr="00D27E8E">
        <w:t xml:space="preserve"> полностью)  │</w:t>
      </w:r>
    </w:p>
    <w:p w:rsidR="009D4128" w:rsidRPr="00D27E8E" w:rsidRDefault="009D4128">
      <w:pPr>
        <w:pStyle w:val="ConsPlusNonformat"/>
        <w:jc w:val="both"/>
      </w:pPr>
      <w:r w:rsidRPr="00D27E8E">
        <w:t>┌─┬─┬─┬─┬─┬─┬─┬─┬─┬─┬─┬─┬─┬─┬─┬─┬─┬─┬─┬─┐│Дата          ┌─┬─┐ ┌─┬─┐ ┌─┬─┬─┬─┐</w:t>
      </w:r>
    </w:p>
    <w:p w:rsidR="009D4128" w:rsidRPr="00D27E8E" w:rsidRDefault="009D4128">
      <w:pPr>
        <w:pStyle w:val="ConsPlusNonformat"/>
        <w:jc w:val="both"/>
      </w:pPr>
      <w:bookmarkStart w:id="4" w:name="P110"/>
      <w:bookmarkEnd w:id="4"/>
      <w:r w:rsidRPr="00D27E8E">
        <w:t>│ │ │ │ │ │ │ │ │ │ │ │ │ │ │ │ │ │ │ │ ││представления │ │ │.│ │ │.│ │ │ │ │</w:t>
      </w:r>
    </w:p>
    <w:p w:rsidR="009D4128" w:rsidRPr="00D27E8E" w:rsidRDefault="009D4128">
      <w:pPr>
        <w:pStyle w:val="ConsPlusNonformat"/>
        <w:jc w:val="both"/>
      </w:pPr>
      <w:r w:rsidRPr="00D27E8E">
        <w:t>└─┴─┴─┴─┴─┴─┴─┴─┴─┴─┴─┴─┴─┴─┴─┴─┴─┴─┴─┴─┘│декларации    └─┴─┘ └─┴─┘ └─┴─┴─┴─┘</w:t>
      </w:r>
    </w:p>
    <w:p w:rsidR="009D4128" w:rsidRPr="00D27E8E" w:rsidRDefault="009D4128">
      <w:pPr>
        <w:pStyle w:val="ConsPlusNonformat"/>
        <w:jc w:val="both"/>
      </w:pPr>
      <w:r w:rsidRPr="00D27E8E">
        <w:t>┌─┬─┬─┬─┬─┬─┬─┬─┬─┬─┬─┬─┬─┬─┬─┬─┬─┬─┬─┬─┐│</w:t>
      </w:r>
    </w:p>
    <w:p w:rsidR="009D4128" w:rsidRPr="00D27E8E" w:rsidRDefault="009D4128">
      <w:pPr>
        <w:pStyle w:val="ConsPlusNonformat"/>
        <w:jc w:val="both"/>
      </w:pPr>
      <w:r w:rsidRPr="00D27E8E">
        <w:t>│ │ │ │ │ │ │ │ │ │ │ │ │ │ │ │ │ │ │ │ ││Зарегист- ┌─┬─┬─┬─┬─┬─┬─┬─┬─┬─┬─┬─┬─┐</w:t>
      </w:r>
    </w:p>
    <w:p w:rsidR="009D4128" w:rsidRPr="00D27E8E" w:rsidRDefault="009D4128">
      <w:pPr>
        <w:pStyle w:val="ConsPlusNonformat"/>
        <w:jc w:val="both"/>
      </w:pPr>
      <w:r w:rsidRPr="00D27E8E">
        <w:t>└─┴─┴─┴─┴─┴─┴─┴─┴─┴─┴─┴─┴─┴─┴─┴─┴─┴─┴─┴─┘│рирована  │ │ │ │ │ │ │ │ │ │ │ │ │ │</w:t>
      </w:r>
    </w:p>
    <w:p w:rsidR="009D4128" w:rsidRPr="00D27E8E" w:rsidRDefault="009D4128">
      <w:pPr>
        <w:pStyle w:val="ConsPlusNonformat"/>
        <w:jc w:val="both"/>
      </w:pPr>
      <w:r w:rsidRPr="00D27E8E">
        <w:t>┌─┬─┬─┬─┬─┬─┬─┬─┬─┬─┬─┬─┬─┬─┬─┬─┬─┬─┬─┬─┐│за N      └─┴─┴─┴─┴─┴─┴─┴─┴─┴─┴─┴─┴─┘</w:t>
      </w:r>
    </w:p>
    <w:p w:rsidR="009D4128" w:rsidRPr="00D27E8E" w:rsidRDefault="009D4128">
      <w:pPr>
        <w:pStyle w:val="ConsPlusNonformat"/>
        <w:jc w:val="both"/>
      </w:pPr>
      <w:r w:rsidRPr="00D27E8E">
        <w:t>│ │ │ │ │ │ │ │ │ │ │ │ │ │ │ │ │ │ │ │ ││</w:t>
      </w:r>
    </w:p>
    <w:p w:rsidR="009D4128" w:rsidRPr="00D27E8E" w:rsidRDefault="009D4128">
      <w:pPr>
        <w:pStyle w:val="ConsPlusNonformat"/>
        <w:jc w:val="both"/>
      </w:pPr>
      <w:r w:rsidRPr="00D27E8E">
        <w:t>└─┴─┴─┴─┴─┴─┴─┴─┴─┴─┴─┴─┴─┴─┴─┴─┴─┴─┴─┴─┘│</w:t>
      </w:r>
    </w:p>
    <w:p w:rsidR="009D4128" w:rsidRPr="00D27E8E" w:rsidRDefault="009D4128">
      <w:pPr>
        <w:pStyle w:val="ConsPlusNonformat"/>
        <w:jc w:val="both"/>
      </w:pPr>
      <w:r w:rsidRPr="00D27E8E">
        <w:t>┌─┬─┬─┬─┬─┬─┬─┬─┬─┬─┬─┬─┬─┬─┬─┬─┬─┬─┬─┬─┐│  ___________________   ______________</w:t>
      </w:r>
    </w:p>
    <w:p w:rsidR="009D4128" w:rsidRPr="00D27E8E" w:rsidRDefault="009D4128">
      <w:pPr>
        <w:pStyle w:val="ConsPlusNonformat"/>
        <w:jc w:val="both"/>
      </w:pPr>
      <w:r w:rsidRPr="00D27E8E">
        <w:t>│ │ │ │ │ │ │ │ │ │ │ │ │ │ │ │ │ │ │ │ ││   Фамилия, И.О. &lt;*&gt;       Подпись</w:t>
      </w:r>
    </w:p>
    <w:p w:rsidR="009D4128" w:rsidRPr="00D27E8E" w:rsidRDefault="009D4128">
      <w:pPr>
        <w:pStyle w:val="ConsPlusNonformat"/>
        <w:jc w:val="both"/>
      </w:pPr>
      <w:r w:rsidRPr="00D27E8E">
        <w:t>└─┴─┴─┴─┴─┴─┴─┴─┴─┴─┴─┴─┴─┴─┴─┴─┴─┴─┴─┴─┘│</w:t>
      </w:r>
    </w:p>
    <w:p w:rsidR="009D4128" w:rsidRPr="00D27E8E" w:rsidRDefault="009D4128">
      <w:pPr>
        <w:pStyle w:val="ConsPlusNonformat"/>
        <w:jc w:val="both"/>
      </w:pPr>
      <w:r w:rsidRPr="00D27E8E">
        <w:t>┌─┬─┬─┬─┬─┬─┬─┬─┬─┬─┬─┬─┬─┬─┬─┬─┬─┬─┬─┬─┐│</w:t>
      </w:r>
    </w:p>
    <w:p w:rsidR="009D4128" w:rsidRPr="00D27E8E" w:rsidRDefault="009D4128">
      <w:pPr>
        <w:pStyle w:val="ConsPlusNonformat"/>
        <w:jc w:val="both"/>
      </w:pPr>
      <w:r w:rsidRPr="00D27E8E">
        <w:t>│ │ │ │ │ │ │ │ │ │ │ │ │ │ │ │ │ │ │ │ ││</w:t>
      </w:r>
    </w:p>
    <w:p w:rsidR="009D4128" w:rsidRPr="00D27E8E" w:rsidRDefault="009D4128">
      <w:pPr>
        <w:pStyle w:val="ConsPlusNonformat"/>
        <w:jc w:val="both"/>
      </w:pPr>
      <w:r w:rsidRPr="00D27E8E">
        <w:t>└─┴─┴─┴─┴─┴─┴─┴─┴─┴─┴─┴─┴─┴─┴─┴─┴─┴─┴─┴─┘│</w:t>
      </w:r>
    </w:p>
    <w:p w:rsidR="009D4128" w:rsidRPr="00D27E8E" w:rsidRDefault="009D4128">
      <w:pPr>
        <w:pStyle w:val="ConsPlusNonformat"/>
        <w:jc w:val="both"/>
      </w:pPr>
      <w:r w:rsidRPr="00D27E8E">
        <w:t>┌─┬─┬─┬─┬─┬─┬─┬─┬─┬─┬─┬─┬─┬─┬─┬─┬─┬─┬─┬─┐│</w:t>
      </w:r>
    </w:p>
    <w:p w:rsidR="009D4128" w:rsidRPr="00D27E8E" w:rsidRDefault="009D4128">
      <w:pPr>
        <w:pStyle w:val="ConsPlusNonformat"/>
        <w:jc w:val="both"/>
      </w:pPr>
      <w:r w:rsidRPr="00D27E8E">
        <w:t>│ │ │ │ │ │ │ │ │ │ │ │ │ │ │ │ │ │ │ │ ││</w:t>
      </w:r>
    </w:p>
    <w:p w:rsidR="009D4128" w:rsidRPr="00D27E8E" w:rsidRDefault="009D4128">
      <w:pPr>
        <w:pStyle w:val="ConsPlusNonformat"/>
        <w:jc w:val="both"/>
      </w:pPr>
      <w:r w:rsidRPr="00D27E8E">
        <w:t>└─┴─┴─┴─┴─┴─┴─┴─┴─┴─┴─┴─┴─┴─┴─┴─┴─┴─┴─┴─┘│</w:t>
      </w:r>
    </w:p>
    <w:p w:rsidR="009D4128" w:rsidRPr="00D27E8E" w:rsidRDefault="009D4128">
      <w:pPr>
        <w:pStyle w:val="ConsPlusNonformat"/>
        <w:jc w:val="both"/>
      </w:pPr>
      <w:r w:rsidRPr="00D27E8E">
        <w:t>┌─┬─┬─┬─┬─┬─┬─┬─┬─┬─┬─┬─┬─┬─┬─┬─┬─┬─┬─┬─┐│</w:t>
      </w:r>
    </w:p>
    <w:p w:rsidR="009D4128" w:rsidRPr="00D27E8E" w:rsidRDefault="009D4128">
      <w:pPr>
        <w:pStyle w:val="ConsPlusNonformat"/>
        <w:jc w:val="both"/>
      </w:pPr>
      <w:r w:rsidRPr="00D27E8E">
        <w:t>│ │ │ │ │ │ │ │ │ │ │ │ │ │ │ │ │ │ │ │ ││</w:t>
      </w:r>
    </w:p>
    <w:p w:rsidR="009D4128" w:rsidRPr="00D27E8E" w:rsidRDefault="009D4128">
      <w:pPr>
        <w:pStyle w:val="ConsPlusNonformat"/>
        <w:jc w:val="both"/>
      </w:pPr>
      <w:r w:rsidRPr="00D27E8E">
        <w:t>└─┴─┴─┴─┴─┴─┴─┴─┴─┴─┴─┴─┴─┴─┴─┴─┴─┴─┴─┴─┘│</w:t>
      </w:r>
    </w:p>
    <w:p w:rsidR="009D4128" w:rsidRPr="00D27E8E" w:rsidRDefault="009D4128">
      <w:pPr>
        <w:pStyle w:val="ConsPlusNonformat"/>
        <w:jc w:val="both"/>
      </w:pPr>
      <w:r w:rsidRPr="00D27E8E">
        <w:t>┌─┬─┬─┬─┬─┬─┬─┬─┬─┬─┬─┬─┬─┬─┬─┬─┬─┬─┬─┬─┐│</w:t>
      </w:r>
    </w:p>
    <w:p w:rsidR="009D4128" w:rsidRPr="00D27E8E" w:rsidRDefault="009D4128">
      <w:pPr>
        <w:pStyle w:val="ConsPlusNonformat"/>
        <w:jc w:val="both"/>
      </w:pPr>
      <w:r w:rsidRPr="00D27E8E">
        <w:t>│ │ │ │ │ │ │ │ │ │ │ │ │ │ │ │ │ │ │ │ ││</w:t>
      </w:r>
    </w:p>
    <w:p w:rsidR="009D4128" w:rsidRPr="00D27E8E" w:rsidRDefault="009D4128">
      <w:pPr>
        <w:pStyle w:val="ConsPlusNonformat"/>
        <w:jc w:val="both"/>
      </w:pPr>
      <w:r w:rsidRPr="00D27E8E">
        <w:t>└─┴─┴─┴─┴─┴─┴─┴─┴─┴─┴─┴─┴─┴─┴─┴─┴─┴─┴─┴─┘│</w:t>
      </w:r>
    </w:p>
    <w:p w:rsidR="009D4128" w:rsidRPr="00D27E8E" w:rsidRDefault="009D4128">
      <w:pPr>
        <w:pStyle w:val="ConsPlusNonformat"/>
        <w:jc w:val="both"/>
      </w:pPr>
      <w:r w:rsidRPr="00D27E8E">
        <w:t xml:space="preserve">      (наименование организации -        │</w:t>
      </w:r>
    </w:p>
    <w:p w:rsidR="009D4128" w:rsidRPr="00D27E8E" w:rsidRDefault="009D4128">
      <w:pPr>
        <w:pStyle w:val="ConsPlusNonformat"/>
        <w:jc w:val="both"/>
      </w:pPr>
      <w:r w:rsidRPr="00D27E8E">
        <w:t xml:space="preserve">     представителя налогоплательщика)    │</w:t>
      </w:r>
    </w:p>
    <w:p w:rsidR="009D4128" w:rsidRPr="00D27E8E" w:rsidRDefault="009D4128">
      <w:pPr>
        <w:pStyle w:val="ConsPlusNonformat"/>
        <w:jc w:val="both"/>
      </w:pPr>
      <w:r w:rsidRPr="00D27E8E">
        <w:t xml:space="preserve">                    ┌─┬─┐ ┌─┬─┐ ┌─┬─┬─┬─┐│</w:t>
      </w:r>
    </w:p>
    <w:p w:rsidR="009D4128" w:rsidRPr="00D27E8E" w:rsidRDefault="009D4128">
      <w:pPr>
        <w:pStyle w:val="ConsPlusNonformat"/>
        <w:jc w:val="both"/>
      </w:pPr>
      <w:r w:rsidRPr="00D27E8E">
        <w:t>Подпись ______ Дата │ │ │.│ │ │.│ │ │ │ ││</w:t>
      </w:r>
    </w:p>
    <w:p w:rsidR="009D4128" w:rsidRPr="00D27E8E" w:rsidRDefault="009D4128">
      <w:pPr>
        <w:pStyle w:val="ConsPlusNonformat"/>
        <w:jc w:val="both"/>
      </w:pPr>
      <w:r w:rsidRPr="00D27E8E">
        <w:t xml:space="preserve">          МП        └─┴─┘ └─┴─┘ └─┴─┴─┴─┘│</w:t>
      </w:r>
    </w:p>
    <w:p w:rsidR="009D4128" w:rsidRPr="00D27E8E" w:rsidRDefault="009D4128">
      <w:pPr>
        <w:pStyle w:val="ConsPlusNonformat"/>
        <w:jc w:val="both"/>
      </w:pPr>
      <w:r w:rsidRPr="00D27E8E">
        <w:t xml:space="preserve">                                         │</w:t>
      </w:r>
    </w:p>
    <w:p w:rsidR="009D4128" w:rsidRPr="00D27E8E" w:rsidRDefault="009D4128">
      <w:pPr>
        <w:pStyle w:val="ConsPlusNonformat"/>
        <w:jc w:val="both"/>
      </w:pPr>
      <w:r w:rsidRPr="00D27E8E">
        <w:t xml:space="preserve">        Наименование документа,          │</w:t>
      </w:r>
    </w:p>
    <w:p w:rsidR="009D4128" w:rsidRPr="00D27E8E" w:rsidRDefault="009D4128">
      <w:pPr>
        <w:pStyle w:val="ConsPlusNonformat"/>
        <w:jc w:val="both"/>
      </w:pPr>
      <w:r w:rsidRPr="00D27E8E">
        <w:t xml:space="preserve"> подтверждающего полномочия представителя│</w:t>
      </w:r>
    </w:p>
    <w:p w:rsidR="009D4128" w:rsidRPr="00D27E8E" w:rsidRDefault="009D4128">
      <w:pPr>
        <w:pStyle w:val="ConsPlusNonformat"/>
        <w:jc w:val="both"/>
      </w:pPr>
      <w:r w:rsidRPr="00D27E8E">
        <w:t>┌─┬─┬─┬─┬─┬─┬─┬─┬─┬─┬─┬─┬─┬─┬─┬─┬─┬─┬─┬─┐│</w:t>
      </w:r>
    </w:p>
    <w:p w:rsidR="009D4128" w:rsidRPr="00D27E8E" w:rsidRDefault="009D4128">
      <w:pPr>
        <w:pStyle w:val="ConsPlusNonformat"/>
        <w:jc w:val="both"/>
      </w:pPr>
      <w:bookmarkStart w:id="5" w:name="P142"/>
      <w:bookmarkEnd w:id="5"/>
      <w:r w:rsidRPr="00D27E8E">
        <w:t>│ │ │ │ │ │ │ │ │ │ │ │ │ │ │ │ │ │ │ │ ││</w:t>
      </w:r>
    </w:p>
    <w:p w:rsidR="009D4128" w:rsidRPr="00D27E8E" w:rsidRDefault="009D4128">
      <w:pPr>
        <w:pStyle w:val="ConsPlusNonformat"/>
        <w:jc w:val="both"/>
      </w:pPr>
      <w:r w:rsidRPr="00D27E8E">
        <w:t>└─┴─┴─┴─┴─┴─┴─┴─┴─┴─┴─┴─┴─┴─┴─┴─┴─┴─┴─┴─┘│</w:t>
      </w:r>
    </w:p>
    <w:p w:rsidR="009D4128" w:rsidRPr="00D27E8E" w:rsidRDefault="009D4128">
      <w:pPr>
        <w:pStyle w:val="ConsPlusNonformat"/>
        <w:jc w:val="both"/>
      </w:pPr>
      <w:r w:rsidRPr="00D27E8E">
        <w:t>┌─┬─┬─┬─┬─┬─┬─┬─┬─┬─┬─┬─┬─┬─┬─┬─┬─┬─┬─┬─┐│</w:t>
      </w:r>
    </w:p>
    <w:p w:rsidR="009D4128" w:rsidRPr="00D27E8E" w:rsidRDefault="009D4128">
      <w:pPr>
        <w:pStyle w:val="ConsPlusNonformat"/>
        <w:jc w:val="both"/>
      </w:pPr>
      <w:r w:rsidRPr="00D27E8E">
        <w:t>│ │ │ │ │ │ │ │ │ │ │ │ │ │ │ │ │ │ │ │ ││</w:t>
      </w:r>
    </w:p>
    <w:p w:rsidR="009D4128" w:rsidRPr="00D27E8E" w:rsidRDefault="009D4128">
      <w:pPr>
        <w:pStyle w:val="ConsPlusNonformat"/>
        <w:jc w:val="both"/>
      </w:pPr>
      <w:r w:rsidRPr="00D27E8E">
        <w:t>└─┴─┴─┴─┴─┴─┴─┴─┴─┴─┴─┴─┴─┴─┴─┴─┴─┴─┴─┴─┘│</w:t>
      </w:r>
    </w:p>
    <w:p w:rsidR="009D4128" w:rsidRPr="00D27E8E" w:rsidRDefault="009D4128">
      <w:pPr>
        <w:pStyle w:val="ConsPlusNonformat"/>
        <w:jc w:val="both"/>
      </w:pPr>
      <w:r w:rsidRPr="00D27E8E">
        <w:t xml:space="preserve">                                         │</w:t>
      </w:r>
    </w:p>
    <w:p w:rsidR="009D4128" w:rsidRPr="00D27E8E" w:rsidRDefault="009D4128">
      <w:pPr>
        <w:pStyle w:val="ConsPlusNonformat"/>
        <w:jc w:val="both"/>
      </w:pPr>
    </w:p>
    <w:p w:rsidR="009D4128" w:rsidRPr="00D27E8E" w:rsidRDefault="009D4128">
      <w:pPr>
        <w:pStyle w:val="ConsPlusNonformat"/>
        <w:jc w:val="both"/>
      </w:pPr>
      <w:r w:rsidRPr="00D27E8E">
        <w:t xml:space="preserve">    --------------------------------</w:t>
      </w:r>
    </w:p>
    <w:p w:rsidR="009D4128" w:rsidRPr="00D27E8E" w:rsidRDefault="009D4128">
      <w:pPr>
        <w:pStyle w:val="ConsPlusNonformat"/>
        <w:jc w:val="both"/>
      </w:pPr>
      <w:bookmarkStart w:id="6" w:name="P150"/>
      <w:bookmarkEnd w:id="6"/>
      <w:r w:rsidRPr="00D27E8E">
        <w:t xml:space="preserve">    &lt;*&gt; Отчество при наличии.</w:t>
      </w:r>
    </w:p>
    <w:p w:rsidR="009D4128" w:rsidRPr="00D27E8E" w:rsidRDefault="009D4128">
      <w:pPr>
        <w:pStyle w:val="ConsPlusNonformat"/>
        <w:jc w:val="both"/>
      </w:pPr>
    </w:p>
    <w:p w:rsidR="009D4128" w:rsidRPr="00D27E8E" w:rsidRDefault="009D4128">
      <w:pPr>
        <w:pStyle w:val="ConsPlusNonformat"/>
        <w:jc w:val="both"/>
      </w:pPr>
      <w:r w:rsidRPr="00D27E8E">
        <w:t xml:space="preserve">┌─┐                                                                           </w:t>
      </w:r>
      <w:r w:rsidRPr="00D27E8E">
        <w:lastRenderedPageBreak/>
        <w:t>┌─┐</w:t>
      </w:r>
    </w:p>
    <w:p w:rsidR="009D4128" w:rsidRPr="00D27E8E" w:rsidRDefault="009D4128">
      <w:pPr>
        <w:pStyle w:val="ConsPlusNonformat"/>
        <w:jc w:val="both"/>
      </w:pPr>
      <w:r w:rsidRPr="00D27E8E">
        <w:t>└─┘                                                                           └─┘</w:t>
      </w:r>
    </w:p>
    <w:p w:rsidR="009D4128" w:rsidRPr="00D27E8E" w:rsidRDefault="009D4128">
      <w:pPr>
        <w:pStyle w:val="ConsPlusNormal"/>
        <w:jc w:val="both"/>
      </w:pPr>
    </w:p>
    <w:p w:rsidR="009D4128" w:rsidRPr="00D27E8E" w:rsidRDefault="009D4128">
      <w:pPr>
        <w:pStyle w:val="ConsPlusNonformat"/>
        <w:jc w:val="both"/>
      </w:pPr>
      <w:r w:rsidRPr="00D27E8E">
        <w:t>┌─┐           ┌─┐</w:t>
      </w:r>
    </w:p>
    <w:p w:rsidR="009D4128" w:rsidRPr="00D27E8E" w:rsidRDefault="009D4128">
      <w:pPr>
        <w:pStyle w:val="ConsPlusNonformat"/>
        <w:jc w:val="both"/>
      </w:pPr>
      <w:r w:rsidRPr="00D27E8E">
        <w:t>└─┘│││││││││││└─┘      ┌─┬─┬─┬─┬─┬─┬─┬─┬─┬─┬─┬─┐</w:t>
      </w:r>
    </w:p>
    <w:p w:rsidR="009D4128" w:rsidRPr="00D27E8E" w:rsidRDefault="009D4128">
      <w:pPr>
        <w:pStyle w:val="ConsPlusNonformat"/>
        <w:jc w:val="both"/>
      </w:pPr>
      <w:r w:rsidRPr="00D27E8E">
        <w:t xml:space="preserve">   │││││││││││     ИНН │ │ │ │ │ │ │ │ │ │ │ │ │</w:t>
      </w:r>
    </w:p>
    <w:p w:rsidR="009D4128" w:rsidRPr="00D27E8E" w:rsidRDefault="009D4128">
      <w:pPr>
        <w:pStyle w:val="ConsPlusNonformat"/>
        <w:jc w:val="both"/>
      </w:pPr>
      <w:r w:rsidRPr="00D27E8E">
        <w:t xml:space="preserve">   │0210 7028│         └─┴─┴─┴─┴─┴─┴─┴─┴─┴─┴─┴─┘</w:t>
      </w:r>
    </w:p>
    <w:p w:rsidR="009D4128" w:rsidRPr="00D27E8E" w:rsidRDefault="009D4128">
      <w:pPr>
        <w:pStyle w:val="ConsPlusNonformat"/>
        <w:jc w:val="both"/>
      </w:pPr>
      <w:r w:rsidRPr="00D27E8E">
        <w:t xml:space="preserve">                       ┌─┬─┬─┬─┬─┬─┬─┬─┬─┐      ┌─┬─┬─┐</w:t>
      </w:r>
    </w:p>
    <w:p w:rsidR="009D4128" w:rsidRPr="00D27E8E" w:rsidRDefault="009D4128">
      <w:pPr>
        <w:pStyle w:val="ConsPlusNonformat"/>
        <w:jc w:val="both"/>
      </w:pPr>
      <w:r w:rsidRPr="00D27E8E">
        <w:t xml:space="preserve">                   КПП │ │ │ │ │ │ │ │ │ │ Стр. │ │ │ │</w:t>
      </w:r>
    </w:p>
    <w:p w:rsidR="009D4128" w:rsidRPr="00D27E8E" w:rsidRDefault="009D4128">
      <w:pPr>
        <w:pStyle w:val="ConsPlusNonformat"/>
        <w:jc w:val="both"/>
      </w:pPr>
      <w:r w:rsidRPr="00D27E8E">
        <w:t xml:space="preserve">                       └─┴─┴─┴─┴─┴─┴─┴─┴─┘      └─┴─┴─┘</w:t>
      </w:r>
    </w:p>
    <w:p w:rsidR="009D4128" w:rsidRPr="00D27E8E" w:rsidRDefault="009D4128">
      <w:pPr>
        <w:pStyle w:val="ConsPlusNonformat"/>
        <w:jc w:val="both"/>
      </w:pPr>
    </w:p>
    <w:p w:rsidR="009D4128" w:rsidRPr="00D27E8E" w:rsidRDefault="009D4128">
      <w:pPr>
        <w:pStyle w:val="ConsPlusNonformat"/>
        <w:jc w:val="both"/>
      </w:pPr>
      <w:bookmarkStart w:id="7" w:name="P163"/>
      <w:bookmarkEnd w:id="7"/>
      <w:r w:rsidRPr="00D27E8E">
        <w:t xml:space="preserve">            Раздел 1. Сумма налога, подлежащая уплате в бюджет</w:t>
      </w:r>
    </w:p>
    <w:p w:rsidR="009D4128" w:rsidRPr="00D27E8E" w:rsidRDefault="009D4128">
      <w:pPr>
        <w:pStyle w:val="ConsPlusNonformat"/>
        <w:jc w:val="both"/>
      </w:pPr>
    </w:p>
    <w:p w:rsidR="009D4128" w:rsidRPr="00D27E8E" w:rsidRDefault="009D4128">
      <w:pPr>
        <w:pStyle w:val="ConsPlusNonformat"/>
        <w:jc w:val="both"/>
      </w:pPr>
      <w:r w:rsidRPr="00D27E8E">
        <w:t xml:space="preserve">         Показатели    Код строки           Значения показателей</w:t>
      </w:r>
    </w:p>
    <w:p w:rsidR="009D4128" w:rsidRPr="00D27E8E" w:rsidRDefault="009D4128">
      <w:pPr>
        <w:pStyle w:val="ConsPlusNonformat"/>
        <w:jc w:val="both"/>
      </w:pPr>
      <w:r w:rsidRPr="00D27E8E">
        <w:t xml:space="preserve">             1             2                          3</w:t>
      </w:r>
    </w:p>
    <w:p w:rsidR="009D4128" w:rsidRPr="00D27E8E" w:rsidRDefault="009D4128">
      <w:pPr>
        <w:pStyle w:val="ConsPlusNonformat"/>
        <w:jc w:val="both"/>
      </w:pPr>
    </w:p>
    <w:p w:rsidR="009D4128" w:rsidRPr="00D27E8E" w:rsidRDefault="009D4128">
      <w:pPr>
        <w:pStyle w:val="ConsPlusNonformat"/>
        <w:jc w:val="both"/>
      </w:pPr>
      <w:r w:rsidRPr="00D27E8E">
        <w:t>Код бюджетной                     ┌─┬─┬─┬─┬─┬─┬─┬─┬─┬─┬─┬─┬─┬─┬─┬─┬─┬─┬─┬─┐</w:t>
      </w:r>
    </w:p>
    <w:p w:rsidR="009D4128" w:rsidRPr="00D27E8E" w:rsidRDefault="009D4128">
      <w:pPr>
        <w:pStyle w:val="ConsPlusNonformat"/>
        <w:jc w:val="both"/>
      </w:pPr>
      <w:bookmarkStart w:id="8" w:name="P169"/>
      <w:bookmarkEnd w:id="8"/>
      <w:r w:rsidRPr="00D27E8E">
        <w:t>классификации             010     │ │ │ │ │ │ │ │ │ │ │ │ │ │ │ │ │ │ │ │ │</w:t>
      </w:r>
    </w:p>
    <w:p w:rsidR="009D4128" w:rsidRPr="00D27E8E" w:rsidRDefault="009D4128">
      <w:pPr>
        <w:pStyle w:val="ConsPlusNonformat"/>
        <w:jc w:val="both"/>
      </w:pPr>
      <w:r w:rsidRPr="00D27E8E">
        <w:t xml:space="preserve">                                  └─┴─┴─┴─┴─┴─┴─┴─┴─┴─┴─┴─┴─┴─┴─┴─┴─┴─┴─┴─┘</w:t>
      </w:r>
    </w:p>
    <w:p w:rsidR="009D4128" w:rsidRPr="00D27E8E" w:rsidRDefault="009D4128">
      <w:pPr>
        <w:pStyle w:val="ConsPlusNonformat"/>
        <w:jc w:val="both"/>
      </w:pPr>
    </w:p>
    <w:p w:rsidR="009D4128" w:rsidRPr="00D27E8E" w:rsidRDefault="009D4128">
      <w:pPr>
        <w:pStyle w:val="ConsPlusNonformat"/>
        <w:jc w:val="both"/>
      </w:pPr>
      <w:r w:rsidRPr="00D27E8E">
        <w:t xml:space="preserve">                                  ┌─┬─┬─┬─┬─┬─┬─┬─┬─┬─┬─┐</w:t>
      </w:r>
    </w:p>
    <w:p w:rsidR="009D4128" w:rsidRPr="00D27E8E" w:rsidRDefault="009D4128">
      <w:pPr>
        <w:pStyle w:val="ConsPlusNonformat"/>
        <w:jc w:val="both"/>
      </w:pPr>
      <w:bookmarkStart w:id="9" w:name="P173"/>
      <w:bookmarkEnd w:id="9"/>
      <w:r w:rsidRPr="00D27E8E">
        <w:t xml:space="preserve">Код </w:t>
      </w:r>
      <w:hyperlink r:id="rId11" w:history="1">
        <w:r w:rsidRPr="00D27E8E">
          <w:t>ОКТМО</w:t>
        </w:r>
      </w:hyperlink>
      <w:r w:rsidRPr="00D27E8E">
        <w:t xml:space="preserve">                 020     │ │ │ │ │ │ │ │ │ │ │ │</w:t>
      </w:r>
    </w:p>
    <w:p w:rsidR="009D4128" w:rsidRPr="00D27E8E" w:rsidRDefault="009D4128">
      <w:pPr>
        <w:pStyle w:val="ConsPlusNonformat"/>
        <w:jc w:val="both"/>
      </w:pPr>
      <w:r w:rsidRPr="00D27E8E">
        <w:t xml:space="preserve">                                  └─┴─┴─┴─┴─┴─┴─┴─┴─┴─┴─┘</w:t>
      </w:r>
    </w:p>
    <w:p w:rsidR="009D4128" w:rsidRPr="00D27E8E" w:rsidRDefault="009D4128">
      <w:pPr>
        <w:pStyle w:val="ConsPlusNonformat"/>
        <w:jc w:val="both"/>
      </w:pPr>
    </w:p>
    <w:p w:rsidR="009D4128" w:rsidRPr="00D27E8E" w:rsidRDefault="009D4128">
      <w:pPr>
        <w:pStyle w:val="ConsPlusNonformat"/>
        <w:jc w:val="both"/>
      </w:pPr>
      <w:r w:rsidRPr="00D27E8E">
        <w:t>Сумма налога,                     ┌─┬─┬─┬─┬─┬─┬─┬─┬─┬─┬─┬─┬─┬─┬─┐</w:t>
      </w:r>
    </w:p>
    <w:p w:rsidR="009D4128" w:rsidRPr="00D27E8E" w:rsidRDefault="009D4128">
      <w:pPr>
        <w:pStyle w:val="ConsPlusNonformat"/>
        <w:jc w:val="both"/>
      </w:pPr>
      <w:bookmarkStart w:id="10" w:name="P177"/>
      <w:bookmarkEnd w:id="10"/>
      <w:r w:rsidRPr="00D27E8E">
        <w:t>подлежащая уплате         030     │ │ │ │ │ │ │ │ │ │ │ │ │ │ │ │</w:t>
      </w:r>
    </w:p>
    <w:p w:rsidR="009D4128" w:rsidRPr="00D27E8E" w:rsidRDefault="009D4128">
      <w:pPr>
        <w:pStyle w:val="ConsPlusNonformat"/>
        <w:jc w:val="both"/>
      </w:pPr>
      <w:r w:rsidRPr="00D27E8E">
        <w:t>в бюджет (руб.)                   └─┴─┴─┴─┴─┴─┴─┴─┴─┴─┴─┴─┴─┴─┴─┘</w:t>
      </w:r>
    </w:p>
    <w:p w:rsidR="009D4128" w:rsidRPr="00D27E8E" w:rsidRDefault="009D4128">
      <w:pPr>
        <w:pStyle w:val="ConsPlusNonformat"/>
        <w:jc w:val="both"/>
      </w:pPr>
    </w:p>
    <w:p w:rsidR="009D4128" w:rsidRPr="00D27E8E" w:rsidRDefault="009D4128">
      <w:pPr>
        <w:pStyle w:val="ConsPlusNonformat"/>
        <w:jc w:val="both"/>
      </w:pPr>
      <w:r w:rsidRPr="00D27E8E">
        <w:t xml:space="preserve">      Достоверность и полноту сведений, указанных на данной странице,</w:t>
      </w:r>
    </w:p>
    <w:p w:rsidR="009D4128" w:rsidRPr="00D27E8E" w:rsidRDefault="009D4128">
      <w:pPr>
        <w:pStyle w:val="ConsPlusNonformat"/>
        <w:jc w:val="both"/>
      </w:pPr>
      <w:r w:rsidRPr="00D27E8E">
        <w:t xml:space="preserve">                               подтверждаю:</w:t>
      </w:r>
    </w:p>
    <w:p w:rsidR="009D4128" w:rsidRPr="00D27E8E" w:rsidRDefault="009D4128">
      <w:pPr>
        <w:pStyle w:val="ConsPlusNonformat"/>
        <w:jc w:val="both"/>
      </w:pPr>
      <w:r w:rsidRPr="00D27E8E">
        <w:t>┌─┐     _____________ (подпись)              ________ (дата)            ┌─┐</w:t>
      </w:r>
    </w:p>
    <w:p w:rsidR="009D4128" w:rsidRPr="00D27E8E" w:rsidRDefault="009D4128">
      <w:pPr>
        <w:pStyle w:val="ConsPlusNonformat"/>
        <w:jc w:val="both"/>
      </w:pPr>
      <w:r w:rsidRPr="00D27E8E">
        <w:t>└─┘                                                                     └─┘</w:t>
      </w:r>
    </w:p>
    <w:p w:rsidR="009D4128" w:rsidRPr="00D27E8E" w:rsidRDefault="009D4128">
      <w:pPr>
        <w:pStyle w:val="ConsPlusNormal"/>
        <w:jc w:val="both"/>
      </w:pPr>
    </w:p>
    <w:p w:rsidR="009D4128" w:rsidRPr="00D27E8E" w:rsidRDefault="009D4128">
      <w:pPr>
        <w:pStyle w:val="ConsPlusNonformat"/>
        <w:jc w:val="both"/>
      </w:pPr>
      <w:r w:rsidRPr="00D27E8E">
        <w:t>┌─┐           ┌─┐</w:t>
      </w:r>
    </w:p>
    <w:p w:rsidR="009D4128" w:rsidRPr="00D27E8E" w:rsidRDefault="009D4128">
      <w:pPr>
        <w:pStyle w:val="ConsPlusNonformat"/>
        <w:jc w:val="both"/>
      </w:pPr>
      <w:r w:rsidRPr="00D27E8E">
        <w:t>└─┘│││││││││││└─┘      ┌─┬─┬─┬─┬─┬─┬─┬─┬─┬─┬─┬─┐</w:t>
      </w:r>
    </w:p>
    <w:p w:rsidR="009D4128" w:rsidRPr="00D27E8E" w:rsidRDefault="009D4128">
      <w:pPr>
        <w:pStyle w:val="ConsPlusNonformat"/>
        <w:jc w:val="both"/>
      </w:pPr>
      <w:r w:rsidRPr="00D27E8E">
        <w:t xml:space="preserve">   │││││││││││     ИНН │ │ │ │ │ │ │ │ │ │ │ │ │</w:t>
      </w:r>
    </w:p>
    <w:p w:rsidR="009D4128" w:rsidRPr="00D27E8E" w:rsidRDefault="009D4128">
      <w:pPr>
        <w:pStyle w:val="ConsPlusNonformat"/>
        <w:jc w:val="both"/>
      </w:pPr>
      <w:r w:rsidRPr="00D27E8E">
        <w:t xml:space="preserve">   │0210 7035│         └─┴─┴─┴─┴─┴─┴─┴─┴─┴─┴─┴─┘</w:t>
      </w:r>
    </w:p>
    <w:p w:rsidR="009D4128" w:rsidRPr="00D27E8E" w:rsidRDefault="009D4128">
      <w:pPr>
        <w:pStyle w:val="ConsPlusNonformat"/>
        <w:jc w:val="both"/>
      </w:pPr>
      <w:r w:rsidRPr="00D27E8E">
        <w:t xml:space="preserve">                       ┌─┬─┬─┬─┬─┬─┬─┬─┬─┐      ┌─┬─┬─┐</w:t>
      </w:r>
    </w:p>
    <w:p w:rsidR="009D4128" w:rsidRPr="00D27E8E" w:rsidRDefault="009D4128">
      <w:pPr>
        <w:pStyle w:val="ConsPlusNonformat"/>
        <w:jc w:val="both"/>
      </w:pPr>
      <w:r w:rsidRPr="00D27E8E">
        <w:t xml:space="preserve">                   КПП │ │ │ │ │ │ │ │ │ │ Стр. │ │ │ │</w:t>
      </w:r>
    </w:p>
    <w:p w:rsidR="009D4128" w:rsidRPr="00D27E8E" w:rsidRDefault="009D4128">
      <w:pPr>
        <w:pStyle w:val="ConsPlusNonformat"/>
        <w:jc w:val="both"/>
      </w:pPr>
      <w:r w:rsidRPr="00D27E8E">
        <w:t xml:space="preserve">                       └─┴─┴─┴─┴─┴─┴─┴─┴─┘      └─┴─┴─┘</w:t>
      </w:r>
    </w:p>
    <w:p w:rsidR="009D4128" w:rsidRPr="00D27E8E" w:rsidRDefault="009D4128">
      <w:pPr>
        <w:pStyle w:val="ConsPlusNonformat"/>
        <w:jc w:val="both"/>
      </w:pPr>
    </w:p>
    <w:p w:rsidR="009D4128" w:rsidRPr="00D27E8E" w:rsidRDefault="009D4128">
      <w:pPr>
        <w:pStyle w:val="ConsPlusNonformat"/>
        <w:jc w:val="both"/>
      </w:pPr>
      <w:bookmarkStart w:id="11" w:name="P193"/>
      <w:bookmarkEnd w:id="11"/>
      <w:r w:rsidRPr="00D27E8E">
        <w:rPr>
          <w:sz w:val="18"/>
        </w:rPr>
        <w:t xml:space="preserve">                           Раздел 2. Расчет налога на игорный бизнес</w:t>
      </w:r>
    </w:p>
    <w:p w:rsidR="009D4128" w:rsidRPr="00D27E8E" w:rsidRDefault="009D4128">
      <w:pPr>
        <w:pStyle w:val="ConsPlusNonformat"/>
        <w:jc w:val="both"/>
      </w:pPr>
    </w:p>
    <w:p w:rsidR="009D4128" w:rsidRPr="00D27E8E" w:rsidRDefault="009D4128">
      <w:pPr>
        <w:pStyle w:val="ConsPlusNonformat"/>
        <w:jc w:val="both"/>
      </w:pPr>
      <w:r w:rsidRPr="00D27E8E">
        <w:rPr>
          <w:sz w:val="18"/>
        </w:rPr>
        <w:t xml:space="preserve">      Показатели         Код   Игровые  Игровые   Процес-   Процес-   Пункты    Пункты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8"/>
        </w:rPr>
        <w:t xml:space="preserve">                       строки   столы,  автоматы  синговые  синговые  приема    приема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8"/>
        </w:rPr>
        <w:t xml:space="preserve">                                всего             центры    центры    ставок    ставок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8"/>
        </w:rPr>
        <w:t xml:space="preserve">                                                  тотали-   букме-    тотали-   букме-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8"/>
        </w:rPr>
        <w:t xml:space="preserve">                                                  заторов   керских   заторов   керских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8"/>
        </w:rPr>
        <w:t xml:space="preserve">                                                            контор              контор</w:t>
      </w:r>
    </w:p>
    <w:p w:rsidR="009D4128" w:rsidRPr="00D27E8E" w:rsidRDefault="009D4128">
      <w:pPr>
        <w:pStyle w:val="ConsPlusNonformat"/>
        <w:jc w:val="both"/>
      </w:pPr>
    </w:p>
    <w:p w:rsidR="009D4128" w:rsidRPr="00D27E8E" w:rsidRDefault="009D4128">
      <w:pPr>
        <w:pStyle w:val="ConsPlusNonformat"/>
        <w:jc w:val="both"/>
      </w:pPr>
      <w:r w:rsidRPr="00D27E8E">
        <w:rPr>
          <w:sz w:val="18"/>
        </w:rPr>
        <w:t xml:space="preserve">          1               2      3         4          5         6         7         8</w:t>
      </w:r>
    </w:p>
    <w:p w:rsidR="009D4128" w:rsidRPr="00D27E8E" w:rsidRDefault="009D4128">
      <w:pPr>
        <w:pStyle w:val="ConsPlusNonformat"/>
        <w:jc w:val="both"/>
      </w:pPr>
    </w:p>
    <w:p w:rsidR="009D4128" w:rsidRPr="00D27E8E" w:rsidRDefault="009D4128">
      <w:pPr>
        <w:pStyle w:val="ConsPlusNonformat"/>
        <w:jc w:val="both"/>
      </w:pPr>
      <w:r w:rsidRPr="00D27E8E">
        <w:rPr>
          <w:sz w:val="18"/>
        </w:rPr>
        <w:t xml:space="preserve">                              ┌─┬─┬─┬─┐ ┌─┬─┬─┬─┐ ┌─┬─┬─┬─┐ ┌─┬─┬─┬─┐ ┌─┬─┬─┬─┐ ┌─┬─┬─┬─┐</w:t>
      </w:r>
    </w:p>
    <w:p w:rsidR="009D4128" w:rsidRPr="00D27E8E" w:rsidRDefault="009D4128">
      <w:pPr>
        <w:pStyle w:val="ConsPlusNonformat"/>
        <w:jc w:val="both"/>
      </w:pPr>
      <w:bookmarkStart w:id="12" w:name="P205"/>
      <w:bookmarkEnd w:id="12"/>
      <w:r w:rsidRPr="00D27E8E">
        <w:rPr>
          <w:sz w:val="18"/>
        </w:rPr>
        <w:t>Количество объектов,     020  │ │ │ │ │ │ │ │ │ │ │ │ │ │ │ │ │ │ │ │ │ │ │ │ │ │ │ │ │ │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8"/>
        </w:rPr>
        <w:t>подлежащих                    └─┴─┴─┴─┘ └─┴─┴─┴─┘ └─┴─┴─┴─┘ └─┴─┴─┴─┘ └─┴─┴─┴─┘ └─┴─┴─┴─┘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8"/>
        </w:rPr>
        <w:t>налогообложению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8"/>
        </w:rPr>
        <w:t>(единиц),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8"/>
        </w:rPr>
        <w:t>всего</w:t>
      </w:r>
    </w:p>
    <w:p w:rsidR="009D4128" w:rsidRPr="00D27E8E" w:rsidRDefault="009D4128">
      <w:pPr>
        <w:pStyle w:val="ConsPlusNonformat"/>
        <w:jc w:val="both"/>
      </w:pPr>
    </w:p>
    <w:p w:rsidR="009D4128" w:rsidRPr="00D27E8E" w:rsidRDefault="009D4128">
      <w:pPr>
        <w:pStyle w:val="ConsPlusNonformat"/>
        <w:jc w:val="both"/>
      </w:pPr>
      <w:r w:rsidRPr="00D27E8E">
        <w:rPr>
          <w:sz w:val="18"/>
        </w:rPr>
        <w:t>в том числе: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8"/>
        </w:rPr>
        <w:t xml:space="preserve">                              ┌─┬─┬─┬─┐ ┌─┬─┬─┬─┐ ┌─┬─┬─┬─┐ ┌─┬─┬─┬─┐ ┌─┬─┬─┬─┐ </w:t>
      </w:r>
      <w:r w:rsidRPr="00D27E8E">
        <w:rPr>
          <w:sz w:val="18"/>
        </w:rPr>
        <w:lastRenderedPageBreak/>
        <w:t>┌─┬─┬─┬─┐</w:t>
      </w:r>
    </w:p>
    <w:p w:rsidR="009D4128" w:rsidRPr="00D27E8E" w:rsidRDefault="009D4128">
      <w:pPr>
        <w:pStyle w:val="ConsPlusNonformat"/>
        <w:jc w:val="both"/>
      </w:pPr>
      <w:bookmarkStart w:id="13" w:name="P213"/>
      <w:bookmarkEnd w:id="13"/>
      <w:r w:rsidRPr="00D27E8E">
        <w:rPr>
          <w:sz w:val="18"/>
        </w:rPr>
        <w:t xml:space="preserve">  по ставке налога,      030  │ │ │ │ │ │ │ │ │ │ │ │ │ │ │ │ │ │ │ │ │ │ │ │ │ │ │ │ │ │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8"/>
        </w:rPr>
        <w:t xml:space="preserve">  установленной в             └─┴─┴─┴─┘ └─┴─┴─┴─┘ └─┴─┴─┴─┘ └─┴─┴─┴─┘ └─┴─┴─┴─┘ └─┴─┴─┴─┘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8"/>
        </w:rPr>
        <w:t xml:space="preserve">  соответствии с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8"/>
        </w:rPr>
        <w:t xml:space="preserve">  </w:t>
      </w:r>
      <w:hyperlink r:id="rId12" w:history="1">
        <w:r w:rsidRPr="00D27E8E">
          <w:rPr>
            <w:sz w:val="18"/>
          </w:rPr>
          <w:t>пунктом 1</w:t>
        </w:r>
      </w:hyperlink>
      <w:r w:rsidRPr="00D27E8E">
        <w:rPr>
          <w:sz w:val="18"/>
        </w:rPr>
        <w:t xml:space="preserve"> статьи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8"/>
        </w:rPr>
        <w:t xml:space="preserve">  369 Налогового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8"/>
        </w:rPr>
        <w:t xml:space="preserve">  кодекса Российской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8"/>
        </w:rPr>
        <w:t xml:space="preserve">  Федерации (далее -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8"/>
        </w:rPr>
        <w:t xml:space="preserve">  Кодекс)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8"/>
        </w:rPr>
        <w:t xml:space="preserve">                              ┌─┬─┬─┬─┐ ┌─┬─┬─┬─┐ ┌─┬─┬─┬─┐ ┌─┬─┬─┬─┐ ┌─┬─┬─┬─┐ ┌─┬─┬─┬─┐</w:t>
      </w:r>
    </w:p>
    <w:p w:rsidR="009D4128" w:rsidRPr="00D27E8E" w:rsidRDefault="009D4128">
      <w:pPr>
        <w:pStyle w:val="ConsPlusNonformat"/>
        <w:jc w:val="both"/>
      </w:pPr>
      <w:bookmarkStart w:id="14" w:name="P222"/>
      <w:bookmarkEnd w:id="14"/>
      <w:r w:rsidRPr="00D27E8E">
        <w:rPr>
          <w:sz w:val="18"/>
        </w:rPr>
        <w:t xml:space="preserve">  по 1/2 ставки          040  │ │ │ │ │ │ │ │ │ │ │ │ │ │ │ │ │ │ │ │ │ │ │ │ │ │ │ │ │ │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8"/>
        </w:rPr>
        <w:t xml:space="preserve">  налога,                     └─┴─┴─┴─┘ └─┴─┴─┴─┘ └─┴─┴─┴─┘ └─┴─┴─┴─┘ └─┴─┴─┴─┘ └─┴─┴─┴─┘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8"/>
        </w:rPr>
        <w:t xml:space="preserve">  установленной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8"/>
        </w:rPr>
        <w:t xml:space="preserve">  в соответствии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8"/>
        </w:rPr>
        <w:t xml:space="preserve">  с </w:t>
      </w:r>
      <w:hyperlink r:id="rId13" w:history="1">
        <w:r w:rsidRPr="00D27E8E">
          <w:rPr>
            <w:sz w:val="18"/>
          </w:rPr>
          <w:t>пунктами 3</w:t>
        </w:r>
      </w:hyperlink>
      <w:r w:rsidRPr="00D27E8E">
        <w:rPr>
          <w:sz w:val="18"/>
        </w:rPr>
        <w:t xml:space="preserve"> и </w:t>
      </w:r>
      <w:hyperlink r:id="rId14" w:history="1">
        <w:r w:rsidRPr="00D27E8E">
          <w:rPr>
            <w:sz w:val="18"/>
          </w:rPr>
          <w:t>4</w:t>
        </w:r>
      </w:hyperlink>
    </w:p>
    <w:p w:rsidR="009D4128" w:rsidRPr="00D27E8E" w:rsidRDefault="009D4128">
      <w:pPr>
        <w:pStyle w:val="ConsPlusNonformat"/>
        <w:jc w:val="both"/>
      </w:pPr>
      <w:r w:rsidRPr="00D27E8E">
        <w:rPr>
          <w:sz w:val="18"/>
        </w:rPr>
        <w:t xml:space="preserve">  статьи 370 Кодекса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8"/>
        </w:rPr>
        <w:t xml:space="preserve">                              ┌─┬─┬─┬─┐</w:t>
      </w:r>
    </w:p>
    <w:p w:rsidR="009D4128" w:rsidRPr="00D27E8E" w:rsidRDefault="009D4128">
      <w:pPr>
        <w:pStyle w:val="ConsPlusNonformat"/>
        <w:jc w:val="both"/>
      </w:pPr>
      <w:bookmarkStart w:id="15" w:name="P229"/>
      <w:bookmarkEnd w:id="15"/>
      <w:r w:rsidRPr="00D27E8E">
        <w:rPr>
          <w:sz w:val="18"/>
        </w:rPr>
        <w:t xml:space="preserve">  по ставке налога,      050  │ │ │ │ │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8"/>
        </w:rPr>
        <w:t xml:space="preserve">  установленной в             └─┴─┴─┴─┘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8"/>
        </w:rPr>
        <w:t xml:space="preserve">  соответствии с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8"/>
        </w:rPr>
        <w:t xml:space="preserve">  </w:t>
      </w:r>
      <w:hyperlink r:id="rId15" w:history="1">
        <w:r w:rsidRPr="00D27E8E">
          <w:rPr>
            <w:sz w:val="18"/>
          </w:rPr>
          <w:t>пунктом 1</w:t>
        </w:r>
      </w:hyperlink>
      <w:r w:rsidRPr="00D27E8E">
        <w:rPr>
          <w:sz w:val="18"/>
        </w:rPr>
        <w:t xml:space="preserve"> статьи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8"/>
        </w:rPr>
        <w:t xml:space="preserve">  369 Кодекса с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8"/>
        </w:rPr>
        <w:t xml:space="preserve">  учетом </w:t>
      </w:r>
      <w:hyperlink r:id="rId16" w:history="1">
        <w:r w:rsidRPr="00D27E8E">
          <w:rPr>
            <w:sz w:val="18"/>
          </w:rPr>
          <w:t>абзаца 2</w:t>
        </w:r>
      </w:hyperlink>
    </w:p>
    <w:p w:rsidR="009D4128" w:rsidRPr="00D27E8E" w:rsidRDefault="009D4128">
      <w:pPr>
        <w:pStyle w:val="ConsPlusNonformat"/>
        <w:jc w:val="both"/>
      </w:pPr>
      <w:r w:rsidRPr="00D27E8E">
        <w:rPr>
          <w:sz w:val="18"/>
        </w:rPr>
        <w:t xml:space="preserve">  пункта 1 статьи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8"/>
        </w:rPr>
        <w:t xml:space="preserve">  370 Кодекса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8"/>
        </w:rPr>
        <w:t xml:space="preserve">                              ┌─┬─┬─┬─┐</w:t>
      </w:r>
    </w:p>
    <w:p w:rsidR="009D4128" w:rsidRPr="00D27E8E" w:rsidRDefault="009D4128">
      <w:pPr>
        <w:pStyle w:val="ConsPlusNonformat"/>
        <w:jc w:val="both"/>
      </w:pPr>
      <w:bookmarkStart w:id="16" w:name="P238"/>
      <w:bookmarkEnd w:id="16"/>
      <w:r w:rsidRPr="00D27E8E">
        <w:rPr>
          <w:sz w:val="18"/>
        </w:rPr>
        <w:t xml:space="preserve">  по 1/2 ставки          060  │ │ │ │ │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8"/>
        </w:rPr>
        <w:t xml:space="preserve">  налога,                     └─┴─┴─┴─┘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8"/>
        </w:rPr>
        <w:t xml:space="preserve">  установленной в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8"/>
        </w:rPr>
        <w:t xml:space="preserve">  соответствии с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8"/>
        </w:rPr>
        <w:t xml:space="preserve">  </w:t>
      </w:r>
      <w:hyperlink r:id="rId17" w:history="1">
        <w:r w:rsidRPr="00D27E8E">
          <w:rPr>
            <w:sz w:val="18"/>
          </w:rPr>
          <w:t>пунктами 3</w:t>
        </w:r>
      </w:hyperlink>
      <w:r w:rsidRPr="00D27E8E">
        <w:rPr>
          <w:sz w:val="18"/>
        </w:rPr>
        <w:t xml:space="preserve"> и </w:t>
      </w:r>
      <w:hyperlink r:id="rId18" w:history="1">
        <w:r w:rsidRPr="00D27E8E">
          <w:rPr>
            <w:sz w:val="18"/>
          </w:rPr>
          <w:t>4</w:t>
        </w:r>
      </w:hyperlink>
    </w:p>
    <w:p w:rsidR="009D4128" w:rsidRPr="00D27E8E" w:rsidRDefault="009D4128">
      <w:pPr>
        <w:pStyle w:val="ConsPlusNonformat"/>
        <w:jc w:val="both"/>
      </w:pPr>
      <w:r w:rsidRPr="00D27E8E">
        <w:rPr>
          <w:sz w:val="18"/>
        </w:rPr>
        <w:t xml:space="preserve">  статьи 370 Кодекса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8"/>
        </w:rPr>
        <w:t xml:space="preserve">  с учетом </w:t>
      </w:r>
      <w:hyperlink r:id="rId19" w:history="1">
        <w:r w:rsidRPr="00D27E8E">
          <w:rPr>
            <w:sz w:val="18"/>
          </w:rPr>
          <w:t>абзаца 2</w:t>
        </w:r>
      </w:hyperlink>
    </w:p>
    <w:p w:rsidR="009D4128" w:rsidRPr="00D27E8E" w:rsidRDefault="009D4128">
      <w:pPr>
        <w:pStyle w:val="ConsPlusNonformat"/>
        <w:jc w:val="both"/>
      </w:pPr>
      <w:r w:rsidRPr="00D27E8E">
        <w:rPr>
          <w:sz w:val="18"/>
        </w:rPr>
        <w:t xml:space="preserve">  пункта 1 статьи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8"/>
        </w:rPr>
        <w:t xml:space="preserve">  370 Кодекса</w:t>
      </w:r>
    </w:p>
    <w:p w:rsidR="009D4128" w:rsidRPr="00D27E8E" w:rsidRDefault="009D4128">
      <w:pPr>
        <w:pStyle w:val="ConsPlusNonformat"/>
        <w:jc w:val="both"/>
      </w:pPr>
    </w:p>
    <w:p w:rsidR="009D4128" w:rsidRPr="00D27E8E" w:rsidRDefault="009D4128">
      <w:pPr>
        <w:pStyle w:val="ConsPlusNonformat"/>
        <w:jc w:val="both"/>
      </w:pPr>
      <w:r w:rsidRPr="00D27E8E">
        <w:rPr>
          <w:sz w:val="18"/>
        </w:rPr>
        <w:t xml:space="preserve">                      Сумма исчисленного налога на игорный бизнес</w:t>
      </w:r>
    </w:p>
    <w:p w:rsidR="009D4128" w:rsidRPr="00D27E8E" w:rsidRDefault="009D4128">
      <w:pPr>
        <w:pStyle w:val="ConsPlusNonformat"/>
        <w:jc w:val="both"/>
      </w:pPr>
    </w:p>
    <w:p w:rsidR="009D4128" w:rsidRPr="00D27E8E" w:rsidRDefault="009D4128">
      <w:pPr>
        <w:pStyle w:val="ConsPlusNonformat"/>
        <w:jc w:val="both"/>
      </w:pPr>
      <w:r w:rsidRPr="00D27E8E">
        <w:rPr>
          <w:sz w:val="18"/>
        </w:rPr>
        <w:t xml:space="preserve">  Объекты налогообложения    Код строки    Ставка налога     Сумма исчисленного налога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8"/>
        </w:rPr>
        <w:t xml:space="preserve">                                              (руб.)          на игорный бизнес (руб.)</w:t>
      </w:r>
    </w:p>
    <w:p w:rsidR="009D4128" w:rsidRPr="00D27E8E" w:rsidRDefault="009D4128">
      <w:pPr>
        <w:pStyle w:val="ConsPlusNonformat"/>
        <w:jc w:val="both"/>
      </w:pPr>
    </w:p>
    <w:p w:rsidR="009D4128" w:rsidRPr="00D27E8E" w:rsidRDefault="009D4128">
      <w:pPr>
        <w:pStyle w:val="ConsPlusNonformat"/>
        <w:jc w:val="both"/>
      </w:pPr>
      <w:r w:rsidRPr="00D27E8E">
        <w:rPr>
          <w:sz w:val="18"/>
        </w:rPr>
        <w:t xml:space="preserve">            1                    2              3                        4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8"/>
        </w:rPr>
        <w:t xml:space="preserve">                                                               ┌─┬─┬─┬─┬─┬─┬─┬─┬─┬─┐</w:t>
      </w:r>
    </w:p>
    <w:p w:rsidR="009D4128" w:rsidRPr="00D27E8E" w:rsidRDefault="009D4128">
      <w:pPr>
        <w:pStyle w:val="ConsPlusNonformat"/>
        <w:jc w:val="both"/>
      </w:pPr>
      <w:bookmarkStart w:id="17" w:name="P255"/>
      <w:bookmarkEnd w:id="17"/>
      <w:r w:rsidRPr="00D27E8E">
        <w:rPr>
          <w:sz w:val="18"/>
        </w:rPr>
        <w:t>Игровые столы, всего            070                            │ │ │ │ │ │ │ │ │ │ │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8"/>
        </w:rPr>
        <w:t xml:space="preserve">                                                               └─┴─┴─┴─┴─┴─┴─┴─┴─┴─┘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8"/>
        </w:rPr>
        <w:t xml:space="preserve">                                           ┌─┬─┬─┬─┐           ┌─┬─┬─┬─┬─┬─┬─┬─┬─┬─┐</w:t>
      </w:r>
    </w:p>
    <w:p w:rsidR="009D4128" w:rsidRPr="00D27E8E" w:rsidRDefault="009D4128">
      <w:pPr>
        <w:pStyle w:val="ConsPlusNonformat"/>
        <w:jc w:val="both"/>
      </w:pPr>
      <w:bookmarkStart w:id="18" w:name="P258"/>
      <w:bookmarkEnd w:id="18"/>
      <w:r w:rsidRPr="00D27E8E">
        <w:rPr>
          <w:sz w:val="18"/>
        </w:rPr>
        <w:t>Игровые автоматы                080        │ │ │ │ │           │ │ │ │ │ │ │ │ │ │ │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8"/>
        </w:rPr>
        <w:t xml:space="preserve">                                           └─┴─┴─┴─┘           └─┴─┴─┴─┴─┴─┴─┴─┴─┴─┘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8"/>
        </w:rPr>
        <w:t xml:space="preserve">                                           ┌─┬─┬─┬─┬─┬─┐       ┌─┬─┬─┬─┬─┬─┬─┬─┬─┬─┐</w:t>
      </w:r>
    </w:p>
    <w:p w:rsidR="009D4128" w:rsidRPr="00D27E8E" w:rsidRDefault="009D4128">
      <w:pPr>
        <w:pStyle w:val="ConsPlusNonformat"/>
        <w:jc w:val="both"/>
      </w:pPr>
      <w:bookmarkStart w:id="19" w:name="P261"/>
      <w:bookmarkEnd w:id="19"/>
      <w:r w:rsidRPr="00D27E8E">
        <w:rPr>
          <w:sz w:val="18"/>
        </w:rPr>
        <w:t>Процессинговые центры           090        │ │ │ │ │ │ │       │ │ │ │ │ │ │ │ │ │ │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8"/>
        </w:rPr>
        <w:t>тотализаторов                              └─┴─┴─┴─┴─┴─┘       └─┴─┴─┴─┴─┴─┴─┴─┴─┴─┘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8"/>
        </w:rPr>
        <w:t xml:space="preserve">                                           ┌─┬─┬─┬─┬─┬─┐       ┌─┬─┬─┬─┬─┬─┬─┬─┬─┬─┐</w:t>
      </w:r>
    </w:p>
    <w:p w:rsidR="009D4128" w:rsidRPr="00D27E8E" w:rsidRDefault="009D4128">
      <w:pPr>
        <w:pStyle w:val="ConsPlusNonformat"/>
        <w:jc w:val="both"/>
      </w:pPr>
      <w:bookmarkStart w:id="20" w:name="P264"/>
      <w:bookmarkEnd w:id="20"/>
      <w:r w:rsidRPr="00D27E8E">
        <w:rPr>
          <w:sz w:val="18"/>
        </w:rPr>
        <w:t>Процессинговые центры           100        │ │ │ │ │ │ │       │ │ │ │ │ │ │ │ │ │ │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8"/>
        </w:rPr>
        <w:t>букмекерских контор                        └─┴─┴─┴─┴─┴─┘       └─┴─┴─┴─┴─┴─┴─┴─┴─┴─┘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8"/>
        </w:rPr>
        <w:t xml:space="preserve">                                           ┌─┬─┬─┬─┐           ┌─┬─┬─┬─┬─┬─┬─┬─┬─┬─┐</w:t>
      </w:r>
    </w:p>
    <w:p w:rsidR="009D4128" w:rsidRPr="00D27E8E" w:rsidRDefault="009D4128">
      <w:pPr>
        <w:pStyle w:val="ConsPlusNonformat"/>
        <w:jc w:val="both"/>
      </w:pPr>
      <w:bookmarkStart w:id="21" w:name="P267"/>
      <w:bookmarkEnd w:id="21"/>
      <w:r w:rsidRPr="00D27E8E">
        <w:rPr>
          <w:sz w:val="18"/>
        </w:rPr>
        <w:t>Пункты приема ставок            110        │ │ │ │ │           │ │ │ │ │ │ │ │ │ │ │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8"/>
        </w:rPr>
        <w:t>тотализаторов                              └─┴─┴─┴─┘           └─┴─┴─┴─┴─┴─┴─┴─┴─┴─┘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8"/>
        </w:rPr>
        <w:t xml:space="preserve">                                           ┌─┬─┬─┬─┐           ┌─┬─┬─┬─┬─┬─┬─┬─┬─┬─┐</w:t>
      </w:r>
    </w:p>
    <w:p w:rsidR="009D4128" w:rsidRPr="00D27E8E" w:rsidRDefault="009D4128">
      <w:pPr>
        <w:pStyle w:val="ConsPlusNonformat"/>
        <w:jc w:val="both"/>
      </w:pPr>
      <w:bookmarkStart w:id="22" w:name="P270"/>
      <w:bookmarkEnd w:id="22"/>
      <w:r w:rsidRPr="00D27E8E">
        <w:rPr>
          <w:sz w:val="18"/>
        </w:rPr>
        <w:t>Пункты приема ставок            120        │ │ │ │ │           │ │ │ │ │ │ │ │ │ │ │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8"/>
        </w:rPr>
        <w:t>букмекерских контор                        └─┴─┴─┴─┘           └─┴─┴─┴─┴─┴─┴─┴─┴─┴─┘</w:t>
      </w:r>
    </w:p>
    <w:p w:rsidR="009D4128" w:rsidRPr="00D27E8E" w:rsidRDefault="009D4128">
      <w:pPr>
        <w:pStyle w:val="ConsPlusNonformat"/>
        <w:jc w:val="both"/>
      </w:pPr>
    </w:p>
    <w:p w:rsidR="009D4128" w:rsidRPr="00D27E8E" w:rsidRDefault="009D4128">
      <w:pPr>
        <w:pStyle w:val="ConsPlusNonformat"/>
        <w:jc w:val="both"/>
      </w:pPr>
      <w:r w:rsidRPr="00D27E8E">
        <w:rPr>
          <w:sz w:val="18"/>
        </w:rPr>
        <w:t>┌─┐                                                                                   ┌─┐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8"/>
        </w:rPr>
        <w:t>└─┘                                                                                   └─┘</w:t>
      </w:r>
    </w:p>
    <w:p w:rsidR="009D4128" w:rsidRPr="00D27E8E" w:rsidRDefault="009D4128">
      <w:pPr>
        <w:pStyle w:val="ConsPlusNormal"/>
        <w:jc w:val="both"/>
      </w:pPr>
    </w:p>
    <w:p w:rsidR="009D4128" w:rsidRPr="00D27E8E" w:rsidRDefault="009D4128">
      <w:pPr>
        <w:pStyle w:val="ConsPlusNonformat"/>
        <w:jc w:val="both"/>
      </w:pPr>
      <w:r w:rsidRPr="00D27E8E">
        <w:rPr>
          <w:sz w:val="18"/>
        </w:rPr>
        <w:t>┌─┐           ┌─┐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8"/>
        </w:rPr>
        <w:t>└─┘│││││││││││└─┘      ┌─┬─┬─┬─┬─┬─┬─┬─┬─┬─┬─┬─┐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8"/>
        </w:rPr>
        <w:t xml:space="preserve">   │││││││││││     ИНН │ │ │ │ │ │ │ │ │ │ │ │ │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8"/>
        </w:rPr>
        <w:t xml:space="preserve">   │0210 7042│         └─┴─┴─┴─┴─┴─┴─┴─┴─┴─┴─┴─┘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8"/>
        </w:rPr>
        <w:t xml:space="preserve">                       ┌─┬─┬─┬─┬─┬─┬─┬─┬─┐      ┌─┬─┬─┐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8"/>
        </w:rPr>
        <w:t xml:space="preserve">                   КПП │ │ │ │ │ │ │ │ │ │ Стр. │ │ │ │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8"/>
        </w:rPr>
        <w:t xml:space="preserve">                       └─┴─┴─┴─┴─┴─┴─┴─┴─┘      └─┴─┴─┘</w:t>
      </w:r>
    </w:p>
    <w:p w:rsidR="009D4128" w:rsidRPr="00D27E8E" w:rsidRDefault="009D4128">
      <w:pPr>
        <w:pStyle w:val="ConsPlusNonformat"/>
        <w:jc w:val="both"/>
      </w:pPr>
    </w:p>
    <w:p w:rsidR="009D4128" w:rsidRPr="00D27E8E" w:rsidRDefault="009D4128">
      <w:pPr>
        <w:pStyle w:val="ConsPlusNonformat"/>
        <w:jc w:val="both"/>
      </w:pPr>
      <w:bookmarkStart w:id="23" w:name="P284"/>
      <w:bookmarkEnd w:id="23"/>
      <w:r w:rsidRPr="00D27E8E">
        <w:t xml:space="preserve">     Раздел 2.1. Расчет налога на игорный бизнес по игровым столам </w:t>
      </w:r>
      <w:hyperlink w:anchor="P334" w:history="1">
        <w:r w:rsidRPr="00D27E8E">
          <w:t>&lt;*&gt;</w:t>
        </w:r>
      </w:hyperlink>
    </w:p>
    <w:p w:rsidR="009D4128" w:rsidRPr="00D27E8E" w:rsidRDefault="009D4128">
      <w:pPr>
        <w:pStyle w:val="ConsPlusNonformat"/>
        <w:jc w:val="both"/>
      </w:pPr>
    </w:p>
    <w:p w:rsidR="009D4128" w:rsidRPr="00D27E8E" w:rsidRDefault="009D4128">
      <w:pPr>
        <w:pStyle w:val="ConsPlusNonformat"/>
        <w:jc w:val="both"/>
      </w:pPr>
      <w:r w:rsidRPr="00D27E8E">
        <w:t xml:space="preserve">         Показатели                           Код     Значение показателей</w:t>
      </w:r>
    </w:p>
    <w:p w:rsidR="009D4128" w:rsidRPr="00D27E8E" w:rsidRDefault="009D4128">
      <w:pPr>
        <w:pStyle w:val="ConsPlusNonformat"/>
        <w:jc w:val="both"/>
      </w:pPr>
      <w:r w:rsidRPr="00D27E8E">
        <w:t xml:space="preserve">                                             строки</w:t>
      </w:r>
    </w:p>
    <w:p w:rsidR="009D4128" w:rsidRPr="00D27E8E" w:rsidRDefault="009D4128">
      <w:pPr>
        <w:pStyle w:val="ConsPlusNonformat"/>
        <w:jc w:val="both"/>
      </w:pPr>
    </w:p>
    <w:p w:rsidR="009D4128" w:rsidRPr="00D27E8E" w:rsidRDefault="009D4128">
      <w:pPr>
        <w:pStyle w:val="ConsPlusNonformat"/>
        <w:jc w:val="both"/>
      </w:pPr>
      <w:r w:rsidRPr="00D27E8E">
        <w:t xml:space="preserve">             1                                  2               3</w:t>
      </w:r>
    </w:p>
    <w:p w:rsidR="009D4128" w:rsidRPr="00D27E8E" w:rsidRDefault="009D4128">
      <w:pPr>
        <w:pStyle w:val="ConsPlusNonformat"/>
        <w:jc w:val="both"/>
      </w:pPr>
      <w:r w:rsidRPr="00D27E8E">
        <w:t xml:space="preserve">                                                      ┌─┬─┐</w:t>
      </w:r>
    </w:p>
    <w:p w:rsidR="009D4128" w:rsidRPr="00D27E8E" w:rsidRDefault="009D4128">
      <w:pPr>
        <w:pStyle w:val="ConsPlusNonformat"/>
        <w:jc w:val="both"/>
      </w:pPr>
      <w:bookmarkStart w:id="24" w:name="P291"/>
      <w:bookmarkEnd w:id="24"/>
      <w:r w:rsidRPr="00D27E8E">
        <w:t>Количество имеющихся игровых полей             010    │ │ │</w:t>
      </w:r>
    </w:p>
    <w:p w:rsidR="009D4128" w:rsidRPr="00D27E8E" w:rsidRDefault="009D4128">
      <w:pPr>
        <w:pStyle w:val="ConsPlusNonformat"/>
        <w:jc w:val="both"/>
      </w:pPr>
      <w:r w:rsidRPr="00D27E8E">
        <w:t>на игровом столе                                      └─┴─┘</w:t>
      </w:r>
    </w:p>
    <w:p w:rsidR="009D4128" w:rsidRPr="00D27E8E" w:rsidRDefault="009D4128">
      <w:pPr>
        <w:pStyle w:val="ConsPlusNonformat"/>
        <w:jc w:val="both"/>
      </w:pPr>
      <w:r w:rsidRPr="00D27E8E">
        <w:t xml:space="preserve">                                                      ┌─┬─┬─┬─┬─┬─┐</w:t>
      </w:r>
    </w:p>
    <w:p w:rsidR="009D4128" w:rsidRPr="00D27E8E" w:rsidRDefault="009D4128">
      <w:pPr>
        <w:pStyle w:val="ConsPlusNonformat"/>
        <w:jc w:val="both"/>
      </w:pPr>
      <w:bookmarkStart w:id="25" w:name="P294"/>
      <w:bookmarkEnd w:id="25"/>
      <w:r w:rsidRPr="00D27E8E">
        <w:t>Размер ставки налога на игорный бизнес         020    │ │ │ │ │ │ │</w:t>
      </w:r>
    </w:p>
    <w:p w:rsidR="009D4128" w:rsidRPr="00D27E8E" w:rsidRDefault="009D4128">
      <w:pPr>
        <w:pStyle w:val="ConsPlusNonformat"/>
        <w:jc w:val="both"/>
      </w:pPr>
      <w:r w:rsidRPr="00D27E8E">
        <w:t>в месяц, установленный законом субъекта               └─┴─┴─┴─┴─┴─┘</w:t>
      </w:r>
    </w:p>
    <w:p w:rsidR="009D4128" w:rsidRPr="00D27E8E" w:rsidRDefault="009D4128">
      <w:pPr>
        <w:pStyle w:val="ConsPlusNonformat"/>
        <w:jc w:val="both"/>
      </w:pPr>
      <w:r w:rsidRPr="00D27E8E">
        <w:t>Российской Федерации в соответствии</w:t>
      </w:r>
    </w:p>
    <w:p w:rsidR="009D4128" w:rsidRPr="00D27E8E" w:rsidRDefault="009D4128">
      <w:pPr>
        <w:pStyle w:val="ConsPlusNonformat"/>
        <w:jc w:val="both"/>
      </w:pPr>
      <w:r w:rsidRPr="00D27E8E">
        <w:t xml:space="preserve">с </w:t>
      </w:r>
      <w:hyperlink r:id="rId20" w:history="1">
        <w:r w:rsidRPr="00D27E8E">
          <w:t>пунктом 1 статьи 369</w:t>
        </w:r>
      </w:hyperlink>
      <w:r w:rsidRPr="00D27E8E">
        <w:t xml:space="preserve"> Кодекса (руб.)</w:t>
      </w:r>
    </w:p>
    <w:p w:rsidR="009D4128" w:rsidRPr="00D27E8E" w:rsidRDefault="009D4128">
      <w:pPr>
        <w:pStyle w:val="ConsPlusNonformat"/>
        <w:jc w:val="both"/>
      </w:pPr>
      <w:r w:rsidRPr="00D27E8E">
        <w:t xml:space="preserve">                                                      ┌─┬─┬─┬─┬─┬─┬─┐</w:t>
      </w:r>
    </w:p>
    <w:p w:rsidR="009D4128" w:rsidRPr="00D27E8E" w:rsidRDefault="009D4128">
      <w:pPr>
        <w:pStyle w:val="ConsPlusNonformat"/>
        <w:jc w:val="both"/>
      </w:pPr>
      <w:bookmarkStart w:id="26" w:name="P299"/>
      <w:bookmarkEnd w:id="26"/>
      <w:r w:rsidRPr="00D27E8E">
        <w:t>Размер ставки налога на игорный бизнес         030    │ │ │ │ │ │ │ │</w:t>
      </w:r>
    </w:p>
    <w:p w:rsidR="009D4128" w:rsidRPr="00D27E8E" w:rsidRDefault="009D4128">
      <w:pPr>
        <w:pStyle w:val="ConsPlusNonformat"/>
        <w:jc w:val="both"/>
      </w:pPr>
      <w:r w:rsidRPr="00D27E8E">
        <w:t>в месяц, установленный в соответствии                 └─┴─┴─┴─┴─┴─┴─┘</w:t>
      </w:r>
    </w:p>
    <w:p w:rsidR="009D4128" w:rsidRPr="00D27E8E" w:rsidRDefault="009D4128">
      <w:pPr>
        <w:pStyle w:val="ConsPlusNonformat"/>
        <w:jc w:val="both"/>
      </w:pPr>
      <w:r w:rsidRPr="00D27E8E">
        <w:t xml:space="preserve">с </w:t>
      </w:r>
      <w:hyperlink r:id="rId21" w:history="1">
        <w:r w:rsidRPr="00D27E8E">
          <w:t>пунктом 1 статьи 369</w:t>
        </w:r>
      </w:hyperlink>
      <w:r w:rsidRPr="00D27E8E">
        <w:t xml:space="preserve"> Кодекса с учетом</w:t>
      </w:r>
    </w:p>
    <w:p w:rsidR="009D4128" w:rsidRPr="00D27E8E" w:rsidRDefault="00D27E8E">
      <w:pPr>
        <w:pStyle w:val="ConsPlusNonformat"/>
        <w:jc w:val="both"/>
      </w:pPr>
      <w:hyperlink r:id="rId22" w:history="1">
        <w:r w:rsidR="009D4128" w:rsidRPr="00D27E8E">
          <w:t>абзаца 2 пункта 1 статьи 370</w:t>
        </w:r>
      </w:hyperlink>
      <w:r w:rsidR="009D4128" w:rsidRPr="00D27E8E">
        <w:t xml:space="preserve"> Кодекса</w:t>
      </w:r>
    </w:p>
    <w:p w:rsidR="009D4128" w:rsidRPr="00D27E8E" w:rsidRDefault="009D4128">
      <w:pPr>
        <w:pStyle w:val="ConsPlusNonformat"/>
        <w:jc w:val="both"/>
      </w:pPr>
      <w:r w:rsidRPr="00D27E8E">
        <w:t>(</w:t>
      </w:r>
      <w:hyperlink w:anchor="P294" w:history="1">
        <w:r w:rsidRPr="00D27E8E">
          <w:t>стр. 020</w:t>
        </w:r>
      </w:hyperlink>
      <w:r w:rsidRPr="00D27E8E">
        <w:t xml:space="preserve"> x </w:t>
      </w:r>
      <w:hyperlink w:anchor="P291" w:history="1">
        <w:r w:rsidRPr="00D27E8E">
          <w:t>стр. 010</w:t>
        </w:r>
      </w:hyperlink>
      <w:r w:rsidRPr="00D27E8E">
        <w:t>)</w:t>
      </w:r>
    </w:p>
    <w:p w:rsidR="009D4128" w:rsidRPr="00D27E8E" w:rsidRDefault="009D4128">
      <w:pPr>
        <w:pStyle w:val="ConsPlusNonformat"/>
        <w:jc w:val="both"/>
      </w:pPr>
      <w:r w:rsidRPr="00D27E8E">
        <w:t xml:space="preserve">                                                      ┌─┬─┬─┬─┐</w:t>
      </w:r>
    </w:p>
    <w:p w:rsidR="009D4128" w:rsidRPr="00D27E8E" w:rsidRDefault="009D4128">
      <w:pPr>
        <w:pStyle w:val="ConsPlusNonformat"/>
        <w:jc w:val="both"/>
      </w:pPr>
      <w:bookmarkStart w:id="27" w:name="P305"/>
      <w:bookmarkEnd w:id="27"/>
      <w:r w:rsidRPr="00D27E8E">
        <w:t>Количество игровых столов, имеющих             040    │ │ │ │ │</w:t>
      </w:r>
    </w:p>
    <w:p w:rsidR="009D4128" w:rsidRPr="00D27E8E" w:rsidRDefault="009D4128">
      <w:pPr>
        <w:pStyle w:val="ConsPlusNonformat"/>
        <w:jc w:val="both"/>
      </w:pPr>
      <w:r w:rsidRPr="00D27E8E">
        <w:t xml:space="preserve">количество полей, указанное в </w:t>
      </w:r>
      <w:hyperlink w:anchor="P291" w:history="1">
        <w:r w:rsidRPr="00D27E8E">
          <w:t>стр. 010</w:t>
        </w:r>
      </w:hyperlink>
      <w:r w:rsidRPr="00D27E8E">
        <w:t>,               └─┴─┴─┴─┘</w:t>
      </w:r>
    </w:p>
    <w:p w:rsidR="009D4128" w:rsidRPr="00D27E8E" w:rsidRDefault="009D4128">
      <w:pPr>
        <w:pStyle w:val="ConsPlusNonformat"/>
        <w:jc w:val="both"/>
      </w:pPr>
      <w:r w:rsidRPr="00D27E8E">
        <w:t>подлежащих налогообложению (единиц),</w:t>
      </w:r>
    </w:p>
    <w:p w:rsidR="009D4128" w:rsidRPr="00D27E8E" w:rsidRDefault="009D4128">
      <w:pPr>
        <w:pStyle w:val="ConsPlusNonformat"/>
        <w:jc w:val="both"/>
      </w:pPr>
      <w:r w:rsidRPr="00D27E8E">
        <w:t>всего</w:t>
      </w:r>
    </w:p>
    <w:p w:rsidR="009D4128" w:rsidRPr="00D27E8E" w:rsidRDefault="009D4128">
      <w:pPr>
        <w:pStyle w:val="ConsPlusNonformat"/>
        <w:jc w:val="both"/>
      </w:pPr>
    </w:p>
    <w:p w:rsidR="009D4128" w:rsidRPr="00D27E8E" w:rsidRDefault="009D4128">
      <w:pPr>
        <w:pStyle w:val="ConsPlusNonformat"/>
        <w:jc w:val="both"/>
      </w:pPr>
      <w:r w:rsidRPr="00D27E8E">
        <w:t>в том числе:</w:t>
      </w:r>
    </w:p>
    <w:p w:rsidR="009D4128" w:rsidRPr="00D27E8E" w:rsidRDefault="009D4128">
      <w:pPr>
        <w:pStyle w:val="ConsPlusNonformat"/>
        <w:jc w:val="both"/>
      </w:pPr>
      <w:r w:rsidRPr="00D27E8E">
        <w:t xml:space="preserve">                                                      ┌─┬─┬─┬─┐</w:t>
      </w:r>
    </w:p>
    <w:p w:rsidR="009D4128" w:rsidRPr="00D27E8E" w:rsidRDefault="009D4128">
      <w:pPr>
        <w:pStyle w:val="ConsPlusNonformat"/>
        <w:jc w:val="both"/>
      </w:pPr>
      <w:bookmarkStart w:id="28" w:name="P312"/>
      <w:bookmarkEnd w:id="28"/>
      <w:r w:rsidRPr="00D27E8E">
        <w:t xml:space="preserve">  по ставке налога, установленной              050    │ │ │ │ │</w:t>
      </w:r>
    </w:p>
    <w:p w:rsidR="009D4128" w:rsidRPr="00D27E8E" w:rsidRDefault="009D4128">
      <w:pPr>
        <w:pStyle w:val="ConsPlusNonformat"/>
        <w:jc w:val="both"/>
      </w:pPr>
      <w:r w:rsidRPr="00D27E8E">
        <w:t xml:space="preserve">  в соответствии с </w:t>
      </w:r>
      <w:hyperlink r:id="rId23" w:history="1">
        <w:r w:rsidRPr="00D27E8E">
          <w:t>пунктом 1</w:t>
        </w:r>
      </w:hyperlink>
      <w:r w:rsidRPr="00D27E8E">
        <w:t xml:space="preserve"> статьи                   └─┴─┴─┴─┘</w:t>
      </w:r>
    </w:p>
    <w:p w:rsidR="009D4128" w:rsidRPr="00D27E8E" w:rsidRDefault="009D4128">
      <w:pPr>
        <w:pStyle w:val="ConsPlusNonformat"/>
        <w:jc w:val="both"/>
      </w:pPr>
      <w:r w:rsidRPr="00D27E8E">
        <w:t xml:space="preserve">  369 Кодекса</w:t>
      </w:r>
    </w:p>
    <w:p w:rsidR="009D4128" w:rsidRPr="00D27E8E" w:rsidRDefault="009D4128">
      <w:pPr>
        <w:pStyle w:val="ConsPlusNonformat"/>
        <w:jc w:val="both"/>
      </w:pPr>
      <w:r w:rsidRPr="00D27E8E">
        <w:t xml:space="preserve">                                                      ┌─┬─┬─┬─┐</w:t>
      </w:r>
    </w:p>
    <w:p w:rsidR="009D4128" w:rsidRPr="00D27E8E" w:rsidRDefault="009D4128">
      <w:pPr>
        <w:pStyle w:val="ConsPlusNonformat"/>
        <w:jc w:val="both"/>
      </w:pPr>
      <w:bookmarkStart w:id="29" w:name="P316"/>
      <w:bookmarkEnd w:id="29"/>
      <w:r w:rsidRPr="00D27E8E">
        <w:t xml:space="preserve">  по 1/2 ставки налога, установленной          060    │ │ │ │ │</w:t>
      </w:r>
    </w:p>
    <w:p w:rsidR="009D4128" w:rsidRPr="00D27E8E" w:rsidRDefault="009D4128">
      <w:pPr>
        <w:pStyle w:val="ConsPlusNonformat"/>
        <w:jc w:val="both"/>
      </w:pPr>
      <w:r w:rsidRPr="00D27E8E">
        <w:t xml:space="preserve">  в соответствии с </w:t>
      </w:r>
      <w:hyperlink r:id="rId24" w:history="1">
        <w:r w:rsidRPr="00D27E8E">
          <w:t>пунктами 3</w:t>
        </w:r>
      </w:hyperlink>
      <w:r w:rsidRPr="00D27E8E">
        <w:t xml:space="preserve"> и </w:t>
      </w:r>
      <w:hyperlink r:id="rId25" w:history="1">
        <w:r w:rsidRPr="00D27E8E">
          <w:t>4</w:t>
        </w:r>
      </w:hyperlink>
      <w:r w:rsidRPr="00D27E8E">
        <w:t xml:space="preserve"> статьи              └─┴─┴─┴─┘</w:t>
      </w:r>
    </w:p>
    <w:p w:rsidR="009D4128" w:rsidRPr="00D27E8E" w:rsidRDefault="009D4128">
      <w:pPr>
        <w:pStyle w:val="ConsPlusNonformat"/>
        <w:jc w:val="both"/>
      </w:pPr>
      <w:r w:rsidRPr="00D27E8E">
        <w:t xml:space="preserve">  370 Кодекса</w:t>
      </w:r>
    </w:p>
    <w:p w:rsidR="009D4128" w:rsidRPr="00D27E8E" w:rsidRDefault="009D4128">
      <w:pPr>
        <w:pStyle w:val="ConsPlusNonformat"/>
        <w:jc w:val="both"/>
      </w:pPr>
      <w:r w:rsidRPr="00D27E8E">
        <w:t xml:space="preserve">                                                      ┌─┬─┬─┬─┐</w:t>
      </w:r>
    </w:p>
    <w:p w:rsidR="009D4128" w:rsidRPr="00D27E8E" w:rsidRDefault="009D4128">
      <w:pPr>
        <w:pStyle w:val="ConsPlusNonformat"/>
        <w:jc w:val="both"/>
      </w:pPr>
      <w:bookmarkStart w:id="30" w:name="P320"/>
      <w:bookmarkEnd w:id="30"/>
      <w:r w:rsidRPr="00D27E8E">
        <w:t xml:space="preserve">  по ставке налога, установленной в            070    │ │ │ │ │</w:t>
      </w:r>
    </w:p>
    <w:p w:rsidR="009D4128" w:rsidRPr="00D27E8E" w:rsidRDefault="009D4128">
      <w:pPr>
        <w:pStyle w:val="ConsPlusNonformat"/>
        <w:jc w:val="both"/>
      </w:pPr>
      <w:r w:rsidRPr="00D27E8E">
        <w:t xml:space="preserve">  соответствии с </w:t>
      </w:r>
      <w:hyperlink r:id="rId26" w:history="1">
        <w:r w:rsidRPr="00D27E8E">
          <w:t>пунктом 1 статьи 369</w:t>
        </w:r>
      </w:hyperlink>
      <w:r w:rsidRPr="00D27E8E">
        <w:t xml:space="preserve">                 └─┴─┴─┴─┘</w:t>
      </w:r>
    </w:p>
    <w:p w:rsidR="009D4128" w:rsidRPr="00D27E8E" w:rsidRDefault="009D4128">
      <w:pPr>
        <w:pStyle w:val="ConsPlusNonformat"/>
        <w:jc w:val="both"/>
      </w:pPr>
      <w:r w:rsidRPr="00D27E8E">
        <w:t xml:space="preserve">  Кодекса с учетом </w:t>
      </w:r>
      <w:hyperlink r:id="rId27" w:history="1">
        <w:r w:rsidRPr="00D27E8E">
          <w:t>абзаца 2 пункта 1</w:t>
        </w:r>
      </w:hyperlink>
    </w:p>
    <w:p w:rsidR="009D4128" w:rsidRPr="00D27E8E" w:rsidRDefault="009D4128">
      <w:pPr>
        <w:pStyle w:val="ConsPlusNonformat"/>
        <w:jc w:val="both"/>
      </w:pPr>
      <w:r w:rsidRPr="00D27E8E">
        <w:t xml:space="preserve">  статьи 370 Кодекса</w:t>
      </w:r>
    </w:p>
    <w:p w:rsidR="009D4128" w:rsidRPr="00D27E8E" w:rsidRDefault="009D4128">
      <w:pPr>
        <w:pStyle w:val="ConsPlusNonformat"/>
        <w:jc w:val="both"/>
      </w:pPr>
      <w:r w:rsidRPr="00D27E8E">
        <w:t xml:space="preserve">                                                      ┌─┬─┬─┬─┐</w:t>
      </w:r>
    </w:p>
    <w:p w:rsidR="009D4128" w:rsidRPr="00D27E8E" w:rsidRDefault="009D4128">
      <w:pPr>
        <w:pStyle w:val="ConsPlusNonformat"/>
        <w:jc w:val="both"/>
      </w:pPr>
      <w:bookmarkStart w:id="31" w:name="P325"/>
      <w:bookmarkEnd w:id="31"/>
      <w:r w:rsidRPr="00D27E8E">
        <w:t xml:space="preserve">  по 1/2 ставки налога, установленной          080    │ │ │ │ │</w:t>
      </w:r>
    </w:p>
    <w:p w:rsidR="009D4128" w:rsidRPr="00D27E8E" w:rsidRDefault="009D4128">
      <w:pPr>
        <w:pStyle w:val="ConsPlusNonformat"/>
        <w:jc w:val="both"/>
      </w:pPr>
      <w:r w:rsidRPr="00D27E8E">
        <w:t xml:space="preserve">  в соответствии с </w:t>
      </w:r>
      <w:hyperlink r:id="rId28" w:history="1">
        <w:r w:rsidRPr="00D27E8E">
          <w:t>пунктами 3</w:t>
        </w:r>
      </w:hyperlink>
      <w:r w:rsidRPr="00D27E8E">
        <w:t xml:space="preserve"> и </w:t>
      </w:r>
      <w:hyperlink r:id="rId29" w:history="1">
        <w:r w:rsidRPr="00D27E8E">
          <w:t>4</w:t>
        </w:r>
      </w:hyperlink>
      <w:r w:rsidRPr="00D27E8E">
        <w:t xml:space="preserve">                     └─┴─┴─┴─┘</w:t>
      </w:r>
    </w:p>
    <w:p w:rsidR="009D4128" w:rsidRPr="00D27E8E" w:rsidRDefault="009D4128">
      <w:pPr>
        <w:pStyle w:val="ConsPlusNonformat"/>
        <w:jc w:val="both"/>
      </w:pPr>
      <w:r w:rsidRPr="00D27E8E">
        <w:t xml:space="preserve">  статьи 370 Кодекса с учетом </w:t>
      </w:r>
      <w:hyperlink r:id="rId30" w:history="1">
        <w:r w:rsidRPr="00D27E8E">
          <w:t>абзаца</w:t>
        </w:r>
      </w:hyperlink>
    </w:p>
    <w:p w:rsidR="009D4128" w:rsidRPr="00D27E8E" w:rsidRDefault="009D4128">
      <w:pPr>
        <w:pStyle w:val="ConsPlusNonformat"/>
        <w:jc w:val="both"/>
      </w:pPr>
      <w:r w:rsidRPr="00D27E8E">
        <w:t xml:space="preserve">  2 пункта 1 статьи 370 Кодекса</w:t>
      </w:r>
    </w:p>
    <w:p w:rsidR="009D4128" w:rsidRPr="00D27E8E" w:rsidRDefault="009D4128">
      <w:pPr>
        <w:pStyle w:val="ConsPlusNonformat"/>
        <w:jc w:val="both"/>
      </w:pPr>
      <w:r w:rsidRPr="00D27E8E">
        <w:t xml:space="preserve">                                                      ┌─┬─┬─┬─┬─┬─┬─┬─┬─┬─┐</w:t>
      </w:r>
    </w:p>
    <w:p w:rsidR="009D4128" w:rsidRPr="00D27E8E" w:rsidRDefault="009D4128">
      <w:pPr>
        <w:pStyle w:val="ConsPlusNonformat"/>
        <w:jc w:val="both"/>
      </w:pPr>
      <w:bookmarkStart w:id="32" w:name="P330"/>
      <w:bookmarkEnd w:id="32"/>
      <w:r w:rsidRPr="00D27E8E">
        <w:t>Сумма исчисленного налога на игорный           090    │ │ │ │ │ │ │ │ │ │ │</w:t>
      </w:r>
    </w:p>
    <w:p w:rsidR="009D4128" w:rsidRPr="00D27E8E" w:rsidRDefault="009D4128">
      <w:pPr>
        <w:pStyle w:val="ConsPlusNonformat"/>
        <w:jc w:val="both"/>
      </w:pPr>
      <w:r w:rsidRPr="00D27E8E">
        <w:t>бизнес (руб.)                                         └─┴─┴─┴─┴─┴─┴─┴─┴─┴─┘</w:t>
      </w:r>
    </w:p>
    <w:p w:rsidR="009D4128" w:rsidRPr="00D27E8E" w:rsidRDefault="009D4128">
      <w:pPr>
        <w:pStyle w:val="ConsPlusNonformat"/>
        <w:jc w:val="both"/>
      </w:pPr>
    </w:p>
    <w:p w:rsidR="009D4128" w:rsidRPr="00D27E8E" w:rsidRDefault="009D4128">
      <w:pPr>
        <w:pStyle w:val="ConsPlusNonformat"/>
        <w:jc w:val="both"/>
      </w:pPr>
      <w:r w:rsidRPr="00D27E8E">
        <w:t xml:space="preserve">    --------------------------------</w:t>
      </w:r>
    </w:p>
    <w:p w:rsidR="009D4128" w:rsidRPr="00D27E8E" w:rsidRDefault="009D4128">
      <w:pPr>
        <w:pStyle w:val="ConsPlusNonformat"/>
        <w:jc w:val="both"/>
      </w:pPr>
      <w:bookmarkStart w:id="33" w:name="P334"/>
      <w:bookmarkEnd w:id="33"/>
      <w:r w:rsidRPr="00D27E8E">
        <w:t xml:space="preserve">    &lt;*&gt;  При  наличии игровых столов с различным количеством игровых полей</w:t>
      </w:r>
    </w:p>
    <w:p w:rsidR="009D4128" w:rsidRPr="00D27E8E" w:rsidRDefault="009D4128">
      <w:pPr>
        <w:pStyle w:val="ConsPlusNonformat"/>
        <w:jc w:val="both"/>
      </w:pPr>
      <w:r w:rsidRPr="00D27E8E">
        <w:t>раздел  2.1  заполняется столько раз, сколько имеется вариантов количества</w:t>
      </w:r>
    </w:p>
    <w:p w:rsidR="009D4128" w:rsidRPr="00D27E8E" w:rsidRDefault="009D4128">
      <w:pPr>
        <w:pStyle w:val="ConsPlusNonformat"/>
        <w:jc w:val="both"/>
      </w:pPr>
      <w:r w:rsidRPr="00D27E8E">
        <w:t>игровых  полей  на  игровых столах.  При этом данные по количеству игровых</w:t>
      </w:r>
    </w:p>
    <w:p w:rsidR="009D4128" w:rsidRPr="00D27E8E" w:rsidRDefault="009D4128">
      <w:pPr>
        <w:pStyle w:val="ConsPlusNonformat"/>
        <w:jc w:val="both"/>
      </w:pPr>
      <w:r w:rsidRPr="00D27E8E">
        <w:t>столов,  имеющих одинаковое количество игровых полей, и сумме исчисленного</w:t>
      </w:r>
    </w:p>
    <w:p w:rsidR="009D4128" w:rsidRPr="00D27E8E" w:rsidRDefault="009D4128">
      <w:pPr>
        <w:pStyle w:val="ConsPlusNonformat"/>
        <w:jc w:val="both"/>
      </w:pPr>
      <w:r w:rsidRPr="00D27E8E">
        <w:t>налога на игорный бизнес по данным игровым столам отражаются в разделе 2.1</w:t>
      </w:r>
    </w:p>
    <w:p w:rsidR="009D4128" w:rsidRPr="00D27E8E" w:rsidRDefault="009D4128">
      <w:pPr>
        <w:pStyle w:val="ConsPlusNonformat"/>
        <w:jc w:val="both"/>
      </w:pPr>
      <w:r w:rsidRPr="00D27E8E">
        <w:lastRenderedPageBreak/>
        <w:t>на одной странице.</w:t>
      </w:r>
    </w:p>
    <w:p w:rsidR="009D4128" w:rsidRPr="00D27E8E" w:rsidRDefault="009D4128">
      <w:pPr>
        <w:pStyle w:val="ConsPlusNonformat"/>
        <w:jc w:val="both"/>
      </w:pPr>
    </w:p>
    <w:p w:rsidR="009D4128" w:rsidRPr="00D27E8E" w:rsidRDefault="009D4128">
      <w:pPr>
        <w:pStyle w:val="ConsPlusNonformat"/>
        <w:jc w:val="both"/>
      </w:pPr>
      <w:r w:rsidRPr="00D27E8E">
        <w:t>┌─┐                                                                     ┌─┐</w:t>
      </w:r>
    </w:p>
    <w:p w:rsidR="009D4128" w:rsidRPr="00D27E8E" w:rsidRDefault="009D4128">
      <w:pPr>
        <w:pStyle w:val="ConsPlusNonformat"/>
        <w:jc w:val="both"/>
      </w:pPr>
      <w:r w:rsidRPr="00D27E8E">
        <w:t>└─┘                                                                     └─┘</w:t>
      </w:r>
    </w:p>
    <w:p w:rsidR="009D4128" w:rsidRPr="00D27E8E" w:rsidRDefault="009D4128">
      <w:pPr>
        <w:pStyle w:val="ConsPlusNormal"/>
        <w:jc w:val="both"/>
      </w:pPr>
    </w:p>
    <w:p w:rsidR="009D4128" w:rsidRPr="00D27E8E" w:rsidRDefault="009D4128">
      <w:pPr>
        <w:pStyle w:val="ConsPlusNonformat"/>
        <w:jc w:val="both"/>
      </w:pPr>
      <w:r w:rsidRPr="00D27E8E">
        <w:t>┌─┐           ┌─┐</w:t>
      </w:r>
    </w:p>
    <w:p w:rsidR="009D4128" w:rsidRPr="00D27E8E" w:rsidRDefault="009D4128">
      <w:pPr>
        <w:pStyle w:val="ConsPlusNonformat"/>
        <w:jc w:val="both"/>
      </w:pPr>
      <w:r w:rsidRPr="00D27E8E">
        <w:t>└─┘│││││││││││└─┘      ┌─┬─┬─┬─┬─┬─┬─┬─┬─┬─┬─┬─┐</w:t>
      </w:r>
    </w:p>
    <w:p w:rsidR="009D4128" w:rsidRPr="00D27E8E" w:rsidRDefault="009D4128">
      <w:pPr>
        <w:pStyle w:val="ConsPlusNonformat"/>
        <w:jc w:val="both"/>
      </w:pPr>
      <w:r w:rsidRPr="00D27E8E">
        <w:t xml:space="preserve">   │││││││││││     ИНН │ │ │ │ │ │ │ │ │ │ │ │ │</w:t>
      </w:r>
    </w:p>
    <w:p w:rsidR="009D4128" w:rsidRPr="00D27E8E" w:rsidRDefault="009D4128">
      <w:pPr>
        <w:pStyle w:val="ConsPlusNonformat"/>
        <w:jc w:val="both"/>
      </w:pPr>
      <w:r w:rsidRPr="00D27E8E">
        <w:t xml:space="preserve">   │0210 7059│         └─┴─┴─┴─┴─┴─┴─┴─┴─┴─┴─┴─┘</w:t>
      </w:r>
    </w:p>
    <w:p w:rsidR="009D4128" w:rsidRPr="00D27E8E" w:rsidRDefault="009D4128">
      <w:pPr>
        <w:pStyle w:val="ConsPlusNonformat"/>
        <w:jc w:val="both"/>
      </w:pPr>
      <w:r w:rsidRPr="00D27E8E">
        <w:t xml:space="preserve">                       ┌─┬─┬─┬─┬─┬─┬─┬─┬─┐      ┌─┬─┬─┐</w:t>
      </w:r>
    </w:p>
    <w:p w:rsidR="009D4128" w:rsidRPr="00D27E8E" w:rsidRDefault="009D4128">
      <w:pPr>
        <w:pStyle w:val="ConsPlusNonformat"/>
        <w:jc w:val="both"/>
      </w:pPr>
      <w:r w:rsidRPr="00D27E8E">
        <w:t xml:space="preserve">                   КПП │ │ │ │ │ │ │ │ │ │ Стр. │ │ │ │</w:t>
      </w:r>
    </w:p>
    <w:p w:rsidR="009D4128" w:rsidRPr="00D27E8E" w:rsidRDefault="009D4128">
      <w:pPr>
        <w:pStyle w:val="ConsPlusNonformat"/>
        <w:jc w:val="both"/>
      </w:pPr>
      <w:r w:rsidRPr="00D27E8E">
        <w:t xml:space="preserve">                       └─┴─┴─┴─┴─┴─┴─┴─┴─┘      └─┴─┴─┘</w:t>
      </w:r>
    </w:p>
    <w:p w:rsidR="009D4128" w:rsidRPr="00D27E8E" w:rsidRDefault="009D4128">
      <w:pPr>
        <w:pStyle w:val="ConsPlusNonformat"/>
        <w:jc w:val="both"/>
      </w:pPr>
    </w:p>
    <w:p w:rsidR="009D4128" w:rsidRPr="00D27E8E" w:rsidRDefault="009D4128">
      <w:pPr>
        <w:pStyle w:val="ConsPlusNonformat"/>
        <w:jc w:val="both"/>
      </w:pPr>
      <w:bookmarkStart w:id="34" w:name="P352"/>
      <w:bookmarkEnd w:id="34"/>
      <w:r w:rsidRPr="00D27E8E">
        <w:rPr>
          <w:sz w:val="18"/>
        </w:rPr>
        <w:t xml:space="preserve">                 Раздел 3. Изменение количества объектов налогообложения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8"/>
        </w:rPr>
        <w:t xml:space="preserve">                      налогом на игорный бизнес за налоговый период</w:t>
      </w:r>
    </w:p>
    <w:p w:rsidR="009D4128" w:rsidRPr="00D27E8E" w:rsidRDefault="009D4128">
      <w:pPr>
        <w:pStyle w:val="ConsPlusNonformat"/>
        <w:jc w:val="both"/>
      </w:pPr>
    </w:p>
    <w:p w:rsidR="009D4128" w:rsidRPr="00D27E8E" w:rsidRDefault="009D4128">
      <w:pPr>
        <w:pStyle w:val="ConsPlusNonformat"/>
        <w:jc w:val="both"/>
      </w:pPr>
      <w:r w:rsidRPr="00D27E8E">
        <w:rPr>
          <w:sz w:val="18"/>
        </w:rPr>
        <w:t xml:space="preserve">      Показатели         Код   Игровые  Игровые   Процес-   Процес-   Пункты    Пункты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8"/>
        </w:rPr>
        <w:t xml:space="preserve">                       строки   столы,  автоматы  синговые  синговые  приема    приема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8"/>
        </w:rPr>
        <w:t xml:space="preserve">                                всего             центры    центры    ставок    ставок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8"/>
        </w:rPr>
        <w:t xml:space="preserve">                                                  тотали-   букме-    тотали-   букме-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8"/>
        </w:rPr>
        <w:t xml:space="preserve">                                                  заторов   керских   заторов   керских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8"/>
        </w:rPr>
        <w:t xml:space="preserve">                                                            контор              контор</w:t>
      </w:r>
    </w:p>
    <w:p w:rsidR="009D4128" w:rsidRPr="00D27E8E" w:rsidRDefault="009D4128">
      <w:pPr>
        <w:pStyle w:val="ConsPlusNonformat"/>
        <w:jc w:val="both"/>
      </w:pPr>
    </w:p>
    <w:p w:rsidR="009D4128" w:rsidRPr="00D27E8E" w:rsidRDefault="009D4128">
      <w:pPr>
        <w:pStyle w:val="ConsPlusNonformat"/>
        <w:jc w:val="both"/>
      </w:pPr>
      <w:r w:rsidRPr="00D27E8E">
        <w:rPr>
          <w:sz w:val="18"/>
        </w:rPr>
        <w:t xml:space="preserve">          1               2      3         4          5         6         7         8</w:t>
      </w:r>
    </w:p>
    <w:p w:rsidR="009D4128" w:rsidRPr="00D27E8E" w:rsidRDefault="009D4128">
      <w:pPr>
        <w:pStyle w:val="ConsPlusNonformat"/>
        <w:jc w:val="both"/>
      </w:pPr>
    </w:p>
    <w:p w:rsidR="009D4128" w:rsidRPr="00D27E8E" w:rsidRDefault="009D4128">
      <w:pPr>
        <w:pStyle w:val="ConsPlusNonformat"/>
        <w:jc w:val="both"/>
      </w:pPr>
      <w:r w:rsidRPr="00D27E8E">
        <w:rPr>
          <w:sz w:val="18"/>
        </w:rPr>
        <w:t>Количество объектов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8"/>
        </w:rPr>
        <w:t>налогообложения,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8"/>
        </w:rPr>
        <w:t>зарегистрированных в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8"/>
        </w:rPr>
        <w:t>налоговом органе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8"/>
        </w:rPr>
        <w:t>(единиц):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8"/>
        </w:rPr>
        <w:t xml:space="preserve">                              ┌─┬─┬─┬─┐ ┌─┬─┬─┬─┐ ┌─┬─┬─┬─┐ ┌─┬─┬─┬─┐ ┌─┬─┬─┬─┐ ┌─┬─┬─┬─┐</w:t>
      </w:r>
    </w:p>
    <w:p w:rsidR="009D4128" w:rsidRPr="00D27E8E" w:rsidRDefault="009D4128">
      <w:pPr>
        <w:pStyle w:val="ConsPlusNonformat"/>
        <w:jc w:val="both"/>
      </w:pPr>
      <w:bookmarkStart w:id="35" w:name="P370"/>
      <w:bookmarkEnd w:id="35"/>
      <w:r w:rsidRPr="00D27E8E">
        <w:rPr>
          <w:sz w:val="18"/>
        </w:rPr>
        <w:t xml:space="preserve">  на начало налогового   010  │ │ │ │ │ │ │ │ │ │ │ │ │ │ │ │ │ │ │ │ │ │ │ │ │ │ │ │ │ │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8"/>
        </w:rPr>
        <w:t xml:space="preserve">  периода                     └─┴─┴─┴─┘ └─┴─┴─┴─┘ └─┴─┴─┴─┘ └─┴─┴─┴─┘ └─┴─┴─┴─┘ └─┴─┴─┴─┘</w:t>
      </w:r>
    </w:p>
    <w:p w:rsidR="009D4128" w:rsidRPr="00D27E8E" w:rsidRDefault="009D4128">
      <w:pPr>
        <w:pStyle w:val="ConsPlusNonformat"/>
        <w:jc w:val="both"/>
      </w:pPr>
    </w:p>
    <w:p w:rsidR="009D4128" w:rsidRPr="00D27E8E" w:rsidRDefault="009D4128">
      <w:pPr>
        <w:pStyle w:val="ConsPlusNonformat"/>
        <w:jc w:val="both"/>
      </w:pPr>
      <w:r w:rsidRPr="00D27E8E">
        <w:rPr>
          <w:sz w:val="18"/>
        </w:rPr>
        <w:t xml:space="preserve">                              ┌─┬─┬─┬─┐ ┌─┬─┬─┬─┐ ┌─┬─┬─┬─┐ ┌─┬─┬─┬─┐ ┌─┬─┬─┬─┐ ┌─┬─┬─┬─┐</w:t>
      </w:r>
    </w:p>
    <w:p w:rsidR="009D4128" w:rsidRPr="00D27E8E" w:rsidRDefault="009D4128">
      <w:pPr>
        <w:pStyle w:val="ConsPlusNonformat"/>
        <w:jc w:val="both"/>
      </w:pPr>
      <w:bookmarkStart w:id="36" w:name="P374"/>
      <w:bookmarkEnd w:id="36"/>
      <w:r w:rsidRPr="00D27E8E">
        <w:rPr>
          <w:sz w:val="18"/>
        </w:rPr>
        <w:t xml:space="preserve">  установлено до 15      020  │ │ │ │ │ │ │ │ │ │ │ │ │ │ │ │ │ │ │ │ │ │ │ │ │ │ │ │ │ │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8"/>
        </w:rPr>
        <w:t xml:space="preserve">  числа                       └─┴─┴─┴─┘ └─┴─┴─┴─┘ └─┴─┴─┴─┘ └─┴─┴─┴─┘ └─┴─┴─┴─┘ └─┴─┴─┴─┘</w:t>
      </w:r>
    </w:p>
    <w:p w:rsidR="009D4128" w:rsidRPr="00D27E8E" w:rsidRDefault="009D4128">
      <w:pPr>
        <w:pStyle w:val="ConsPlusNonformat"/>
        <w:jc w:val="both"/>
      </w:pPr>
    </w:p>
    <w:p w:rsidR="009D4128" w:rsidRPr="00D27E8E" w:rsidRDefault="009D4128">
      <w:pPr>
        <w:pStyle w:val="ConsPlusNonformat"/>
        <w:jc w:val="both"/>
      </w:pPr>
      <w:r w:rsidRPr="00D27E8E">
        <w:rPr>
          <w:sz w:val="18"/>
        </w:rPr>
        <w:t xml:space="preserve">                              ┌─┬─┬─┬─┐ ┌─┬─┬─┬─┐ ┌─┬─┬─┬─┐ ┌─┬─┬─┬─┐ ┌─┬─┬─┬─┐ ┌─┬─┬─┬─┐</w:t>
      </w:r>
    </w:p>
    <w:p w:rsidR="009D4128" w:rsidRPr="00D27E8E" w:rsidRDefault="009D4128">
      <w:pPr>
        <w:pStyle w:val="ConsPlusNonformat"/>
        <w:jc w:val="both"/>
      </w:pPr>
      <w:bookmarkStart w:id="37" w:name="P378"/>
      <w:bookmarkEnd w:id="37"/>
      <w:r w:rsidRPr="00D27E8E">
        <w:rPr>
          <w:sz w:val="18"/>
        </w:rPr>
        <w:t xml:space="preserve">  выбыло после 15        030  │ │ │ │ │ │ │ │ │ │ │ │ │ │ │ │ │ │ │ │ │ │ │ │ │ │ │ │ │ │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8"/>
        </w:rPr>
        <w:t xml:space="preserve">  числа                       └─┴─┴─┴─┘ └─┴─┴─┴─┘ └─┴─┴─┴─┘ └─┴─┴─┴─┘ └─┴─┴─┴─┘ └─┴─┴─┴─┘</w:t>
      </w:r>
    </w:p>
    <w:p w:rsidR="009D4128" w:rsidRPr="00D27E8E" w:rsidRDefault="009D4128">
      <w:pPr>
        <w:pStyle w:val="ConsPlusNonformat"/>
        <w:jc w:val="both"/>
      </w:pPr>
    </w:p>
    <w:p w:rsidR="009D4128" w:rsidRPr="00D27E8E" w:rsidRDefault="009D4128">
      <w:pPr>
        <w:pStyle w:val="ConsPlusNonformat"/>
        <w:jc w:val="both"/>
      </w:pPr>
      <w:r w:rsidRPr="00D27E8E">
        <w:rPr>
          <w:sz w:val="18"/>
        </w:rPr>
        <w:t xml:space="preserve">                              ┌─┬─┬─┬─┐ ┌─┬─┬─┬─┐ ┌─┬─┬─┬─┐ ┌─┬─┬─┬─┐ ┌─┬─┬─┬─┐ ┌─┬─┬─┬─┐</w:t>
      </w:r>
    </w:p>
    <w:p w:rsidR="009D4128" w:rsidRPr="00D27E8E" w:rsidRDefault="009D4128">
      <w:pPr>
        <w:pStyle w:val="ConsPlusNonformat"/>
        <w:jc w:val="both"/>
      </w:pPr>
      <w:bookmarkStart w:id="38" w:name="P382"/>
      <w:bookmarkEnd w:id="38"/>
      <w:r w:rsidRPr="00D27E8E">
        <w:rPr>
          <w:sz w:val="18"/>
        </w:rPr>
        <w:t xml:space="preserve">  установлено после      040  │ │ │ │ │ │ │ │ │ │ │ │ │ │ │ │ │ │ │ │ │ │ │ │ │ │ │ │ │ │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8"/>
        </w:rPr>
        <w:t xml:space="preserve">  15 числа                    └─┴─┴─┴─┘ └─┴─┴─┴─┘ └─┴─┴─┴─┘ └─┴─┴─┴─┘ └─┴─┴─┴─┘ └─┴─┴─┴─┘</w:t>
      </w:r>
    </w:p>
    <w:p w:rsidR="009D4128" w:rsidRPr="00D27E8E" w:rsidRDefault="009D4128">
      <w:pPr>
        <w:pStyle w:val="ConsPlusNonformat"/>
        <w:jc w:val="both"/>
      </w:pPr>
    </w:p>
    <w:p w:rsidR="009D4128" w:rsidRPr="00D27E8E" w:rsidRDefault="009D4128">
      <w:pPr>
        <w:pStyle w:val="ConsPlusNonformat"/>
        <w:jc w:val="both"/>
      </w:pPr>
      <w:r w:rsidRPr="00D27E8E">
        <w:rPr>
          <w:sz w:val="18"/>
        </w:rPr>
        <w:t xml:space="preserve">                              ┌─┬─┬─┬─┐ ┌─┬─┬─┬─┐ ┌─┬─┬─┬─┐ ┌─┬─┬─┬─┐ ┌─┬─┬─┬─┐ ┌─┬─┬─┬─┐</w:t>
      </w:r>
    </w:p>
    <w:p w:rsidR="009D4128" w:rsidRPr="00D27E8E" w:rsidRDefault="009D4128">
      <w:pPr>
        <w:pStyle w:val="ConsPlusNonformat"/>
        <w:jc w:val="both"/>
      </w:pPr>
      <w:bookmarkStart w:id="39" w:name="P386"/>
      <w:bookmarkEnd w:id="39"/>
      <w:r w:rsidRPr="00D27E8E">
        <w:rPr>
          <w:sz w:val="18"/>
        </w:rPr>
        <w:t xml:space="preserve">  выбыло до 15 числа     050  │ │ │ │ │ │ │ │ │ │ │ │ │ │ │ │ │ │ │ │ │ │ │ │ │ │ │ │ │ │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8"/>
        </w:rPr>
        <w:t xml:space="preserve">                              └─┴─┴─┴─┘ └─┴─┴─┴─┘ └─┴─┴─┴─┘ └─┴─┴─┴─┘ └─┴─┴─┴─┘ └─┴─┴─┴─┘</w:t>
      </w:r>
    </w:p>
    <w:p w:rsidR="009D4128" w:rsidRPr="00D27E8E" w:rsidRDefault="009D4128">
      <w:pPr>
        <w:pStyle w:val="ConsPlusNonformat"/>
        <w:jc w:val="both"/>
      </w:pPr>
    </w:p>
    <w:p w:rsidR="009D4128" w:rsidRPr="00D27E8E" w:rsidRDefault="009D4128">
      <w:pPr>
        <w:pStyle w:val="ConsPlusNonformat"/>
        <w:jc w:val="both"/>
      </w:pPr>
      <w:r w:rsidRPr="00D27E8E">
        <w:rPr>
          <w:sz w:val="18"/>
        </w:rPr>
        <w:t xml:space="preserve">                              ┌─┬─┬─┬─┐ ┌─┬─┬─┬─┐ ┌─┬─┬─┬─┐ ┌─┬─┬─┬─┐ ┌─┬─┬─┬─┐ ┌─┬─┬─┬─┐</w:t>
      </w:r>
    </w:p>
    <w:p w:rsidR="009D4128" w:rsidRPr="00D27E8E" w:rsidRDefault="009D4128">
      <w:pPr>
        <w:pStyle w:val="ConsPlusNonformat"/>
        <w:jc w:val="both"/>
      </w:pPr>
      <w:bookmarkStart w:id="40" w:name="P390"/>
      <w:bookmarkEnd w:id="40"/>
      <w:r w:rsidRPr="00D27E8E">
        <w:rPr>
          <w:sz w:val="18"/>
        </w:rPr>
        <w:t xml:space="preserve">  на конец налогового    060  │ │ │ │ │ │ │ │ │ │ │ │ │ │ │ │ │ │ │ │ │ │ │ │ │ │ │ │ </w:t>
      </w:r>
      <w:r w:rsidRPr="00D27E8E">
        <w:rPr>
          <w:sz w:val="18"/>
        </w:rPr>
        <w:lastRenderedPageBreak/>
        <w:t>│ │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8"/>
        </w:rPr>
        <w:t xml:space="preserve">  периода                     └─┴─┴─┴─┘ └─┴─┴─┴─┘ └─┴─┴─┴─┘ └─┴─┴─┴─┘ └─┴─┴─┴─┘ └─┴─┴─┴─┘</w:t>
      </w:r>
    </w:p>
    <w:p w:rsidR="009D4128" w:rsidRPr="00D27E8E" w:rsidRDefault="009D4128">
      <w:pPr>
        <w:pStyle w:val="ConsPlusNonformat"/>
        <w:jc w:val="both"/>
      </w:pPr>
    </w:p>
    <w:p w:rsidR="009D4128" w:rsidRPr="00D27E8E" w:rsidRDefault="009D4128">
      <w:pPr>
        <w:pStyle w:val="ConsPlusNonformat"/>
        <w:jc w:val="both"/>
      </w:pPr>
      <w:r w:rsidRPr="00D27E8E">
        <w:rPr>
          <w:sz w:val="18"/>
        </w:rPr>
        <w:t>┌─┐                                                                                   ┌─┐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8"/>
        </w:rPr>
        <w:t>└─┘                                                                                   └─┘</w:t>
      </w:r>
    </w:p>
    <w:p w:rsidR="009D4128" w:rsidRPr="00D27E8E" w:rsidRDefault="009D4128">
      <w:pPr>
        <w:pStyle w:val="ConsPlusNormal"/>
        <w:jc w:val="both"/>
      </w:pPr>
    </w:p>
    <w:p w:rsidR="009D4128" w:rsidRPr="00D27E8E" w:rsidRDefault="009D4128">
      <w:pPr>
        <w:pStyle w:val="ConsPlusNonformat"/>
        <w:jc w:val="both"/>
      </w:pPr>
      <w:r w:rsidRPr="00D27E8E">
        <w:rPr>
          <w:sz w:val="18"/>
        </w:rPr>
        <w:t>┌─┐           ┌─┐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8"/>
        </w:rPr>
        <w:t>└─┘│││││││││││└─┘      ┌─┬─┬─┬─┬─┬─┬─┬─┬─┬─┬─┬─┐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8"/>
        </w:rPr>
        <w:t xml:space="preserve">   │││││││││││     ИНН │ │ │ │ │ │ │ │ │ │ │ │ │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8"/>
        </w:rPr>
        <w:t xml:space="preserve">   │0210 7066│         └─┴─┴─┴─┴─┴─┴─┴─┴─┴─┴─┴─┘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8"/>
        </w:rPr>
        <w:t xml:space="preserve">                       ┌─┬─┬─┬─┬─┬─┬─┬─┬─┐      ┌─┬─┬─┐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8"/>
        </w:rPr>
        <w:t xml:space="preserve">                   КПП │ │ │ │ │ │ │ │ │ │ Стр. │ │ │ │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8"/>
        </w:rPr>
        <w:t xml:space="preserve">                       └─┴─┴─┴─┴─┴─┴─┴─┴─┘      └─┴─┴─┘</w:t>
      </w:r>
    </w:p>
    <w:p w:rsidR="009D4128" w:rsidRPr="00D27E8E" w:rsidRDefault="009D4128">
      <w:pPr>
        <w:pStyle w:val="ConsPlusNonformat"/>
        <w:jc w:val="both"/>
      </w:pPr>
    </w:p>
    <w:p w:rsidR="009D4128" w:rsidRPr="00D27E8E" w:rsidRDefault="009D4128">
      <w:pPr>
        <w:pStyle w:val="ConsPlusNonformat"/>
        <w:jc w:val="both"/>
      </w:pPr>
      <w:bookmarkStart w:id="41" w:name="P404"/>
      <w:bookmarkEnd w:id="41"/>
      <w:r w:rsidRPr="00D27E8E">
        <w:t xml:space="preserve">              Раздел 3.1. Изменение количества игровых столов</w:t>
      </w:r>
    </w:p>
    <w:p w:rsidR="009D4128" w:rsidRPr="00D27E8E" w:rsidRDefault="009D4128">
      <w:pPr>
        <w:pStyle w:val="ConsPlusNonformat"/>
        <w:jc w:val="both"/>
      </w:pPr>
      <w:r w:rsidRPr="00D27E8E">
        <w:t xml:space="preserve">                          за налоговый период </w:t>
      </w:r>
      <w:hyperlink w:anchor="P439" w:history="1">
        <w:r w:rsidRPr="00D27E8E">
          <w:t>&lt;*&gt;</w:t>
        </w:r>
      </w:hyperlink>
    </w:p>
    <w:p w:rsidR="009D4128" w:rsidRPr="00D27E8E" w:rsidRDefault="009D4128">
      <w:pPr>
        <w:pStyle w:val="ConsPlusNonformat"/>
        <w:jc w:val="both"/>
      </w:pPr>
    </w:p>
    <w:p w:rsidR="009D4128" w:rsidRPr="00D27E8E" w:rsidRDefault="009D4128">
      <w:pPr>
        <w:pStyle w:val="ConsPlusNonformat"/>
        <w:jc w:val="both"/>
      </w:pPr>
      <w:r w:rsidRPr="00D27E8E">
        <w:t xml:space="preserve">         Показатели                           Код     Значение показателей</w:t>
      </w:r>
    </w:p>
    <w:p w:rsidR="009D4128" w:rsidRPr="00D27E8E" w:rsidRDefault="009D4128">
      <w:pPr>
        <w:pStyle w:val="ConsPlusNonformat"/>
        <w:jc w:val="both"/>
      </w:pPr>
      <w:r w:rsidRPr="00D27E8E">
        <w:t xml:space="preserve">                                             строки</w:t>
      </w:r>
    </w:p>
    <w:p w:rsidR="009D4128" w:rsidRPr="00D27E8E" w:rsidRDefault="009D4128">
      <w:pPr>
        <w:pStyle w:val="ConsPlusNonformat"/>
        <w:jc w:val="both"/>
      </w:pPr>
    </w:p>
    <w:p w:rsidR="009D4128" w:rsidRPr="00D27E8E" w:rsidRDefault="009D4128">
      <w:pPr>
        <w:pStyle w:val="ConsPlusNonformat"/>
        <w:jc w:val="both"/>
      </w:pPr>
      <w:r w:rsidRPr="00D27E8E">
        <w:t xml:space="preserve">             1                                  2               3</w:t>
      </w:r>
    </w:p>
    <w:p w:rsidR="009D4128" w:rsidRPr="00D27E8E" w:rsidRDefault="009D4128">
      <w:pPr>
        <w:pStyle w:val="ConsPlusNonformat"/>
        <w:jc w:val="both"/>
      </w:pPr>
    </w:p>
    <w:p w:rsidR="009D4128" w:rsidRPr="00D27E8E" w:rsidRDefault="009D4128">
      <w:pPr>
        <w:pStyle w:val="ConsPlusNonformat"/>
        <w:jc w:val="both"/>
      </w:pPr>
      <w:r w:rsidRPr="00D27E8E">
        <w:t xml:space="preserve">                                                      ┌─┬─┐</w:t>
      </w:r>
    </w:p>
    <w:p w:rsidR="009D4128" w:rsidRPr="00D27E8E" w:rsidRDefault="009D4128">
      <w:pPr>
        <w:pStyle w:val="ConsPlusNonformat"/>
        <w:jc w:val="both"/>
      </w:pPr>
      <w:bookmarkStart w:id="42" w:name="P413"/>
      <w:bookmarkEnd w:id="42"/>
      <w:r w:rsidRPr="00D27E8E">
        <w:t>Количество имеющихся игровых полей             010    │ │ │</w:t>
      </w:r>
    </w:p>
    <w:p w:rsidR="009D4128" w:rsidRPr="00D27E8E" w:rsidRDefault="009D4128">
      <w:pPr>
        <w:pStyle w:val="ConsPlusNonformat"/>
        <w:jc w:val="both"/>
      </w:pPr>
      <w:r w:rsidRPr="00D27E8E">
        <w:t>на игровом столе                                      └─┴─┘</w:t>
      </w:r>
    </w:p>
    <w:p w:rsidR="009D4128" w:rsidRPr="00D27E8E" w:rsidRDefault="009D4128">
      <w:pPr>
        <w:pStyle w:val="ConsPlusNonformat"/>
        <w:jc w:val="both"/>
      </w:pPr>
    </w:p>
    <w:p w:rsidR="009D4128" w:rsidRPr="00D27E8E" w:rsidRDefault="009D4128">
      <w:pPr>
        <w:pStyle w:val="ConsPlusNonformat"/>
        <w:jc w:val="both"/>
      </w:pPr>
      <w:r w:rsidRPr="00D27E8E">
        <w:t>Количество игровых столов,</w:t>
      </w:r>
    </w:p>
    <w:p w:rsidR="009D4128" w:rsidRPr="00D27E8E" w:rsidRDefault="009D4128">
      <w:pPr>
        <w:pStyle w:val="ConsPlusNonformat"/>
        <w:jc w:val="both"/>
      </w:pPr>
      <w:r w:rsidRPr="00D27E8E">
        <w:t>зарегистрированных в налоговом</w:t>
      </w:r>
    </w:p>
    <w:p w:rsidR="009D4128" w:rsidRPr="00D27E8E" w:rsidRDefault="009D4128">
      <w:pPr>
        <w:pStyle w:val="ConsPlusNonformat"/>
        <w:jc w:val="both"/>
      </w:pPr>
      <w:r w:rsidRPr="00D27E8E">
        <w:t>органе (единиц):</w:t>
      </w:r>
    </w:p>
    <w:p w:rsidR="009D4128" w:rsidRPr="00D27E8E" w:rsidRDefault="009D4128">
      <w:pPr>
        <w:pStyle w:val="ConsPlusNonformat"/>
        <w:jc w:val="both"/>
      </w:pPr>
      <w:r w:rsidRPr="00D27E8E">
        <w:t xml:space="preserve">                                                      ┌─┬─┬─┬─┐</w:t>
      </w:r>
    </w:p>
    <w:p w:rsidR="009D4128" w:rsidRPr="00D27E8E" w:rsidRDefault="009D4128">
      <w:pPr>
        <w:pStyle w:val="ConsPlusNonformat"/>
        <w:jc w:val="both"/>
      </w:pPr>
      <w:bookmarkStart w:id="43" w:name="P420"/>
      <w:bookmarkEnd w:id="43"/>
      <w:r w:rsidRPr="00D27E8E">
        <w:t xml:space="preserve">  на начало налогового периода                 020    │ │ │ │ │</w:t>
      </w:r>
    </w:p>
    <w:p w:rsidR="009D4128" w:rsidRPr="00D27E8E" w:rsidRDefault="009D4128">
      <w:pPr>
        <w:pStyle w:val="ConsPlusNonformat"/>
        <w:jc w:val="both"/>
      </w:pPr>
      <w:r w:rsidRPr="00D27E8E">
        <w:t xml:space="preserve">                                                      └─┴─┴─┴─┘</w:t>
      </w:r>
    </w:p>
    <w:p w:rsidR="009D4128" w:rsidRPr="00D27E8E" w:rsidRDefault="009D4128">
      <w:pPr>
        <w:pStyle w:val="ConsPlusNonformat"/>
        <w:jc w:val="both"/>
      </w:pPr>
      <w:r w:rsidRPr="00D27E8E">
        <w:t xml:space="preserve">                                                      ┌─┬─┬─┬─┐</w:t>
      </w:r>
    </w:p>
    <w:p w:rsidR="009D4128" w:rsidRPr="00D27E8E" w:rsidRDefault="009D4128">
      <w:pPr>
        <w:pStyle w:val="ConsPlusNonformat"/>
        <w:jc w:val="both"/>
      </w:pPr>
      <w:bookmarkStart w:id="44" w:name="P423"/>
      <w:bookmarkEnd w:id="44"/>
      <w:r w:rsidRPr="00D27E8E">
        <w:t xml:space="preserve">  установлено до 15 числа                      030    │ │ │ │ │</w:t>
      </w:r>
    </w:p>
    <w:p w:rsidR="009D4128" w:rsidRPr="00D27E8E" w:rsidRDefault="009D4128">
      <w:pPr>
        <w:pStyle w:val="ConsPlusNonformat"/>
        <w:jc w:val="both"/>
      </w:pPr>
      <w:r w:rsidRPr="00D27E8E">
        <w:t xml:space="preserve">                                                      └─┴─┴─┴─┘</w:t>
      </w:r>
    </w:p>
    <w:p w:rsidR="009D4128" w:rsidRPr="00D27E8E" w:rsidRDefault="009D4128">
      <w:pPr>
        <w:pStyle w:val="ConsPlusNonformat"/>
        <w:jc w:val="both"/>
      </w:pPr>
      <w:r w:rsidRPr="00D27E8E">
        <w:t xml:space="preserve">                                                      ┌─┬─┬─┬─┐</w:t>
      </w:r>
    </w:p>
    <w:p w:rsidR="009D4128" w:rsidRPr="00D27E8E" w:rsidRDefault="009D4128">
      <w:pPr>
        <w:pStyle w:val="ConsPlusNonformat"/>
        <w:jc w:val="both"/>
      </w:pPr>
      <w:bookmarkStart w:id="45" w:name="P426"/>
      <w:bookmarkEnd w:id="45"/>
      <w:r w:rsidRPr="00D27E8E">
        <w:t xml:space="preserve">  выбыло после 15 числа                        040    │ │ │ │ │</w:t>
      </w:r>
    </w:p>
    <w:p w:rsidR="009D4128" w:rsidRPr="00D27E8E" w:rsidRDefault="009D4128">
      <w:pPr>
        <w:pStyle w:val="ConsPlusNonformat"/>
        <w:jc w:val="both"/>
      </w:pPr>
      <w:r w:rsidRPr="00D27E8E">
        <w:t xml:space="preserve">                                                      └─┴─┴─┴─┘</w:t>
      </w:r>
    </w:p>
    <w:p w:rsidR="009D4128" w:rsidRPr="00D27E8E" w:rsidRDefault="009D4128">
      <w:pPr>
        <w:pStyle w:val="ConsPlusNonformat"/>
        <w:jc w:val="both"/>
      </w:pPr>
      <w:r w:rsidRPr="00D27E8E">
        <w:t xml:space="preserve">                                                      ┌─┬─┬─┬─┐</w:t>
      </w:r>
    </w:p>
    <w:p w:rsidR="009D4128" w:rsidRPr="00D27E8E" w:rsidRDefault="009D4128">
      <w:pPr>
        <w:pStyle w:val="ConsPlusNonformat"/>
        <w:jc w:val="both"/>
      </w:pPr>
      <w:bookmarkStart w:id="46" w:name="P429"/>
      <w:bookmarkEnd w:id="46"/>
      <w:r w:rsidRPr="00D27E8E">
        <w:t xml:space="preserve">  установлено после 15 числа                   050    │ │ │ │ │</w:t>
      </w:r>
    </w:p>
    <w:p w:rsidR="009D4128" w:rsidRPr="00D27E8E" w:rsidRDefault="009D4128">
      <w:pPr>
        <w:pStyle w:val="ConsPlusNonformat"/>
        <w:jc w:val="both"/>
      </w:pPr>
      <w:r w:rsidRPr="00D27E8E">
        <w:t xml:space="preserve">                                                      └─┴─┴─┴─┘</w:t>
      </w:r>
    </w:p>
    <w:p w:rsidR="009D4128" w:rsidRPr="00D27E8E" w:rsidRDefault="009D4128">
      <w:pPr>
        <w:pStyle w:val="ConsPlusNonformat"/>
        <w:jc w:val="both"/>
      </w:pPr>
      <w:r w:rsidRPr="00D27E8E">
        <w:t xml:space="preserve">                                                      ┌─┬─┬─┬─┐</w:t>
      </w:r>
    </w:p>
    <w:p w:rsidR="009D4128" w:rsidRPr="00D27E8E" w:rsidRDefault="009D4128">
      <w:pPr>
        <w:pStyle w:val="ConsPlusNonformat"/>
        <w:jc w:val="both"/>
      </w:pPr>
      <w:bookmarkStart w:id="47" w:name="P432"/>
      <w:bookmarkEnd w:id="47"/>
      <w:r w:rsidRPr="00D27E8E">
        <w:t xml:space="preserve">  выбыло до 15 числа                           060    │ │ │ │ │</w:t>
      </w:r>
    </w:p>
    <w:p w:rsidR="009D4128" w:rsidRPr="00D27E8E" w:rsidRDefault="009D4128">
      <w:pPr>
        <w:pStyle w:val="ConsPlusNonformat"/>
        <w:jc w:val="both"/>
      </w:pPr>
      <w:r w:rsidRPr="00D27E8E">
        <w:t xml:space="preserve">                                                      └─┴─┴─┴─┘</w:t>
      </w:r>
    </w:p>
    <w:p w:rsidR="009D4128" w:rsidRPr="00D27E8E" w:rsidRDefault="009D4128">
      <w:pPr>
        <w:pStyle w:val="ConsPlusNonformat"/>
        <w:jc w:val="both"/>
      </w:pPr>
      <w:r w:rsidRPr="00D27E8E">
        <w:t xml:space="preserve">                                                      ┌─┬─┬─┬─┐</w:t>
      </w:r>
    </w:p>
    <w:p w:rsidR="009D4128" w:rsidRPr="00D27E8E" w:rsidRDefault="009D4128">
      <w:pPr>
        <w:pStyle w:val="ConsPlusNonformat"/>
        <w:jc w:val="both"/>
      </w:pPr>
      <w:bookmarkStart w:id="48" w:name="P435"/>
      <w:bookmarkEnd w:id="48"/>
      <w:r w:rsidRPr="00D27E8E">
        <w:t xml:space="preserve">  на конец налогового периода                  070    │ │ │ │ │</w:t>
      </w:r>
    </w:p>
    <w:p w:rsidR="009D4128" w:rsidRPr="00D27E8E" w:rsidRDefault="009D4128">
      <w:pPr>
        <w:pStyle w:val="ConsPlusNonformat"/>
        <w:jc w:val="both"/>
      </w:pPr>
      <w:r w:rsidRPr="00D27E8E">
        <w:t xml:space="preserve">                                                      └─┴─┴─┴─┘</w:t>
      </w:r>
    </w:p>
    <w:p w:rsidR="009D4128" w:rsidRPr="00D27E8E" w:rsidRDefault="009D4128">
      <w:pPr>
        <w:pStyle w:val="ConsPlusNonformat"/>
        <w:jc w:val="both"/>
      </w:pPr>
    </w:p>
    <w:p w:rsidR="009D4128" w:rsidRPr="00D27E8E" w:rsidRDefault="009D4128">
      <w:pPr>
        <w:pStyle w:val="ConsPlusNonformat"/>
        <w:jc w:val="both"/>
      </w:pPr>
      <w:r w:rsidRPr="00D27E8E">
        <w:t xml:space="preserve">    --------------------------------</w:t>
      </w:r>
    </w:p>
    <w:p w:rsidR="009D4128" w:rsidRPr="00D27E8E" w:rsidRDefault="009D4128">
      <w:pPr>
        <w:pStyle w:val="ConsPlusNonformat"/>
        <w:jc w:val="both"/>
      </w:pPr>
      <w:bookmarkStart w:id="49" w:name="P439"/>
      <w:bookmarkEnd w:id="49"/>
      <w:r w:rsidRPr="00D27E8E">
        <w:t xml:space="preserve">    &lt;*&gt; При наличии игровых столов с различным  количеством игровых  полей</w:t>
      </w:r>
    </w:p>
    <w:p w:rsidR="009D4128" w:rsidRPr="00D27E8E" w:rsidRDefault="009D4128">
      <w:pPr>
        <w:pStyle w:val="ConsPlusNonformat"/>
        <w:jc w:val="both"/>
      </w:pPr>
      <w:r w:rsidRPr="00D27E8E">
        <w:t>раздел 3.1  заполняется  столько раз, сколько имеется вариантов количества</w:t>
      </w:r>
    </w:p>
    <w:p w:rsidR="009D4128" w:rsidRPr="00D27E8E" w:rsidRDefault="009D4128">
      <w:pPr>
        <w:pStyle w:val="ConsPlusNonformat"/>
        <w:jc w:val="both"/>
      </w:pPr>
      <w:r w:rsidRPr="00D27E8E">
        <w:t>игровых полей  на  игровых  столах.  При этом данные по количеству игровых</w:t>
      </w:r>
    </w:p>
    <w:p w:rsidR="009D4128" w:rsidRPr="00D27E8E" w:rsidRDefault="009D4128">
      <w:pPr>
        <w:pStyle w:val="ConsPlusNonformat"/>
        <w:jc w:val="both"/>
      </w:pPr>
      <w:r w:rsidRPr="00D27E8E">
        <w:t>столов, имеющих  одинаковое количество игровых полей, отражаются в разделе</w:t>
      </w:r>
    </w:p>
    <w:p w:rsidR="009D4128" w:rsidRPr="00D27E8E" w:rsidRDefault="009D4128">
      <w:pPr>
        <w:pStyle w:val="ConsPlusNonformat"/>
        <w:jc w:val="both"/>
      </w:pPr>
      <w:r w:rsidRPr="00D27E8E">
        <w:t>3.1 на одной странице.</w:t>
      </w:r>
    </w:p>
    <w:p w:rsidR="009D4128" w:rsidRPr="00D27E8E" w:rsidRDefault="009D4128">
      <w:pPr>
        <w:pStyle w:val="ConsPlusNonformat"/>
        <w:jc w:val="both"/>
      </w:pPr>
    </w:p>
    <w:p w:rsidR="009D4128" w:rsidRPr="00D27E8E" w:rsidRDefault="009D4128">
      <w:pPr>
        <w:pStyle w:val="ConsPlusNonformat"/>
        <w:jc w:val="both"/>
      </w:pPr>
      <w:r w:rsidRPr="00D27E8E">
        <w:t>┌─┐                                                                     ┌─┐</w:t>
      </w:r>
    </w:p>
    <w:p w:rsidR="009D4128" w:rsidRPr="00D27E8E" w:rsidRDefault="009D4128">
      <w:pPr>
        <w:pStyle w:val="ConsPlusNonformat"/>
        <w:jc w:val="both"/>
      </w:pPr>
      <w:r w:rsidRPr="00D27E8E">
        <w:t>└─┘                                                                     └─┘</w:t>
      </w:r>
    </w:p>
    <w:p w:rsidR="009D4128" w:rsidRPr="00D27E8E" w:rsidRDefault="009D4128">
      <w:pPr>
        <w:pStyle w:val="ConsPlusNormal"/>
        <w:ind w:firstLine="540"/>
        <w:jc w:val="both"/>
      </w:pPr>
    </w:p>
    <w:p w:rsidR="009D4128" w:rsidRPr="00D27E8E" w:rsidRDefault="009D4128">
      <w:pPr>
        <w:pStyle w:val="ConsPlusNormal"/>
        <w:ind w:firstLine="540"/>
        <w:jc w:val="both"/>
      </w:pPr>
    </w:p>
    <w:p w:rsidR="009D4128" w:rsidRPr="00D27E8E" w:rsidRDefault="009D4128">
      <w:pPr>
        <w:pStyle w:val="ConsPlusNormal"/>
        <w:ind w:firstLine="540"/>
        <w:jc w:val="both"/>
      </w:pPr>
    </w:p>
    <w:p w:rsidR="009D4128" w:rsidRPr="00D27E8E" w:rsidRDefault="009D4128">
      <w:pPr>
        <w:pStyle w:val="ConsPlusNormal"/>
        <w:ind w:firstLine="540"/>
        <w:jc w:val="both"/>
      </w:pPr>
    </w:p>
    <w:p w:rsidR="009D4128" w:rsidRPr="00D27E8E" w:rsidRDefault="009D4128">
      <w:pPr>
        <w:pStyle w:val="ConsPlusNormal"/>
        <w:ind w:firstLine="540"/>
        <w:jc w:val="both"/>
      </w:pPr>
    </w:p>
    <w:p w:rsidR="009D4128" w:rsidRPr="00D27E8E" w:rsidRDefault="009D4128">
      <w:pPr>
        <w:pStyle w:val="ConsPlusNormal"/>
        <w:jc w:val="right"/>
        <w:outlineLvl w:val="0"/>
      </w:pPr>
      <w:r w:rsidRPr="00D27E8E">
        <w:lastRenderedPageBreak/>
        <w:t>Приложение N 2</w:t>
      </w:r>
    </w:p>
    <w:p w:rsidR="009D4128" w:rsidRPr="00D27E8E" w:rsidRDefault="009D4128">
      <w:pPr>
        <w:pStyle w:val="ConsPlusNormal"/>
        <w:jc w:val="right"/>
      </w:pPr>
      <w:r w:rsidRPr="00D27E8E">
        <w:t>к приказу ФНС России</w:t>
      </w:r>
    </w:p>
    <w:p w:rsidR="009D4128" w:rsidRPr="00D27E8E" w:rsidRDefault="009D4128">
      <w:pPr>
        <w:pStyle w:val="ConsPlusNormal"/>
        <w:jc w:val="right"/>
      </w:pPr>
      <w:r w:rsidRPr="00D27E8E">
        <w:t>от 28.12.2011 N ММВ-7-3/985@</w:t>
      </w:r>
    </w:p>
    <w:p w:rsidR="009D4128" w:rsidRPr="00D27E8E" w:rsidRDefault="009D4128">
      <w:pPr>
        <w:pStyle w:val="ConsPlusNormal"/>
        <w:ind w:firstLine="540"/>
        <w:jc w:val="both"/>
      </w:pPr>
    </w:p>
    <w:p w:rsidR="009D4128" w:rsidRPr="00D27E8E" w:rsidRDefault="009D4128">
      <w:pPr>
        <w:pStyle w:val="ConsPlusTitle"/>
        <w:jc w:val="center"/>
      </w:pPr>
      <w:bookmarkStart w:id="50" w:name="P456"/>
      <w:bookmarkEnd w:id="50"/>
      <w:r w:rsidRPr="00D27E8E">
        <w:t>ФОРМАТ</w:t>
      </w:r>
    </w:p>
    <w:p w:rsidR="009D4128" w:rsidRPr="00D27E8E" w:rsidRDefault="009D4128">
      <w:pPr>
        <w:pStyle w:val="ConsPlusTitle"/>
        <w:jc w:val="center"/>
      </w:pPr>
      <w:r w:rsidRPr="00D27E8E">
        <w:t>ПРЕДСТАВЛЕНИЯ НАЛОГОВОЙ ДЕКЛАРАЦИИ ПО НАЛОГУ НА ИГОРНЫЙ</w:t>
      </w:r>
    </w:p>
    <w:p w:rsidR="009D4128" w:rsidRPr="00D27E8E" w:rsidRDefault="009D4128">
      <w:pPr>
        <w:pStyle w:val="ConsPlusTitle"/>
        <w:jc w:val="center"/>
      </w:pPr>
      <w:r w:rsidRPr="00D27E8E">
        <w:t>БИЗНЕС В ЭЛЕКТРОННОМ ВИДЕ</w:t>
      </w:r>
    </w:p>
    <w:p w:rsidR="009D4128" w:rsidRPr="00D27E8E" w:rsidRDefault="009D4128">
      <w:pPr>
        <w:pStyle w:val="ConsPlusNormal"/>
        <w:jc w:val="center"/>
      </w:pPr>
    </w:p>
    <w:p w:rsidR="009D4128" w:rsidRPr="00D27E8E" w:rsidRDefault="009D4128">
      <w:pPr>
        <w:pStyle w:val="ConsPlusNormal"/>
        <w:jc w:val="center"/>
      </w:pPr>
      <w:r w:rsidRPr="00D27E8E">
        <w:t>Список изменяющих документов</w:t>
      </w:r>
    </w:p>
    <w:p w:rsidR="009D4128" w:rsidRPr="00D27E8E" w:rsidRDefault="009D4128">
      <w:pPr>
        <w:pStyle w:val="ConsPlusNormal"/>
        <w:jc w:val="center"/>
      </w:pPr>
      <w:r w:rsidRPr="00D27E8E">
        <w:t xml:space="preserve">(в ред. </w:t>
      </w:r>
      <w:hyperlink r:id="rId31" w:history="1">
        <w:r w:rsidRPr="00D27E8E">
          <w:t>Приказа</w:t>
        </w:r>
      </w:hyperlink>
      <w:r w:rsidRPr="00D27E8E">
        <w:t xml:space="preserve"> ФНС России от 14.11.2013 N ММВ-7-3/501@)</w:t>
      </w:r>
    </w:p>
    <w:p w:rsidR="009D4128" w:rsidRPr="00D27E8E" w:rsidRDefault="009D4128">
      <w:pPr>
        <w:pStyle w:val="ConsPlusNormal"/>
        <w:ind w:firstLine="540"/>
        <w:jc w:val="both"/>
      </w:pPr>
    </w:p>
    <w:p w:rsidR="009D4128" w:rsidRPr="00D27E8E" w:rsidRDefault="009D4128">
      <w:pPr>
        <w:pStyle w:val="ConsPlusNormal"/>
        <w:jc w:val="center"/>
        <w:outlineLvl w:val="1"/>
      </w:pPr>
      <w:r w:rsidRPr="00D27E8E">
        <w:t>I. ОБЩИЕ СВЕДЕНИЯ</w:t>
      </w:r>
    </w:p>
    <w:p w:rsidR="009D4128" w:rsidRPr="00D27E8E" w:rsidRDefault="009D4128">
      <w:pPr>
        <w:pStyle w:val="ConsPlusNormal"/>
        <w:ind w:firstLine="540"/>
        <w:jc w:val="both"/>
      </w:pPr>
    </w:p>
    <w:p w:rsidR="009D4128" w:rsidRPr="00D27E8E" w:rsidRDefault="009D4128">
      <w:pPr>
        <w:pStyle w:val="ConsPlusNormal"/>
        <w:ind w:firstLine="540"/>
        <w:jc w:val="both"/>
      </w:pPr>
      <w:r w:rsidRPr="00D27E8E">
        <w:t xml:space="preserve">1. Настоящий формат описывает требования к XML файлам (далее - файлам обмена) передачи в электронном виде сведений с данными налоговой декларации по налогу на игорный бизнес в налоговые органы в соответствии с Налоговым </w:t>
      </w:r>
      <w:hyperlink r:id="rId32" w:history="1">
        <w:r w:rsidRPr="00D27E8E">
          <w:t>кодексом</w:t>
        </w:r>
      </w:hyperlink>
      <w:r w:rsidRPr="00D27E8E">
        <w:t xml:space="preserve"> Российской Федерации (далее - Кодекс).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>2. Номер версии настоящего формата 5.02, часть XXI.</w:t>
      </w:r>
    </w:p>
    <w:p w:rsidR="009D4128" w:rsidRPr="00D27E8E" w:rsidRDefault="009D4128">
      <w:pPr>
        <w:pStyle w:val="ConsPlusNormal"/>
        <w:jc w:val="both"/>
      </w:pPr>
      <w:r w:rsidRPr="00D27E8E">
        <w:t xml:space="preserve">(в ред. </w:t>
      </w:r>
      <w:hyperlink r:id="rId33" w:history="1">
        <w:r w:rsidRPr="00D27E8E">
          <w:t>Приказа</w:t>
        </w:r>
      </w:hyperlink>
      <w:r w:rsidRPr="00D27E8E">
        <w:t xml:space="preserve"> ФНС России от 14.11.2013 N ММВ-7-3/501@)</w:t>
      </w:r>
    </w:p>
    <w:p w:rsidR="009D4128" w:rsidRPr="00D27E8E" w:rsidRDefault="009D4128">
      <w:pPr>
        <w:pStyle w:val="ConsPlusNormal"/>
        <w:ind w:firstLine="540"/>
        <w:jc w:val="both"/>
      </w:pPr>
    </w:p>
    <w:p w:rsidR="009D4128" w:rsidRPr="00D27E8E" w:rsidRDefault="009D4128">
      <w:pPr>
        <w:pStyle w:val="ConsPlusNormal"/>
        <w:jc w:val="center"/>
        <w:outlineLvl w:val="1"/>
      </w:pPr>
      <w:r w:rsidRPr="00D27E8E">
        <w:t>II. ОПИСАНИЕ ФАЙЛА ОБМЕНА</w:t>
      </w:r>
    </w:p>
    <w:p w:rsidR="009D4128" w:rsidRPr="00D27E8E" w:rsidRDefault="009D4128">
      <w:pPr>
        <w:pStyle w:val="ConsPlusNormal"/>
        <w:ind w:firstLine="540"/>
        <w:jc w:val="both"/>
      </w:pPr>
    </w:p>
    <w:p w:rsidR="009D4128" w:rsidRPr="00D27E8E" w:rsidRDefault="009D4128">
      <w:pPr>
        <w:pStyle w:val="ConsPlusNormal"/>
        <w:ind w:firstLine="540"/>
        <w:jc w:val="both"/>
      </w:pPr>
      <w:r w:rsidRPr="00D27E8E">
        <w:t>3. Имя файла обмена должно иметь следующий вид:</w:t>
      </w:r>
    </w:p>
    <w:p w:rsidR="009D4128" w:rsidRPr="00D27E8E" w:rsidRDefault="009D4128">
      <w:pPr>
        <w:pStyle w:val="ConsPlusNormal"/>
        <w:ind w:firstLine="540"/>
        <w:jc w:val="both"/>
        <w:rPr>
          <w:lang w:val="en-US"/>
        </w:rPr>
      </w:pPr>
      <w:r w:rsidRPr="00D27E8E">
        <w:rPr>
          <w:lang w:val="en-US"/>
        </w:rPr>
        <w:t xml:space="preserve">R_T_A_K_O_GGGGMMDD_N, </w:t>
      </w:r>
      <w:r w:rsidRPr="00D27E8E">
        <w:t>где</w:t>
      </w:r>
      <w:r w:rsidRPr="00D27E8E">
        <w:rPr>
          <w:lang w:val="en-US"/>
        </w:rPr>
        <w:t>: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>R_T - префикс, принимающий значение NO_IGBISND;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>A_K - идентификатор получателя информации, где: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>A - идентификатор получателя, которому направляется файл обмена, K - идентификатор конечного получателя, для которого предназначена информация из данного файла обмена &lt;*&gt;; идентификаторы A и K имеют вид для налоговых органов - четырехразрядный код (код налогового органа в соответствии с классификатором "Система обозначений налоговых органов" (СОНО);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>--------------------------------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>&lt;*&gt; Передача файла от отправителя к конечному получателю (K) может осуществляться в несколько этапов через другие налоговые органы, осуществляющие передачу файла на промежуточных этапах, которые обозначаются идентификатором A. В случае передачи файла от отправителя к конечному получателю при отсутствии налоговых органов, осуществляющих передачу на промежуточных этапах, значения идентификаторов A и K совпадают. Для файлов, представляемых налогоплательщиками в налоговый орган, идентификатор конечного получателя в имени файла K должен совпадать со значением атрибута "Код налогового органа" (КодНО) в представляемом файле обмена.</w:t>
      </w:r>
    </w:p>
    <w:p w:rsidR="009D4128" w:rsidRPr="00D27E8E" w:rsidRDefault="009D4128">
      <w:pPr>
        <w:pStyle w:val="ConsPlusNormal"/>
        <w:ind w:firstLine="540"/>
        <w:jc w:val="both"/>
      </w:pPr>
    </w:p>
    <w:p w:rsidR="009D4128" w:rsidRPr="00D27E8E" w:rsidRDefault="009D4128">
      <w:pPr>
        <w:pStyle w:val="ConsPlusNormal"/>
        <w:ind w:firstLine="540"/>
        <w:jc w:val="both"/>
      </w:pPr>
      <w:r w:rsidRPr="00D27E8E">
        <w:t>O - идентификатор отправителя информации, имеет вид: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>для организаций - девятнадцатиразрядный код (идентификационный номер налогоплательщика (далее - ИНН) и код причины постановки на учет (далее - КПП) организации (обособленного подразделения);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>для физических лиц - двенадцатиразрядный код (ИНН физического лица, при наличии. При отсутствии ИНН - последовательность из двенадцати нулей).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>GGGG - год формирования передаваемого файла, MM - месяц, DD - день;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>N - идентификационный номер файла. (Длина - от 1 до 36 знаков. Идентификационный номер файла должен обеспечивать уникальность файла.)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>Расширение имени файла - xml. Расширение имени файла может указываться как строчными, так и прописными буквами.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>Параметры первой строки файла обмена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>Первая строка XML файла должна иметь следующий вид: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>&lt;?xml version ="1.0" encoding ="windows-1251"?&gt;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>Имя файла, содержащего схему файла обмена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>Имя файла, содержащего XSD схему файла обмена, должно иметь следующий вид:</w:t>
      </w:r>
    </w:p>
    <w:p w:rsidR="009D4128" w:rsidRPr="00D27E8E" w:rsidRDefault="009D4128">
      <w:pPr>
        <w:pStyle w:val="ConsPlusNormal"/>
        <w:jc w:val="both"/>
      </w:pPr>
      <w:r w:rsidRPr="00D27E8E">
        <w:t xml:space="preserve">(в ред. </w:t>
      </w:r>
      <w:hyperlink r:id="rId34" w:history="1">
        <w:r w:rsidRPr="00D27E8E">
          <w:t>Приказа</w:t>
        </w:r>
      </w:hyperlink>
      <w:r w:rsidRPr="00D27E8E">
        <w:t xml:space="preserve"> ФНС России от 14.11.2013 N ММВ-7-3/501@)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>NO_IGBISND_1_021_00_05_02_xx, где xx - номер версии схемы.</w:t>
      </w:r>
    </w:p>
    <w:p w:rsidR="009D4128" w:rsidRPr="00D27E8E" w:rsidRDefault="009D4128">
      <w:pPr>
        <w:pStyle w:val="ConsPlusNormal"/>
        <w:jc w:val="both"/>
      </w:pPr>
      <w:r w:rsidRPr="00D27E8E">
        <w:t xml:space="preserve">(в ред. </w:t>
      </w:r>
      <w:hyperlink r:id="rId35" w:history="1">
        <w:r w:rsidRPr="00D27E8E">
          <w:t>Приказа</w:t>
        </w:r>
      </w:hyperlink>
      <w:r w:rsidRPr="00D27E8E">
        <w:t xml:space="preserve"> ФНС России от 14.11.2013 N ММВ-7-3/501@)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>Расширение имени файла - xsd.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 xml:space="preserve">4. Логическая модель файла обмена представлена в виде диаграммы структуры файла обмена на </w:t>
      </w:r>
      <w:hyperlink w:anchor="P623" w:history="1">
        <w:r w:rsidRPr="00D27E8E">
          <w:t>рисунке 1</w:t>
        </w:r>
      </w:hyperlink>
      <w:r w:rsidRPr="00D27E8E">
        <w:t xml:space="preserve"> настоящего Формата. Элементами логической модели файла обмена являются элементы и атрибуты XML файла. Перечень структурных элементов логической модели </w:t>
      </w:r>
      <w:r w:rsidRPr="00D27E8E">
        <w:lastRenderedPageBreak/>
        <w:t xml:space="preserve">файла обмена и сведения о них приведены в </w:t>
      </w:r>
      <w:hyperlink w:anchor="P627" w:history="1">
        <w:r w:rsidRPr="00D27E8E">
          <w:t>таблицах 4.1</w:t>
        </w:r>
      </w:hyperlink>
      <w:r w:rsidRPr="00D27E8E">
        <w:t xml:space="preserve"> - </w:t>
      </w:r>
      <w:hyperlink w:anchor="P1354" w:history="1">
        <w:r w:rsidRPr="00D27E8E">
          <w:t>4.18</w:t>
        </w:r>
      </w:hyperlink>
      <w:r w:rsidRPr="00D27E8E">
        <w:t xml:space="preserve"> настоящего Формата.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>Для каждого структурного элемента логической модели файла обмена приводятся следующие сведения.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>Наименование элемента. Приводится полное наименование элемента &lt;*&gt;.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>--------------------------------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>&lt;*&gt;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9D4128" w:rsidRPr="00D27E8E" w:rsidRDefault="009D4128">
      <w:pPr>
        <w:pStyle w:val="ConsPlusNormal"/>
        <w:ind w:firstLine="540"/>
        <w:jc w:val="both"/>
      </w:pPr>
    </w:p>
    <w:p w:rsidR="009D4128" w:rsidRPr="00D27E8E" w:rsidRDefault="009D4128">
      <w:pPr>
        <w:pStyle w:val="ConsPlusNormal"/>
        <w:ind w:firstLine="540"/>
        <w:jc w:val="both"/>
      </w:pPr>
      <w:r w:rsidRPr="00D27E8E">
        <w:t>Сокращенное наименование (код)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>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>Формат элемента. Формат элемента представляется следующими условными обозначениями: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>T - символьная строка; N - числовое значение (целое или дробное).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>Формат символьной строки указывается в виде T(n-k) или T(=k), где: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>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 ограничено, формат имеет вид T(n-).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>Формат числового значения указывается в виде N(m.k.), где: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>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>Для простых элементов, являющихся базовыми в XML (определенными в http://www.w3.org/TR/xmlschema-0), например, элемент с типом "date", поле "Формат элемента" не заполняется. Для таких элементов в поле "Дополнительная информация" указывается тип базового элемента.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>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случае,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>К вышеперечисленным признакам обязательности элемента может добавляться значение "У" в случае описания в XSD схеме условий, предъявляемых к элементу в файле обмена, описанных в графе "Дополнительная информация". Например: "НУ", "ОКУ".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>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>XSD схема файла обмена в электронном виде приводится отдельным файлом и размещается на сайте Федеральной налоговой службы.</w:t>
      </w:r>
    </w:p>
    <w:p w:rsidR="009D4128" w:rsidRPr="00D27E8E" w:rsidRDefault="009D4128">
      <w:pPr>
        <w:pStyle w:val="ConsPlusNormal"/>
        <w:jc w:val="both"/>
      </w:pPr>
    </w:p>
    <w:p w:rsidR="009D4128" w:rsidRPr="00D27E8E" w:rsidRDefault="009D4128">
      <w:pPr>
        <w:pStyle w:val="ConsPlusNonformat"/>
        <w:jc w:val="both"/>
      </w:pPr>
      <w:r w:rsidRPr="00D27E8E">
        <w:rPr>
          <w:sz w:val="14"/>
        </w:rPr>
        <w:t xml:space="preserve">             ┌──────────────┐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4"/>
        </w:rPr>
        <w:t xml:space="preserve">             │┌─┐           │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4"/>
        </w:rPr>
        <w:t xml:space="preserve">             ││-│ attributes│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4"/>
        </w:rPr>
        <w:t xml:space="preserve">             │└─┘           └──────┐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4"/>
        </w:rPr>
        <w:t xml:space="preserve">             │ ┌─────────────┐     │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4"/>
        </w:rPr>
        <w:t xml:space="preserve">             │ │ИдФайл       │     │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4"/>
        </w:rPr>
        <w:t xml:space="preserve">            ┌┤ └─────────────┘     │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4"/>
        </w:rPr>
        <w:t xml:space="preserve">            ││  Идентификатор файла│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4"/>
        </w:rPr>
        <w:t xml:space="preserve">            ││ ┌───────────────┐   │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4"/>
        </w:rPr>
        <w:t xml:space="preserve">            ││ │ВерсПрог       │   │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4"/>
        </w:rPr>
        <w:t xml:space="preserve">            ││ └───────────────┘   │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4"/>
        </w:rPr>
        <w:t xml:space="preserve">            ││  Версия программы, с│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4"/>
        </w:rPr>
        <w:t xml:space="preserve">            ││  помощью которой    │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4"/>
        </w:rPr>
        <w:lastRenderedPageBreak/>
        <w:t xml:space="preserve">            ││  сформирован файл   │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4"/>
        </w:rPr>
        <w:t xml:space="preserve">            ││ ┌────────────────┐  │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4"/>
        </w:rPr>
        <w:t xml:space="preserve">            ││ │ВерсФорм        │  │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4"/>
        </w:rPr>
        <w:t xml:space="preserve">            ││ └────────────────┘  │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4"/>
        </w:rPr>
        <w:t xml:space="preserve">            ││  Версия формата     │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4"/>
        </w:rPr>
        <w:t xml:space="preserve">            │└─────────────────────┘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4"/>
        </w:rPr>
        <w:t xml:space="preserve">            │                                     ┌──────────────┐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4"/>
        </w:rPr>
        <w:t xml:space="preserve">            │                                     │┌─┐           │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4"/>
        </w:rPr>
        <w:t xml:space="preserve">            │                                     ││-│ attributes│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4"/>
        </w:rPr>
        <w:t xml:space="preserve">            │                                     │└─┘           └───────┐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4"/>
        </w:rPr>
        <w:t xml:space="preserve">            │                                     │ ┌─────────────┐      │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4"/>
        </w:rPr>
        <w:t xml:space="preserve">            │                                     │ │</w:t>
      </w:r>
      <w:hyperlink r:id="rId36" w:history="1">
        <w:r w:rsidRPr="00D27E8E">
          <w:rPr>
            <w:sz w:val="14"/>
          </w:rPr>
          <w:t>КНД</w:t>
        </w:r>
      </w:hyperlink>
      <w:r w:rsidRPr="00D27E8E">
        <w:rPr>
          <w:sz w:val="14"/>
        </w:rPr>
        <w:t xml:space="preserve">          │      │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4"/>
        </w:rPr>
        <w:t xml:space="preserve">            │                                     │ └─────────────┘      │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4"/>
        </w:rPr>
        <w:t xml:space="preserve">            │                                     │  Код формы отчетности│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4"/>
        </w:rPr>
        <w:t xml:space="preserve">┌───────┐   │                                     │  по </w:t>
      </w:r>
      <w:hyperlink r:id="rId37" w:history="1">
        <w:r w:rsidRPr="00D27E8E">
          <w:rPr>
            <w:sz w:val="14"/>
          </w:rPr>
          <w:t>КНД</w:t>
        </w:r>
      </w:hyperlink>
      <w:r w:rsidRPr="00D27E8E">
        <w:rPr>
          <w:sz w:val="14"/>
        </w:rPr>
        <w:t xml:space="preserve">              │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4"/>
        </w:rPr>
        <w:t>│      ┌┴┐  │                                     │ ┌─────────────┐      │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4"/>
        </w:rPr>
        <w:t>│ Файл │-├──┤                                     │ │ДатаДок      │      │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4"/>
        </w:rPr>
        <w:t>│      └┬┘  │                                    ┌┤ └─────────────┘      │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4"/>
        </w:rPr>
        <w:t>└───────┘   │                                    ││  Дата формирования   │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4"/>
        </w:rPr>
        <w:t>Файл обмена │                                    ││  документа           │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4"/>
        </w:rPr>
        <w:t xml:space="preserve">            │                                    ││ ┌─────────────┐      │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4"/>
        </w:rPr>
        <w:t xml:space="preserve">            │ /-------\    ┌─────────────────┐   ││ │Период       │      │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4"/>
        </w:rPr>
        <w:t xml:space="preserve">            │ │       ├─┐  │                ┌┴┐  ││ └─────────────┘      │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4"/>
        </w:rPr>
        <w:t xml:space="preserve">            └─┤-.-.-.-│-├──┤ Документ       │-├──┤│  Налоговый период    │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4"/>
        </w:rPr>
        <w:t xml:space="preserve">              │       ├─┘  │                └┬┘  ││ ┌─────────────┐      │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4"/>
        </w:rPr>
        <w:t xml:space="preserve">              \-------/    └─────────────────┘   ││ │ОтчетГод     │      │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4"/>
        </w:rPr>
        <w:t xml:space="preserve">                            Состав и структура   ││ └─────────────┘      │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4"/>
        </w:rPr>
        <w:t xml:space="preserve">                            документа            ││  Отчетный год        │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4"/>
        </w:rPr>
        <w:t xml:space="preserve">                                                 ││ ┌─────────────┐      │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4"/>
        </w:rPr>
        <w:t xml:space="preserve">                                                 ││ │КодНО        │      │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4"/>
        </w:rPr>
        <w:t xml:space="preserve">                                                 ││ └─────────────┘      │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4"/>
        </w:rPr>
        <w:t xml:space="preserve">                                                 ││  Код налогового      │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4"/>
        </w:rPr>
        <w:t xml:space="preserve">                                                 ││  органа              │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4"/>
        </w:rPr>
        <w:t xml:space="preserve">                                                 ││ ┌─────────────┐      │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4"/>
        </w:rPr>
        <w:t xml:space="preserve">                                                 ││ │НомКорр      │      │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4"/>
        </w:rPr>
        <w:t xml:space="preserve">                                                 ││ └─────────────┘      │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4"/>
        </w:rPr>
        <w:t xml:space="preserve">                                                 ││  Номер корректировки │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4"/>
        </w:rPr>
        <w:t xml:space="preserve">                                                 ││ ┌─────────────┐      │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4"/>
        </w:rPr>
        <w:t xml:space="preserve">                                                 ││ │ПоМесту      │      │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4"/>
        </w:rPr>
        <w:t xml:space="preserve">                                                 ││ └─────────────┘      │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4"/>
        </w:rPr>
        <w:t xml:space="preserve">                                                 ││  Код места, по       │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4"/>
        </w:rPr>
        <w:t xml:space="preserve">                                                 ││  которому            │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4"/>
        </w:rPr>
        <w:t xml:space="preserve">                                                 ││  представляется      │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4"/>
        </w:rPr>
        <w:t xml:space="preserve">                                                 ││  документ            │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4"/>
        </w:rPr>
        <w:t xml:space="preserve">                                                 │└──────────────────────┘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4"/>
        </w:rPr>
        <w:t xml:space="preserve">                                                 │              ┌──────────────┐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4"/>
        </w:rPr>
        <w:t xml:space="preserve">                                                 │              │             ┌┴┐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4"/>
        </w:rPr>
        <w:t xml:space="preserve">                                                 │             ┌┤СвНП         │+│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4"/>
        </w:rPr>
        <w:t xml:space="preserve">                                                 │             ││             └┬┘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4"/>
        </w:rPr>
        <w:t xml:space="preserve">                                                 │             │└──────────────┘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4"/>
        </w:rPr>
        <w:t xml:space="preserve">                                                 │             │ Сведения о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4"/>
        </w:rPr>
        <w:t xml:space="preserve">                                                 │             │ налогоплательщике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4"/>
        </w:rPr>
        <w:t xml:space="preserve">                                                 │             │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4"/>
        </w:rPr>
        <w:t xml:space="preserve">                                                 │             │ ┌──────────────┐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4"/>
        </w:rPr>
        <w:t xml:space="preserve">                                                 │             │ │             ┌┴┐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4"/>
        </w:rPr>
        <w:t xml:space="preserve">                                                 │             ├─┤ Подписант   │+│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4"/>
        </w:rPr>
        <w:t xml:space="preserve">                                                 │             │ │             └┬┘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4"/>
        </w:rPr>
        <w:t xml:space="preserve">                                                 │             │ └──────────────┘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4"/>
        </w:rPr>
        <w:t xml:space="preserve">                                                 │ /-------\   │  Лицо, подписавшее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4"/>
        </w:rPr>
        <w:t xml:space="preserve">                                                 │ │       ├─┐ │  документ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4"/>
        </w:rPr>
        <w:t xml:space="preserve">                                                 └─┤-.-.-.-│-├─┤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4"/>
        </w:rPr>
        <w:t xml:space="preserve">                                                   │       ├─┘ │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4"/>
        </w:rPr>
        <w:t xml:space="preserve">                                                   \-------/   │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4"/>
        </w:rPr>
        <w:t xml:space="preserve">                                                               │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4"/>
        </w:rPr>
        <w:t xml:space="preserve">                                                               │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4"/>
        </w:rPr>
        <w:t xml:space="preserve">                                                               │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4"/>
        </w:rPr>
        <w:t xml:space="preserve">                                                               │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4"/>
        </w:rPr>
        <w:t xml:space="preserve">                                                               │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4"/>
        </w:rPr>
        <w:t xml:space="preserve">                                                               │                                   ┌──────────────┐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4"/>
        </w:rPr>
        <w:t xml:space="preserve">                                                               │                                   │             ┌┴┐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4"/>
        </w:rPr>
        <w:t xml:space="preserve">                                                               │                                 ┌─┤ СумНалПУ    │+│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4"/>
        </w:rPr>
        <w:t xml:space="preserve">                                                               │                                 │ │             └┬┘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4"/>
        </w:rPr>
        <w:t xml:space="preserve">                                                               │                                 │ └──────────────┘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4"/>
        </w:rPr>
        <w:t xml:space="preserve">                                                               │                                 │  Сумма налога,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4"/>
        </w:rPr>
        <w:t xml:space="preserve">                                                               │                                 │  подлежащая уплате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4"/>
        </w:rPr>
        <w:t xml:space="preserve">                                                               │ ┌──────────────┐   /-------\    │  в бюджет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4"/>
        </w:rPr>
        <w:t xml:space="preserve">                                                               │ │             ┌┴┐  │       ├─┐  │ ┌──────────────┐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4"/>
        </w:rPr>
        <w:t xml:space="preserve">                                                               └─┤ ИгБизНД     │-├──┤-.-.-.-│-├──┤ │             ┌┴┐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4"/>
        </w:rPr>
        <w:t xml:space="preserve">                                                                 │             └┬┘  │       ├─┘  ├─┤ РасчНал     │+│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4"/>
        </w:rPr>
        <w:t xml:space="preserve">                                                                 └──────────────┘   \-------/      │             └┬┘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4"/>
        </w:rPr>
        <w:lastRenderedPageBreak/>
        <w:t xml:space="preserve">                                                                  Налоговая                      │ └──────────────┘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4"/>
        </w:rPr>
        <w:t xml:space="preserve">                                                                  декларация по                     Расчет налога на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4"/>
        </w:rPr>
        <w:t xml:space="preserve">                                                                  налогу на                      │  игорный бизнес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4"/>
        </w:rPr>
        <w:t xml:space="preserve">                                                                  игорный бизнес                   ┌ - - - - - - ─┐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4"/>
        </w:rPr>
        <w:t xml:space="preserve">                                                                                                 │               ┌┴┐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4"/>
        </w:rPr>
        <w:t xml:space="preserve">                                                                                                 └ ┤ ИзмКолОбПер │+│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4"/>
        </w:rPr>
        <w:t xml:space="preserve">                                                                                                                 └┬┘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4"/>
        </w:rPr>
        <w:t xml:space="preserve">                                                                                                   └ - - - - - - ─┘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4"/>
        </w:rPr>
        <w:t xml:space="preserve">                                                                                                    Изменение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4"/>
        </w:rPr>
        <w:t xml:space="preserve">                                                                                                    количества объектов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4"/>
        </w:rPr>
        <w:t xml:space="preserve">                                                                                                    налогообложения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4"/>
        </w:rPr>
        <w:t xml:space="preserve">                                                                                                    налогом на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4"/>
        </w:rPr>
        <w:t xml:space="preserve">                                                                                                    игорный бизнес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4"/>
        </w:rPr>
        <w:t xml:space="preserve">                                                                                                    за налоговый</w:t>
      </w:r>
    </w:p>
    <w:p w:rsidR="009D4128" w:rsidRPr="00D27E8E" w:rsidRDefault="009D4128">
      <w:pPr>
        <w:pStyle w:val="ConsPlusNonformat"/>
        <w:jc w:val="both"/>
      </w:pPr>
      <w:r w:rsidRPr="00D27E8E">
        <w:rPr>
          <w:sz w:val="14"/>
        </w:rPr>
        <w:t xml:space="preserve">                                                                                                    период</w:t>
      </w:r>
    </w:p>
    <w:p w:rsidR="009D4128" w:rsidRPr="00D27E8E" w:rsidRDefault="009D4128">
      <w:pPr>
        <w:pStyle w:val="ConsPlusNormal"/>
        <w:ind w:firstLine="540"/>
        <w:jc w:val="both"/>
      </w:pPr>
    </w:p>
    <w:p w:rsidR="009D4128" w:rsidRPr="00D27E8E" w:rsidRDefault="009D4128">
      <w:pPr>
        <w:pStyle w:val="ConsPlusNormal"/>
        <w:jc w:val="center"/>
      </w:pPr>
      <w:bookmarkStart w:id="51" w:name="P623"/>
      <w:bookmarkEnd w:id="51"/>
      <w:r w:rsidRPr="00D27E8E">
        <w:t>Рисунок 1. Диаграмма структуры файла обмена</w:t>
      </w:r>
    </w:p>
    <w:p w:rsidR="009D4128" w:rsidRPr="00D27E8E" w:rsidRDefault="009D4128">
      <w:pPr>
        <w:pStyle w:val="ConsPlusNormal"/>
        <w:ind w:firstLine="540"/>
        <w:jc w:val="both"/>
      </w:pPr>
    </w:p>
    <w:p w:rsidR="009D4128" w:rsidRPr="00D27E8E" w:rsidRDefault="009D4128">
      <w:pPr>
        <w:pStyle w:val="ConsPlusNormal"/>
        <w:jc w:val="right"/>
        <w:outlineLvl w:val="2"/>
      </w:pPr>
      <w:r w:rsidRPr="00D27E8E">
        <w:t>Таблица 4.1</w:t>
      </w:r>
    </w:p>
    <w:p w:rsidR="009D4128" w:rsidRPr="00D27E8E" w:rsidRDefault="009D4128">
      <w:pPr>
        <w:pStyle w:val="ConsPlusNormal"/>
        <w:ind w:firstLine="540"/>
        <w:jc w:val="both"/>
      </w:pPr>
    </w:p>
    <w:p w:rsidR="009D4128" w:rsidRPr="00D27E8E" w:rsidRDefault="009D4128">
      <w:pPr>
        <w:pStyle w:val="ConsPlusNormal"/>
        <w:jc w:val="center"/>
      </w:pPr>
      <w:bookmarkStart w:id="52" w:name="P627"/>
      <w:bookmarkEnd w:id="52"/>
      <w:r w:rsidRPr="00D27E8E">
        <w:t>Файл обмена (Файл)</w:t>
      </w:r>
    </w:p>
    <w:p w:rsidR="009D4128" w:rsidRPr="00D27E8E" w:rsidRDefault="009D4128">
      <w:pPr>
        <w:pStyle w:val="ConsPlusNormal"/>
        <w:ind w:firstLine="540"/>
        <w:jc w:val="both"/>
      </w:pP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┌────────────────────────────┬───────────────────┬──────────┬─────────┬───────────────┬───────────────────────────┐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   Наименование элемента    │    Сокращенное    │ Признак  │ Формат  │    Признак    │ Дополнительная информация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                            │наименование (код) │   типа   │элемента │обязательности │                         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                            │     элемента      │ элемента │         │   элемента    │                         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├────────────────────────────┼───────────────────┼──────────┼─────────┼───────────────┼───────────────────────────┤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│Идентификатор файла         │      ИдФайл       │    А     │T(1-100) │       О       │Содержит (повторяет) имя 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                            │                   │          │         │               │сформированного файла (без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                            │                   │          │         │               │расширения)              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├────────────────────────────┼───────────────────┼──────────┼─────────┼───────────────┼───────────────────────────┤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│Версия программы, с помощью │     ВерсПрог      │    А     │ T(1-40) │       О       │                         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│которой сформирован файл    │                   │          │         │               │                         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├────────────────────────────┼───────────────────┼──────────┼─────────┼───────────────┼───────────────────────────┤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│Версия формата              │     ВерсФорм      │    А     │ T(1-5)  │       О       │Принимает значение: 5.02 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 xml:space="preserve">│(в ред. </w:t>
      </w:r>
      <w:hyperlink r:id="rId38" w:history="1">
        <w:r w:rsidRPr="00D27E8E">
          <w:rPr>
            <w:sz w:val="14"/>
          </w:rPr>
          <w:t>Приказа</w:t>
        </w:r>
      </w:hyperlink>
      <w:r w:rsidRPr="00D27E8E">
        <w:rPr>
          <w:sz w:val="14"/>
        </w:rPr>
        <w:t xml:space="preserve"> ФНС России от 14.11.2013 N ММВ-7-3/501@)                                                       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├────────────────────────────┼───────────────────┼──────────┼─────────┼───────────────┼───────────────────────────┤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│Состав и структура          │     Документ      │    С     │         │       О       │Состав элемента представлен│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 xml:space="preserve">│документа                   │                   │          │         │               │в </w:t>
      </w:r>
      <w:hyperlink w:anchor="P650" w:history="1">
        <w:r w:rsidRPr="00D27E8E">
          <w:rPr>
            <w:sz w:val="14"/>
          </w:rPr>
          <w:t>табл. 4.2</w:t>
        </w:r>
      </w:hyperlink>
      <w:r w:rsidRPr="00D27E8E">
        <w:rPr>
          <w:sz w:val="14"/>
        </w:rPr>
        <w:t xml:space="preserve">              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└────────────────────────────┴───────────────────┴──────────┴─────────┴───────────────┴───────────────────────────┘</w:t>
      </w:r>
    </w:p>
    <w:p w:rsidR="009D4128" w:rsidRPr="00D27E8E" w:rsidRDefault="009D4128">
      <w:pPr>
        <w:pStyle w:val="ConsPlusNormal"/>
        <w:ind w:firstLine="540"/>
        <w:jc w:val="both"/>
      </w:pPr>
    </w:p>
    <w:p w:rsidR="009D4128" w:rsidRPr="00D27E8E" w:rsidRDefault="009D4128">
      <w:pPr>
        <w:pStyle w:val="ConsPlusNormal"/>
        <w:jc w:val="right"/>
        <w:outlineLvl w:val="2"/>
      </w:pPr>
      <w:r w:rsidRPr="00D27E8E">
        <w:t>Таблица 4.2</w:t>
      </w:r>
    </w:p>
    <w:p w:rsidR="009D4128" w:rsidRPr="00D27E8E" w:rsidRDefault="009D4128">
      <w:pPr>
        <w:pStyle w:val="ConsPlusNormal"/>
        <w:ind w:firstLine="540"/>
        <w:jc w:val="both"/>
      </w:pPr>
    </w:p>
    <w:p w:rsidR="009D4128" w:rsidRPr="00D27E8E" w:rsidRDefault="009D4128">
      <w:pPr>
        <w:pStyle w:val="ConsPlusNormal"/>
        <w:jc w:val="center"/>
      </w:pPr>
      <w:bookmarkStart w:id="53" w:name="P650"/>
      <w:bookmarkEnd w:id="53"/>
      <w:r w:rsidRPr="00D27E8E">
        <w:t>Состав и структура документа (Документ)</w:t>
      </w:r>
    </w:p>
    <w:p w:rsidR="009D4128" w:rsidRPr="00D27E8E" w:rsidRDefault="009D4128">
      <w:pPr>
        <w:pStyle w:val="ConsPlusNormal"/>
        <w:ind w:firstLine="540"/>
        <w:jc w:val="both"/>
      </w:pP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┌────────────────────────────┬───────────────────┬──────────┬─────────┬───────────────┬───────────────────────────┐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   Наименование элемента    │    Сокращенное    │ Признак  │ Формат  │    Признак    │ Дополнительная информация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                            │наименование (код) │   типа   │элемента │обязательности │                         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                            │     элемента      │ элемента │         │   элемента    │                         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├────────────────────────────┼───────────────────┼──────────┼─────────┼───────────────┼───────────────────────────┤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 xml:space="preserve">│Код формы отчетности по </w:t>
      </w:r>
      <w:hyperlink r:id="rId39" w:history="1">
        <w:r w:rsidRPr="00D27E8E">
          <w:rPr>
            <w:sz w:val="14"/>
          </w:rPr>
          <w:t>КНД</w:t>
        </w:r>
      </w:hyperlink>
      <w:r w:rsidRPr="00D27E8E">
        <w:rPr>
          <w:sz w:val="14"/>
        </w:rPr>
        <w:t xml:space="preserve"> │        КНД        │    А     │  T(=7)  │      ОК       │Типовой элемент </w:t>
      </w:r>
      <w:r w:rsidRPr="00D27E8E">
        <w:rPr>
          <w:sz w:val="14"/>
        </w:rPr>
        <w:lastRenderedPageBreak/>
        <w:t>&lt;КНДТип&gt;.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                            │                   │          │         │               │Принимает значение: 1152011│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├────────────────────────────┼───────────────────┼──────────┼─────────┼───────────────┼───────────────────────────┤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│Дата формирования документа │      ДатаДок      │    А     │ T(=10)  │       О       │Типовой элемент &lt;ДатаТип&gt;.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                            │                   │          │         │               │Дата в формате ДД.ММ.ГГГГ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├────────────────────────────┼───────────────────┼──────────┼─────────┼───────────────┼───────────────────────────┤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│Налоговый период            │      Период       │    А     │  T(=2)  │      ОК       │Принимает значение:      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                            │                   │          │         │               │01 - январь |            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                            │                   │          │         │               │02 - февраль |           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                            │                   │          │         │               │03 - март |              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                            │                   │          │         │               │04 - апрель |            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                            │                   │          │         │               │05 - май |               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                            │                   │          │         │               │06 - июнь |              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                            │                   │          │         │               │07 - июль |              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                            │                   │          │         │               │08 - август |            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                            │                   │          │         │               │09 - сентябрь |          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                            │                   │          │         │               │10 - октябрь |           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                            │                   │          │         │               │11 - ноябрь |            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                            │                   │          │         │               │12 - декабрь |           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                            │                   │          │         │               │50 - последний налоговый 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                            │                   │          │         │               │   период при реорганизации│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                            │                   │          │         │               │   (ликвидации)          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                            │                   │          │         │               │   организации |         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                            │                   │          │         │               │71 - за январь при       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                            │                   │          │         │               │   реорганизации         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                            │                   │          │         │               │   (ликвидации)          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                            │                   │          │         │               │   организации |         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                            │                   │          │         │               │72 - за февраль при      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                            │                   │          │         │               │   реорганизации         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                            │                   │          │         │               │   (ликвидации)          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                            │                   │          │         │               │   организации |         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                            │                   │          │         │               │73 - за март при         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                            │                   │          │         │               │   реорганизации         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                            │                   │          │         │               │   (ликвидации)          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                            │                   │          │         │               │   организации |         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                            │                   │          │         │               │74 - за апрель при       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                            │                   │          │         │               │   реорганизации         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                            │                   │          │         │               │   (ликвидации)          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                            │                   │          │         │               │   организации |         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                            │                   │          │         │               │75 - за май при          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                            │                   │          │         │               │   реорганизации         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                            │                   │          │         │               │   (ликвидации)          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                            │                   │          │         │               │   организации |         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                            │                   │          │         │               │76 - за июнь при         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                            │                   │          │         │               │   реорганизации         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                            │                   │          │         │               │   (ликвидации)          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lastRenderedPageBreak/>
        <w:t>│                            │                   │          │         │               │   организации |         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                            │                   │          │         │               │77 - за июль при         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                            │                   │          │         │               │   реорганизации         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                            │                   │          │         │               │   (ликвидации)          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                            │                   │          │         │               │   организации |         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                            │                   │          │         │               │78 - за август при       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                            │                   │          │         │               │   реорганизации         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                            │                   │          │         │               │   (ликвидации)          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                            │                   │          │         │               │   организации |         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                            │                   │          │         │               │79 - за сентябрь при     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                            │                   │          │         │               │   реорганизации         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                            │                   │          │         │               │   (ликвидации)          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                            │                   │          │         │               │   организации |         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                            │                   │          │         │               │80 - за октябрь при      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                            │                   │          │         │               │   реорганизации         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                            │                   │          │         │               │   (ликвидации)          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                            │                   │          │         │               │   организации |         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                            │                   │          │         │               │81 - за ноябрь при       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                            │                   │          │         │               │   реорганизации         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                            │                   │          │         │               │   (ликвидации)          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                            │                   │          │         │               │   организации |         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                            │                   │          │         │               │82 - за декабрь при      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                            │                   │          │         │               │   реорганизации         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                            │                   │          │         │               │   (ликвидации) организации│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├────────────────────────────┼───────────────────┼──────────┼─────────┼───────────────┼───────────────────────────┤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│Отчетный год                │     ОтчетГод      │    А     │         │       О       │Типовой элемент &lt;xs:gYear&gt;.│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                            │                   │          │         │               │Год в формате ГГГГ       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├────────────────────────────┼───────────────────┼──────────┼─────────┼───────────────┼───────────────────────────┤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│Код налогового органа       │       КодНО       │    А     │  T(=4)  │      ОК       │Типовой элемент &lt;СОНОТип&gt;.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                            │                   │          │         │               │Значение выбирается в    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                            │                   │          │         │               │соответствии с           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                            │                   │          │         │               │классификатором "Система 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                            │                   │          │         │               │обозначений налоговых    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                            │                   │          │         │               │органов"                 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├────────────────────────────┼───────────────────┼──────────┼─────────┼───────────────┼───────────────────────────┤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│Номер корректировки         │      НомКорр      │    А     │ T(1-3)  │       О       │Принимает значение:      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                            │                   │          │         │               │0 - первичный документ,  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                            │                   │          │         │               │1 - 999 - номер          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                            │                   │          │         │               │корректировки для        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                            │                   │          │         │               │корректирующего документа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├────────────────────────────┼───────────────────┼──────────┼─────────┼───────────────┼───────────────────────────┤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│Код места, по которому      │      ПоМесту      │    А     │  T(=3)  │      ОК       │Принимает значение:      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│представляется документ     │                   │          │         │               │213 - по месту учета в   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                            │                   │          │         │               │   качестве крупнейшего  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                            │                   │          │         │               │   налогоплательщика |   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 xml:space="preserve">│                            │                   │          │         │               │214 - по месту </w:t>
      </w:r>
      <w:r w:rsidRPr="00D27E8E">
        <w:rPr>
          <w:sz w:val="14"/>
        </w:rPr>
        <w:lastRenderedPageBreak/>
        <w:t>нахождения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                            │                   │          │         │               │   российской организации,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                            │                   │          │         │               │   не являющейся крупнейшим│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                            │                   │          │         │               │   налогоплательщиком |  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                            │                   │          │         │               │215 - по месту нахождения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                            │                   │          │         │               │   правопреемника, не    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                            │                   │          │         │               │   являющегося крупнейшим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                            │                   │          │         │               │   налогоплательщиком |  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                            │                   │          │         │               │216 - по месту учета     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                            │                   │          │         │               │   правопреемника,       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                            │                   │          │         │               │   являющегося крупнейшим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                            │                   │          │         │               │   налогоплательщиком |  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                            │                   │          │         │               │220 - по месту нахождения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                            │                   │          │         │               │   обособленного         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                            │                   │          │         │               │   подразделения российской│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                            │                   │          │         │               │   организации |         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                            │                   │          │         │               │331 - по месту           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                            │                   │          │         │               │   осуществления         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                            │                   │          │         │               │   деятельности иностранной│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                            │                   │          │         │               │   организации через     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                            │                   │          │         │               │   отделение иностранной 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                            │                   │          │         │               │   организации           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├────────────────────────────┼───────────────────┼──────────┼─────────┼───────────────┼───────────────────────────┤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│Сведения о                  │       СвНП        │    С     │         │       О       │Состав элемента представлен│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 xml:space="preserve">│налогоплательщике           │                   │          │         │               │в </w:t>
      </w:r>
      <w:hyperlink w:anchor="P783" w:history="1">
        <w:r w:rsidRPr="00D27E8E">
          <w:rPr>
            <w:sz w:val="14"/>
          </w:rPr>
          <w:t>табл. 4.3</w:t>
        </w:r>
      </w:hyperlink>
      <w:r w:rsidRPr="00D27E8E">
        <w:rPr>
          <w:sz w:val="14"/>
        </w:rPr>
        <w:t xml:space="preserve">              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├────────────────────────────┼───────────────────┼──────────┼─────────┼───────────────┼───────────────────────────┤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│Лицо, подписавшее документ  │     Подписант     │    С     │         │       О       │Состав элемента представлен│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 xml:space="preserve">│                            │                   │          │         │               │в </w:t>
      </w:r>
      <w:hyperlink w:anchor="P856" w:history="1">
        <w:r w:rsidRPr="00D27E8E">
          <w:rPr>
            <w:sz w:val="14"/>
          </w:rPr>
          <w:t>табл. 4.6</w:t>
        </w:r>
      </w:hyperlink>
      <w:r w:rsidRPr="00D27E8E">
        <w:rPr>
          <w:sz w:val="14"/>
        </w:rPr>
        <w:t xml:space="preserve">              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├────────────────────────────┼───────────────────┼──────────┼─────────┼───────────────┼───────────────────────────┤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│Налоговая декларация по     │      ИгБизНД      │    С     │         │       О       │Состав элемента представлен│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 xml:space="preserve">│налогу на игорный бизнес    │                   │          │         │               │в </w:t>
      </w:r>
      <w:hyperlink w:anchor="P898" w:history="1">
        <w:r w:rsidRPr="00D27E8E">
          <w:rPr>
            <w:sz w:val="14"/>
          </w:rPr>
          <w:t>табл. 4.8</w:t>
        </w:r>
      </w:hyperlink>
      <w:r w:rsidRPr="00D27E8E">
        <w:rPr>
          <w:sz w:val="14"/>
        </w:rPr>
        <w:t xml:space="preserve">              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└────────────────────────────┴───────────────────┴──────────┴─────────┴───────────────┴───────────────────────────┘</w:t>
      </w:r>
    </w:p>
    <w:p w:rsidR="009D4128" w:rsidRPr="00D27E8E" w:rsidRDefault="009D4128">
      <w:pPr>
        <w:pStyle w:val="ConsPlusNormal"/>
        <w:ind w:firstLine="540"/>
        <w:jc w:val="both"/>
      </w:pPr>
    </w:p>
    <w:p w:rsidR="009D4128" w:rsidRPr="00D27E8E" w:rsidRDefault="009D4128">
      <w:pPr>
        <w:pStyle w:val="ConsPlusNormal"/>
        <w:jc w:val="right"/>
        <w:outlineLvl w:val="2"/>
      </w:pPr>
      <w:r w:rsidRPr="00D27E8E">
        <w:t>Таблица 4.3</w:t>
      </w:r>
    </w:p>
    <w:p w:rsidR="009D4128" w:rsidRPr="00D27E8E" w:rsidRDefault="009D4128">
      <w:pPr>
        <w:pStyle w:val="ConsPlusNormal"/>
        <w:ind w:firstLine="540"/>
        <w:jc w:val="both"/>
      </w:pPr>
    </w:p>
    <w:p w:rsidR="009D4128" w:rsidRPr="00D27E8E" w:rsidRDefault="009D4128">
      <w:pPr>
        <w:pStyle w:val="ConsPlusNormal"/>
        <w:jc w:val="center"/>
      </w:pPr>
      <w:bookmarkStart w:id="54" w:name="P783"/>
      <w:bookmarkEnd w:id="54"/>
      <w:r w:rsidRPr="00D27E8E">
        <w:t>Сведения о налогоплательщике (СвНП)</w:t>
      </w:r>
    </w:p>
    <w:p w:rsidR="009D4128" w:rsidRPr="00D27E8E" w:rsidRDefault="009D4128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520"/>
        <w:gridCol w:w="1764"/>
        <w:gridCol w:w="1008"/>
        <w:gridCol w:w="924"/>
        <w:gridCol w:w="1428"/>
        <w:gridCol w:w="2436"/>
      </w:tblGrid>
      <w:tr w:rsidR="00D27E8E" w:rsidRPr="00D27E8E">
        <w:trPr>
          <w:trHeight w:val="160"/>
        </w:trPr>
        <w:tc>
          <w:tcPr>
            <w:tcW w:w="2520" w:type="dxa"/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Наименование элемента    </w:t>
            </w:r>
          </w:p>
        </w:tc>
        <w:tc>
          <w:tcPr>
            <w:tcW w:w="1764" w:type="dxa"/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Сокращенное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наименование (код)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 элемента      </w:t>
            </w:r>
          </w:p>
        </w:tc>
        <w:tc>
          <w:tcPr>
            <w:tcW w:w="1008" w:type="dxa"/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Признак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типа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элемента </w:t>
            </w:r>
          </w:p>
        </w:tc>
        <w:tc>
          <w:tcPr>
            <w:tcW w:w="924" w:type="dxa"/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Формат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элемента </w:t>
            </w:r>
          </w:p>
        </w:tc>
        <w:tc>
          <w:tcPr>
            <w:tcW w:w="1428" w:type="dxa"/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Признак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обязательности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элемента    </w:t>
            </w:r>
          </w:p>
        </w:tc>
        <w:tc>
          <w:tcPr>
            <w:tcW w:w="2436" w:type="dxa"/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Дополнительная информация </w:t>
            </w:r>
          </w:p>
        </w:tc>
      </w:tr>
      <w:tr w:rsidR="00D27E8E" w:rsidRPr="00D27E8E">
        <w:trPr>
          <w:trHeight w:val="160"/>
        </w:trPr>
        <w:tc>
          <w:tcPr>
            <w:tcW w:w="252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Код вида экономической 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деятельности по        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классификатору </w:t>
            </w:r>
            <w:hyperlink r:id="rId40" w:history="1">
              <w:r w:rsidRPr="00D27E8E">
                <w:rPr>
                  <w:sz w:val="14"/>
                </w:rPr>
                <w:t>ОКВЭД</w:t>
              </w:r>
            </w:hyperlink>
          </w:p>
        </w:tc>
        <w:tc>
          <w:tcPr>
            <w:tcW w:w="1764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   ОКВЭД       </w:t>
            </w:r>
          </w:p>
        </w:tc>
        <w:tc>
          <w:tcPr>
            <w:tcW w:w="1008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А     </w:t>
            </w:r>
          </w:p>
        </w:tc>
        <w:tc>
          <w:tcPr>
            <w:tcW w:w="924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T(1-8)  </w:t>
            </w:r>
          </w:p>
        </w:tc>
        <w:tc>
          <w:tcPr>
            <w:tcW w:w="1428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  ОК       </w:t>
            </w:r>
          </w:p>
        </w:tc>
        <w:tc>
          <w:tcPr>
            <w:tcW w:w="2436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>Типовой элемент &lt;ОКВЭДТип&gt;.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Принимает значение в  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соответствии с        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Общероссийским             </w:t>
            </w:r>
          </w:p>
          <w:p w:rsidR="009D4128" w:rsidRPr="00D27E8E" w:rsidRDefault="00D27E8E">
            <w:pPr>
              <w:pStyle w:val="ConsPlusNonformat"/>
              <w:jc w:val="both"/>
            </w:pPr>
            <w:hyperlink r:id="rId41" w:history="1">
              <w:r w:rsidR="009D4128" w:rsidRPr="00D27E8E">
                <w:rPr>
                  <w:sz w:val="14"/>
                </w:rPr>
                <w:t>классификатором</w:t>
              </w:r>
            </w:hyperlink>
            <w:r w:rsidR="009D4128" w:rsidRPr="00D27E8E">
              <w:rPr>
                <w:sz w:val="14"/>
              </w:rPr>
              <w:t xml:space="preserve"> видов 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экономической деятельности </w:t>
            </w:r>
          </w:p>
        </w:tc>
      </w:tr>
      <w:tr w:rsidR="00D27E8E" w:rsidRPr="00D27E8E">
        <w:trPr>
          <w:trHeight w:val="160"/>
        </w:trPr>
        <w:tc>
          <w:tcPr>
            <w:tcW w:w="252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Номер контактного телефона  </w:t>
            </w:r>
          </w:p>
        </w:tc>
        <w:tc>
          <w:tcPr>
            <w:tcW w:w="1764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    Тлф        </w:t>
            </w:r>
          </w:p>
        </w:tc>
        <w:tc>
          <w:tcPr>
            <w:tcW w:w="1008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А     </w:t>
            </w:r>
          </w:p>
        </w:tc>
        <w:tc>
          <w:tcPr>
            <w:tcW w:w="924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T(1-20) </w:t>
            </w:r>
          </w:p>
        </w:tc>
        <w:tc>
          <w:tcPr>
            <w:tcW w:w="1428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   Н       </w:t>
            </w:r>
          </w:p>
        </w:tc>
        <w:tc>
          <w:tcPr>
            <w:tcW w:w="2436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</w:p>
        </w:tc>
      </w:tr>
      <w:tr w:rsidR="009D4128" w:rsidRPr="00D27E8E">
        <w:trPr>
          <w:trHeight w:val="160"/>
        </w:trPr>
        <w:tc>
          <w:tcPr>
            <w:tcW w:w="252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Налогоплательщик -     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организация                 </w:t>
            </w:r>
          </w:p>
        </w:tc>
        <w:tc>
          <w:tcPr>
            <w:tcW w:w="1764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   НПЮЛ        </w:t>
            </w:r>
          </w:p>
        </w:tc>
        <w:tc>
          <w:tcPr>
            <w:tcW w:w="1008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С     </w:t>
            </w:r>
          </w:p>
        </w:tc>
        <w:tc>
          <w:tcPr>
            <w:tcW w:w="924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   О       </w:t>
            </w:r>
          </w:p>
        </w:tc>
        <w:tc>
          <w:tcPr>
            <w:tcW w:w="2436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>Состав элемента представлен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в </w:t>
            </w:r>
            <w:hyperlink w:anchor="P805" w:history="1">
              <w:r w:rsidRPr="00D27E8E">
                <w:rPr>
                  <w:sz w:val="14"/>
                </w:rPr>
                <w:t>табл. 4.4</w:t>
              </w:r>
            </w:hyperlink>
          </w:p>
        </w:tc>
      </w:tr>
    </w:tbl>
    <w:p w:rsidR="009D4128" w:rsidRPr="00D27E8E" w:rsidRDefault="009D4128">
      <w:pPr>
        <w:pStyle w:val="ConsPlusNormal"/>
        <w:ind w:firstLine="540"/>
        <w:jc w:val="both"/>
      </w:pPr>
    </w:p>
    <w:p w:rsidR="009D4128" w:rsidRPr="00D27E8E" w:rsidRDefault="009D4128">
      <w:pPr>
        <w:pStyle w:val="ConsPlusNormal"/>
        <w:jc w:val="right"/>
        <w:outlineLvl w:val="2"/>
      </w:pPr>
      <w:r w:rsidRPr="00D27E8E">
        <w:t>Таблица 4.4</w:t>
      </w:r>
    </w:p>
    <w:p w:rsidR="009D4128" w:rsidRPr="00D27E8E" w:rsidRDefault="009D4128">
      <w:pPr>
        <w:pStyle w:val="ConsPlusNormal"/>
        <w:ind w:firstLine="540"/>
        <w:jc w:val="both"/>
      </w:pPr>
    </w:p>
    <w:p w:rsidR="009D4128" w:rsidRPr="00D27E8E" w:rsidRDefault="009D4128">
      <w:pPr>
        <w:pStyle w:val="ConsPlusNormal"/>
        <w:jc w:val="center"/>
      </w:pPr>
      <w:bookmarkStart w:id="55" w:name="P805"/>
      <w:bookmarkEnd w:id="55"/>
      <w:r w:rsidRPr="00D27E8E">
        <w:lastRenderedPageBreak/>
        <w:t>Налогоплательщик - организация (НПЮЛ)</w:t>
      </w:r>
    </w:p>
    <w:p w:rsidR="009D4128" w:rsidRPr="00D27E8E" w:rsidRDefault="009D4128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520"/>
        <w:gridCol w:w="1764"/>
        <w:gridCol w:w="1008"/>
        <w:gridCol w:w="924"/>
        <w:gridCol w:w="1428"/>
        <w:gridCol w:w="2436"/>
      </w:tblGrid>
      <w:tr w:rsidR="00D27E8E" w:rsidRPr="00D27E8E">
        <w:trPr>
          <w:trHeight w:val="160"/>
        </w:trPr>
        <w:tc>
          <w:tcPr>
            <w:tcW w:w="2520" w:type="dxa"/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Наименование элемента    </w:t>
            </w:r>
          </w:p>
        </w:tc>
        <w:tc>
          <w:tcPr>
            <w:tcW w:w="1764" w:type="dxa"/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Сокращенное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наименование (код)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 элемента      </w:t>
            </w:r>
          </w:p>
        </w:tc>
        <w:tc>
          <w:tcPr>
            <w:tcW w:w="1008" w:type="dxa"/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Признак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типа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элемента </w:t>
            </w:r>
          </w:p>
        </w:tc>
        <w:tc>
          <w:tcPr>
            <w:tcW w:w="924" w:type="dxa"/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Формат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элемента </w:t>
            </w:r>
          </w:p>
        </w:tc>
        <w:tc>
          <w:tcPr>
            <w:tcW w:w="1428" w:type="dxa"/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Признак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обязательности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элемента    </w:t>
            </w:r>
          </w:p>
        </w:tc>
        <w:tc>
          <w:tcPr>
            <w:tcW w:w="2436" w:type="dxa"/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Дополнительная информация </w:t>
            </w:r>
          </w:p>
        </w:tc>
      </w:tr>
      <w:tr w:rsidR="00D27E8E" w:rsidRPr="00D27E8E">
        <w:trPr>
          <w:trHeight w:val="160"/>
        </w:trPr>
        <w:tc>
          <w:tcPr>
            <w:tcW w:w="252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Наименование организации    </w:t>
            </w:r>
          </w:p>
        </w:tc>
        <w:tc>
          <w:tcPr>
            <w:tcW w:w="1764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  НаимОрг      </w:t>
            </w:r>
          </w:p>
        </w:tc>
        <w:tc>
          <w:tcPr>
            <w:tcW w:w="1008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А     </w:t>
            </w:r>
          </w:p>
        </w:tc>
        <w:tc>
          <w:tcPr>
            <w:tcW w:w="924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>T(1-1000)</w:t>
            </w:r>
          </w:p>
        </w:tc>
        <w:tc>
          <w:tcPr>
            <w:tcW w:w="1428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   О       </w:t>
            </w:r>
          </w:p>
        </w:tc>
        <w:tc>
          <w:tcPr>
            <w:tcW w:w="2436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</w:p>
        </w:tc>
      </w:tr>
      <w:tr w:rsidR="00D27E8E" w:rsidRPr="00D27E8E">
        <w:trPr>
          <w:trHeight w:val="160"/>
        </w:trPr>
        <w:tc>
          <w:tcPr>
            <w:tcW w:w="252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ИНН организации             </w:t>
            </w:r>
          </w:p>
        </w:tc>
        <w:tc>
          <w:tcPr>
            <w:tcW w:w="1764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   ИННЮЛ       </w:t>
            </w:r>
          </w:p>
        </w:tc>
        <w:tc>
          <w:tcPr>
            <w:tcW w:w="1008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А     </w:t>
            </w:r>
          </w:p>
        </w:tc>
        <w:tc>
          <w:tcPr>
            <w:tcW w:w="924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T(=10)  </w:t>
            </w:r>
          </w:p>
        </w:tc>
        <w:tc>
          <w:tcPr>
            <w:tcW w:w="1428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   О       </w:t>
            </w:r>
          </w:p>
        </w:tc>
        <w:tc>
          <w:tcPr>
            <w:tcW w:w="2436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Типовой элемент &lt;ИННЮЛТип&gt; </w:t>
            </w:r>
          </w:p>
        </w:tc>
      </w:tr>
      <w:tr w:rsidR="00D27E8E" w:rsidRPr="00D27E8E">
        <w:trPr>
          <w:trHeight w:val="160"/>
        </w:trPr>
        <w:tc>
          <w:tcPr>
            <w:tcW w:w="252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КПП                         </w:t>
            </w:r>
          </w:p>
        </w:tc>
        <w:tc>
          <w:tcPr>
            <w:tcW w:w="1764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    КПП        </w:t>
            </w:r>
          </w:p>
        </w:tc>
        <w:tc>
          <w:tcPr>
            <w:tcW w:w="1008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А     </w:t>
            </w:r>
          </w:p>
        </w:tc>
        <w:tc>
          <w:tcPr>
            <w:tcW w:w="924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T(=9)  </w:t>
            </w:r>
          </w:p>
        </w:tc>
        <w:tc>
          <w:tcPr>
            <w:tcW w:w="1428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   О       </w:t>
            </w:r>
          </w:p>
        </w:tc>
        <w:tc>
          <w:tcPr>
            <w:tcW w:w="2436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Типовой элемент &lt;КППТип&gt;   </w:t>
            </w:r>
          </w:p>
        </w:tc>
      </w:tr>
      <w:tr w:rsidR="009D4128" w:rsidRPr="00D27E8E">
        <w:trPr>
          <w:trHeight w:val="160"/>
        </w:trPr>
        <w:tc>
          <w:tcPr>
            <w:tcW w:w="252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Сведения о реорганизованной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(ликвидированной)      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организации                 </w:t>
            </w:r>
          </w:p>
        </w:tc>
        <w:tc>
          <w:tcPr>
            <w:tcW w:w="1764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 СвРеоргЮЛ     </w:t>
            </w:r>
          </w:p>
        </w:tc>
        <w:tc>
          <w:tcPr>
            <w:tcW w:w="1008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С     </w:t>
            </w:r>
          </w:p>
        </w:tc>
        <w:tc>
          <w:tcPr>
            <w:tcW w:w="924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   Н       </w:t>
            </w:r>
          </w:p>
        </w:tc>
        <w:tc>
          <w:tcPr>
            <w:tcW w:w="2436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>Состав элемента представлен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в </w:t>
            </w:r>
            <w:hyperlink w:anchor="P825" w:history="1">
              <w:r w:rsidRPr="00D27E8E">
                <w:rPr>
                  <w:sz w:val="14"/>
                </w:rPr>
                <w:t>табл. 4.5</w:t>
              </w:r>
            </w:hyperlink>
          </w:p>
        </w:tc>
      </w:tr>
    </w:tbl>
    <w:p w:rsidR="009D4128" w:rsidRPr="00D27E8E" w:rsidRDefault="009D4128">
      <w:pPr>
        <w:pStyle w:val="ConsPlusNormal"/>
        <w:ind w:firstLine="540"/>
        <w:jc w:val="both"/>
      </w:pPr>
    </w:p>
    <w:p w:rsidR="009D4128" w:rsidRPr="00D27E8E" w:rsidRDefault="009D4128">
      <w:pPr>
        <w:pStyle w:val="ConsPlusNormal"/>
        <w:jc w:val="right"/>
        <w:outlineLvl w:val="2"/>
      </w:pPr>
      <w:r w:rsidRPr="00D27E8E">
        <w:t>Таблица 4.5</w:t>
      </w:r>
    </w:p>
    <w:p w:rsidR="009D4128" w:rsidRPr="00D27E8E" w:rsidRDefault="009D4128">
      <w:pPr>
        <w:pStyle w:val="ConsPlusNormal"/>
        <w:ind w:firstLine="540"/>
        <w:jc w:val="both"/>
      </w:pPr>
    </w:p>
    <w:p w:rsidR="009D4128" w:rsidRPr="00D27E8E" w:rsidRDefault="009D4128">
      <w:pPr>
        <w:pStyle w:val="ConsPlusNormal"/>
        <w:jc w:val="center"/>
      </w:pPr>
      <w:bookmarkStart w:id="56" w:name="P825"/>
      <w:bookmarkEnd w:id="56"/>
      <w:r w:rsidRPr="00D27E8E">
        <w:t>Сведения о реорганизованной (ликвидированной)</w:t>
      </w:r>
    </w:p>
    <w:p w:rsidR="009D4128" w:rsidRPr="00D27E8E" w:rsidRDefault="009D4128">
      <w:pPr>
        <w:pStyle w:val="ConsPlusNormal"/>
        <w:jc w:val="center"/>
      </w:pPr>
      <w:r w:rsidRPr="00D27E8E">
        <w:t>организации (СвРеоргЮЛ)</w:t>
      </w:r>
    </w:p>
    <w:p w:rsidR="009D4128" w:rsidRPr="00D27E8E" w:rsidRDefault="009D4128">
      <w:pPr>
        <w:pStyle w:val="ConsPlusNormal"/>
        <w:ind w:firstLine="540"/>
        <w:jc w:val="both"/>
      </w:pP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┌────────────────────────────┬───────────────────┬──────────┬─────────┬───────────────┬───────────────────────────┐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   Наименование элемента    │    Сокращенное    │ Признак  │ Формат  │    Признак    │ Дополнительная информация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                            │наименование (код) │   типа   │элемента │обязательности │                         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                            │     элемента      │ элемента │         │   элемента    │                         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├────────────────────────────┼───────────────────┼──────────┼─────────┼───────────────┼───────────────────────────┤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│Код формы реорганизации     │     ФормРеорг     │    А     │  T(=1)  │      ОК       │Принимает значение:      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│(ликвидация)                │                   │          │         │               │0 - ликвидация |         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                            │                   │          │         │               │1 - преобразование |     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                            │                   │          │         │               │2 - слияние |            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                            │                   │          │         │               │3 - разделение |         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                            │                   │          │         │               │5 - присоединение |      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                            │                   │          │         │               │6 - разделение с         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                            │                   │          │         │               │одновременным            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                            │                   │          │         │               │присоединением           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├────────────────────────────┼───────────────────┼──────────┼─────────┼───────────────┼───────────────────────────┤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│ИНН организации             │       ИННЮЛ       │    А     │ T(=10)  │      НУ       │Типовой элемент &lt;ИННЮЛТип&gt;.│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                            │                   │          │         │               │Элемент обязателен при   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                            │                   │          │         │               │&lt;ФормРеорг&gt; = 1 | 2 | 3 | 5│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                            │                   │          │         │               │| 6                      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├────────────────────────────┼───────────────────┼──────────┼─────────┼───────────────┼───────────────────────────┤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│КПП                         │        КПП        │    А     │  T(=9)  │      НУ       │Типовой элемент &lt;КППТип&gt;.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                            │                   │          │         │               │Элемент обязателен при   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                            │                   │          │         │               │&lt;ФормРеорг&gt; = 1 | 2 | 3 | 5│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                            │                   │          │         │               │| 6                      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└────────────────────────────┴───────────────────┴──────────┴─────────┴───────────────┴───────────────────────────┘</w:t>
      </w:r>
    </w:p>
    <w:p w:rsidR="009D4128" w:rsidRPr="00D27E8E" w:rsidRDefault="009D4128">
      <w:pPr>
        <w:pStyle w:val="ConsPlusNormal"/>
        <w:ind w:firstLine="540"/>
        <w:jc w:val="both"/>
      </w:pPr>
    </w:p>
    <w:p w:rsidR="009D4128" w:rsidRPr="00D27E8E" w:rsidRDefault="009D4128">
      <w:pPr>
        <w:pStyle w:val="ConsPlusNormal"/>
        <w:jc w:val="right"/>
        <w:outlineLvl w:val="2"/>
      </w:pPr>
      <w:r w:rsidRPr="00D27E8E">
        <w:t>Таблица 4.6</w:t>
      </w:r>
    </w:p>
    <w:p w:rsidR="009D4128" w:rsidRPr="00D27E8E" w:rsidRDefault="009D4128">
      <w:pPr>
        <w:pStyle w:val="ConsPlusNormal"/>
        <w:ind w:firstLine="540"/>
        <w:jc w:val="both"/>
      </w:pPr>
    </w:p>
    <w:p w:rsidR="009D4128" w:rsidRPr="00D27E8E" w:rsidRDefault="009D4128">
      <w:pPr>
        <w:pStyle w:val="ConsPlusNormal"/>
        <w:jc w:val="center"/>
      </w:pPr>
      <w:bookmarkStart w:id="57" w:name="P856"/>
      <w:bookmarkEnd w:id="57"/>
      <w:r w:rsidRPr="00D27E8E">
        <w:t>Лицо, подписавшее документ (Подписант)</w:t>
      </w:r>
    </w:p>
    <w:p w:rsidR="009D4128" w:rsidRPr="00D27E8E" w:rsidRDefault="009D4128">
      <w:pPr>
        <w:pStyle w:val="ConsPlusNormal"/>
        <w:jc w:val="both"/>
      </w:pP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┬────────────────────────────┬───────────────────┬──────────┬─────────┬───────────────┬───────────────────────────┐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   Наименование элемента    │    Сокращенное    │ Признак  │ Формат  │    Признак    │ Дополнительная информация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                            │наименование (код) │   типа   │элемента │обязательности │                         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                            │     элемента      │ элемента │         │   элемента    │                         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lastRenderedPageBreak/>
        <w:t>├────────────────────────────┼───────────────────┼──────────┼─────────┼───────────────┼───────────────────────────┤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│Признак лица, подписавшего  │      ПрПодп       │    А     │  T(=1)  │      ОК       │Принимает значение:      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│документ                    │                   │          │         │               │1 - налогоплательщик |   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                            │                   │          │         │               │2 - представитель        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                            │                   │          │         │               │налогоплательщика        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├────────────────────────────┼───────────────────┼──────────┼─────────┼───────────────┼───────────────────────────┤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│Фамилия, имя, отчество      │        ФИО        │    С     │         │       О       │Типовой элемент &lt;ФИОТип&gt;.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                            │                   │          │         │               │Состав элемента представлен│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 xml:space="preserve">│                            │                   │          │         │               │в </w:t>
      </w:r>
      <w:hyperlink w:anchor="P1354" w:history="1">
        <w:r w:rsidRPr="00D27E8E">
          <w:rPr>
            <w:sz w:val="14"/>
          </w:rPr>
          <w:t>табл. 4.18</w:t>
        </w:r>
      </w:hyperlink>
      <w:r w:rsidRPr="00D27E8E">
        <w:rPr>
          <w:sz w:val="14"/>
        </w:rPr>
        <w:t xml:space="preserve">             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├────────────────────────────┼───────────────────┼──────────┼─────────┼───────────────┼───────────────────────────┤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│Сведения о представителе    │      СвПред       │    С     │         │      НУ       │Состав элемента представлен│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 xml:space="preserve">│налогоплательщика           │                   │          │         │               │в </w:t>
      </w:r>
      <w:hyperlink w:anchor="P880" w:history="1">
        <w:r w:rsidRPr="00D27E8E">
          <w:rPr>
            <w:sz w:val="14"/>
          </w:rPr>
          <w:t>табл. 4.7</w:t>
        </w:r>
      </w:hyperlink>
      <w:r w:rsidRPr="00D27E8E">
        <w:rPr>
          <w:sz w:val="14"/>
        </w:rPr>
        <w:t>.             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                            │                   │          │         │               │Обязательно для &lt;ПрПодп&gt; =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                            │                   │          │         │               │2                        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└────────────────────────────┴───────────────────┴──────────┴─────────┴───────────────┴───────────────────────────┘</w:t>
      </w:r>
    </w:p>
    <w:p w:rsidR="009D4128" w:rsidRPr="00D27E8E" w:rsidRDefault="009D4128">
      <w:pPr>
        <w:pStyle w:val="ConsPlusNormal"/>
        <w:ind w:firstLine="540"/>
        <w:jc w:val="both"/>
      </w:pPr>
    </w:p>
    <w:p w:rsidR="009D4128" w:rsidRPr="00D27E8E" w:rsidRDefault="009D4128">
      <w:pPr>
        <w:pStyle w:val="ConsPlusNormal"/>
        <w:jc w:val="right"/>
        <w:outlineLvl w:val="2"/>
      </w:pPr>
      <w:r w:rsidRPr="00D27E8E">
        <w:t>Таблица 4.7</w:t>
      </w:r>
    </w:p>
    <w:p w:rsidR="009D4128" w:rsidRPr="00D27E8E" w:rsidRDefault="009D4128">
      <w:pPr>
        <w:pStyle w:val="ConsPlusNormal"/>
        <w:ind w:firstLine="540"/>
        <w:jc w:val="both"/>
      </w:pPr>
    </w:p>
    <w:p w:rsidR="009D4128" w:rsidRPr="00D27E8E" w:rsidRDefault="009D4128">
      <w:pPr>
        <w:pStyle w:val="ConsPlusNormal"/>
        <w:jc w:val="center"/>
      </w:pPr>
      <w:bookmarkStart w:id="58" w:name="P880"/>
      <w:bookmarkEnd w:id="58"/>
      <w:r w:rsidRPr="00D27E8E">
        <w:t>Сведения о представителе налогоплательщика (СвПред)</w:t>
      </w:r>
    </w:p>
    <w:p w:rsidR="009D4128" w:rsidRPr="00D27E8E" w:rsidRDefault="009D4128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520"/>
        <w:gridCol w:w="1764"/>
        <w:gridCol w:w="1008"/>
        <w:gridCol w:w="924"/>
        <w:gridCol w:w="1428"/>
        <w:gridCol w:w="2436"/>
      </w:tblGrid>
      <w:tr w:rsidR="00D27E8E" w:rsidRPr="00D27E8E">
        <w:trPr>
          <w:trHeight w:val="160"/>
        </w:trPr>
        <w:tc>
          <w:tcPr>
            <w:tcW w:w="2520" w:type="dxa"/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Наименование элемента    </w:t>
            </w:r>
          </w:p>
        </w:tc>
        <w:tc>
          <w:tcPr>
            <w:tcW w:w="1764" w:type="dxa"/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Сокращенное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наименование (код)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 элемента      </w:t>
            </w:r>
          </w:p>
        </w:tc>
        <w:tc>
          <w:tcPr>
            <w:tcW w:w="1008" w:type="dxa"/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Признак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типа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элемента </w:t>
            </w:r>
          </w:p>
        </w:tc>
        <w:tc>
          <w:tcPr>
            <w:tcW w:w="924" w:type="dxa"/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Формат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элемента </w:t>
            </w:r>
          </w:p>
        </w:tc>
        <w:tc>
          <w:tcPr>
            <w:tcW w:w="1428" w:type="dxa"/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Признак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обязательности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элемента    </w:t>
            </w:r>
          </w:p>
        </w:tc>
        <w:tc>
          <w:tcPr>
            <w:tcW w:w="2436" w:type="dxa"/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Дополнительная информация </w:t>
            </w:r>
          </w:p>
        </w:tc>
      </w:tr>
      <w:tr w:rsidR="00D27E8E" w:rsidRPr="00D27E8E">
        <w:trPr>
          <w:trHeight w:val="160"/>
        </w:trPr>
        <w:tc>
          <w:tcPr>
            <w:tcW w:w="252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Наименование документа,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подтверждающего полномочия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представителя               </w:t>
            </w:r>
          </w:p>
        </w:tc>
        <w:tc>
          <w:tcPr>
            <w:tcW w:w="1764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  НаимДок      </w:t>
            </w:r>
          </w:p>
        </w:tc>
        <w:tc>
          <w:tcPr>
            <w:tcW w:w="1008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А     </w:t>
            </w:r>
          </w:p>
        </w:tc>
        <w:tc>
          <w:tcPr>
            <w:tcW w:w="924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T(1-120) </w:t>
            </w:r>
          </w:p>
        </w:tc>
        <w:tc>
          <w:tcPr>
            <w:tcW w:w="1428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   О       </w:t>
            </w:r>
          </w:p>
        </w:tc>
        <w:tc>
          <w:tcPr>
            <w:tcW w:w="2436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</w:p>
        </w:tc>
      </w:tr>
      <w:tr w:rsidR="009D4128" w:rsidRPr="00D27E8E">
        <w:trPr>
          <w:trHeight w:val="160"/>
        </w:trPr>
        <w:tc>
          <w:tcPr>
            <w:tcW w:w="252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Наименование организации -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представителя          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налогоплательщика           </w:t>
            </w:r>
          </w:p>
        </w:tc>
        <w:tc>
          <w:tcPr>
            <w:tcW w:w="1764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  НаимОрг      </w:t>
            </w:r>
          </w:p>
        </w:tc>
        <w:tc>
          <w:tcPr>
            <w:tcW w:w="1008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А     </w:t>
            </w:r>
          </w:p>
        </w:tc>
        <w:tc>
          <w:tcPr>
            <w:tcW w:w="924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>T(1-1000)</w:t>
            </w:r>
          </w:p>
        </w:tc>
        <w:tc>
          <w:tcPr>
            <w:tcW w:w="1428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   Н       </w:t>
            </w:r>
          </w:p>
        </w:tc>
        <w:tc>
          <w:tcPr>
            <w:tcW w:w="2436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</w:p>
        </w:tc>
      </w:tr>
    </w:tbl>
    <w:p w:rsidR="009D4128" w:rsidRPr="00D27E8E" w:rsidRDefault="009D4128">
      <w:pPr>
        <w:pStyle w:val="ConsPlusNormal"/>
        <w:ind w:firstLine="540"/>
        <w:jc w:val="both"/>
      </w:pPr>
    </w:p>
    <w:p w:rsidR="009D4128" w:rsidRPr="00D27E8E" w:rsidRDefault="009D4128">
      <w:pPr>
        <w:pStyle w:val="ConsPlusNormal"/>
        <w:jc w:val="right"/>
        <w:outlineLvl w:val="2"/>
      </w:pPr>
      <w:r w:rsidRPr="00D27E8E">
        <w:t>Таблица 4.8</w:t>
      </w:r>
    </w:p>
    <w:p w:rsidR="009D4128" w:rsidRPr="00D27E8E" w:rsidRDefault="009D4128">
      <w:pPr>
        <w:pStyle w:val="ConsPlusNormal"/>
        <w:ind w:firstLine="540"/>
        <w:jc w:val="both"/>
      </w:pPr>
    </w:p>
    <w:p w:rsidR="009D4128" w:rsidRPr="00D27E8E" w:rsidRDefault="009D4128">
      <w:pPr>
        <w:pStyle w:val="ConsPlusNormal"/>
        <w:jc w:val="center"/>
      </w:pPr>
      <w:bookmarkStart w:id="59" w:name="P898"/>
      <w:bookmarkEnd w:id="59"/>
      <w:r w:rsidRPr="00D27E8E">
        <w:t>Налоговая декларация по налогу на игорный бизнес (ИгБизНД)</w:t>
      </w:r>
    </w:p>
    <w:p w:rsidR="009D4128" w:rsidRPr="00D27E8E" w:rsidRDefault="009D4128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520"/>
        <w:gridCol w:w="1764"/>
        <w:gridCol w:w="1008"/>
        <w:gridCol w:w="924"/>
        <w:gridCol w:w="1428"/>
        <w:gridCol w:w="2436"/>
      </w:tblGrid>
      <w:tr w:rsidR="00D27E8E" w:rsidRPr="00D27E8E">
        <w:trPr>
          <w:trHeight w:val="160"/>
        </w:trPr>
        <w:tc>
          <w:tcPr>
            <w:tcW w:w="2520" w:type="dxa"/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Наименование элемента    </w:t>
            </w:r>
          </w:p>
        </w:tc>
        <w:tc>
          <w:tcPr>
            <w:tcW w:w="1764" w:type="dxa"/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Сокращенное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наименование (код)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 элемента      </w:t>
            </w:r>
          </w:p>
        </w:tc>
        <w:tc>
          <w:tcPr>
            <w:tcW w:w="1008" w:type="dxa"/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Признак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типа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элемента </w:t>
            </w:r>
          </w:p>
        </w:tc>
        <w:tc>
          <w:tcPr>
            <w:tcW w:w="924" w:type="dxa"/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Формат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элемента </w:t>
            </w:r>
          </w:p>
        </w:tc>
        <w:tc>
          <w:tcPr>
            <w:tcW w:w="1428" w:type="dxa"/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Признак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обязательности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элемента    </w:t>
            </w:r>
          </w:p>
        </w:tc>
        <w:tc>
          <w:tcPr>
            <w:tcW w:w="2436" w:type="dxa"/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Дополнительная информация </w:t>
            </w:r>
          </w:p>
        </w:tc>
      </w:tr>
      <w:tr w:rsidR="00D27E8E" w:rsidRPr="00D27E8E">
        <w:trPr>
          <w:trHeight w:val="160"/>
        </w:trPr>
        <w:tc>
          <w:tcPr>
            <w:tcW w:w="252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Сумма налога, подлежащая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уплате в бюджет             </w:t>
            </w:r>
          </w:p>
        </w:tc>
        <w:tc>
          <w:tcPr>
            <w:tcW w:w="1764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 СумНалПУ      </w:t>
            </w:r>
          </w:p>
        </w:tc>
        <w:tc>
          <w:tcPr>
            <w:tcW w:w="1008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С     </w:t>
            </w:r>
          </w:p>
        </w:tc>
        <w:tc>
          <w:tcPr>
            <w:tcW w:w="924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   О       </w:t>
            </w:r>
          </w:p>
        </w:tc>
        <w:tc>
          <w:tcPr>
            <w:tcW w:w="2436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>Состав элемента представлен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в </w:t>
            </w:r>
            <w:hyperlink w:anchor="P919" w:history="1">
              <w:r w:rsidRPr="00D27E8E">
                <w:rPr>
                  <w:sz w:val="14"/>
                </w:rPr>
                <w:t>табл. 4.9</w:t>
              </w:r>
            </w:hyperlink>
          </w:p>
        </w:tc>
      </w:tr>
      <w:tr w:rsidR="00D27E8E" w:rsidRPr="00D27E8E">
        <w:trPr>
          <w:trHeight w:val="160"/>
        </w:trPr>
        <w:tc>
          <w:tcPr>
            <w:tcW w:w="252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Расчет налога на игорный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бизнес                      </w:t>
            </w:r>
          </w:p>
        </w:tc>
        <w:tc>
          <w:tcPr>
            <w:tcW w:w="1764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  РасчНал      </w:t>
            </w:r>
          </w:p>
        </w:tc>
        <w:tc>
          <w:tcPr>
            <w:tcW w:w="1008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С     </w:t>
            </w:r>
          </w:p>
        </w:tc>
        <w:tc>
          <w:tcPr>
            <w:tcW w:w="924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   О       </w:t>
            </w:r>
          </w:p>
        </w:tc>
        <w:tc>
          <w:tcPr>
            <w:tcW w:w="2436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>Состав элемента представлен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в </w:t>
            </w:r>
            <w:hyperlink w:anchor="P948" w:history="1">
              <w:r w:rsidRPr="00D27E8E">
                <w:rPr>
                  <w:sz w:val="14"/>
                </w:rPr>
                <w:t>табл. 4.10</w:t>
              </w:r>
            </w:hyperlink>
          </w:p>
        </w:tc>
      </w:tr>
      <w:tr w:rsidR="009D4128" w:rsidRPr="00D27E8E">
        <w:trPr>
          <w:trHeight w:val="160"/>
        </w:trPr>
        <w:tc>
          <w:tcPr>
            <w:tcW w:w="252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Изменение количества   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объектов налогообложения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налогом на игорный бизнес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за налоговый период         </w:t>
            </w:r>
          </w:p>
        </w:tc>
        <w:tc>
          <w:tcPr>
            <w:tcW w:w="1764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ИзмКолОбПер    </w:t>
            </w:r>
          </w:p>
        </w:tc>
        <w:tc>
          <w:tcPr>
            <w:tcW w:w="1008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С     </w:t>
            </w:r>
          </w:p>
        </w:tc>
        <w:tc>
          <w:tcPr>
            <w:tcW w:w="924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   Н       </w:t>
            </w:r>
          </w:p>
        </w:tc>
        <w:tc>
          <w:tcPr>
            <w:tcW w:w="2436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>Состав элемента представлен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в </w:t>
            </w:r>
            <w:hyperlink w:anchor="P1123" w:history="1">
              <w:r w:rsidRPr="00D27E8E">
                <w:rPr>
                  <w:sz w:val="14"/>
                </w:rPr>
                <w:t>табл. 4.13</w:t>
              </w:r>
            </w:hyperlink>
          </w:p>
        </w:tc>
      </w:tr>
    </w:tbl>
    <w:p w:rsidR="009D4128" w:rsidRPr="00D27E8E" w:rsidRDefault="009D4128">
      <w:pPr>
        <w:pStyle w:val="ConsPlusNormal"/>
        <w:ind w:firstLine="540"/>
        <w:jc w:val="both"/>
      </w:pPr>
    </w:p>
    <w:p w:rsidR="009D4128" w:rsidRPr="00D27E8E" w:rsidRDefault="009D4128">
      <w:pPr>
        <w:pStyle w:val="ConsPlusNormal"/>
        <w:jc w:val="right"/>
        <w:outlineLvl w:val="2"/>
      </w:pPr>
      <w:r w:rsidRPr="00D27E8E">
        <w:t>Таблица 4.9</w:t>
      </w:r>
    </w:p>
    <w:p w:rsidR="009D4128" w:rsidRPr="00D27E8E" w:rsidRDefault="009D4128">
      <w:pPr>
        <w:pStyle w:val="ConsPlusNormal"/>
        <w:ind w:firstLine="540"/>
        <w:jc w:val="both"/>
      </w:pPr>
    </w:p>
    <w:p w:rsidR="009D4128" w:rsidRPr="00D27E8E" w:rsidRDefault="009D4128">
      <w:pPr>
        <w:pStyle w:val="ConsPlusNormal"/>
        <w:jc w:val="center"/>
      </w:pPr>
      <w:bookmarkStart w:id="60" w:name="P919"/>
      <w:bookmarkEnd w:id="60"/>
      <w:r w:rsidRPr="00D27E8E">
        <w:t>Сумма налога, подлежащая уплате в бюджет (СумНалПУ)</w:t>
      </w:r>
    </w:p>
    <w:p w:rsidR="009D4128" w:rsidRPr="00D27E8E" w:rsidRDefault="009D4128">
      <w:pPr>
        <w:pStyle w:val="ConsPlusNormal"/>
        <w:ind w:firstLine="540"/>
        <w:jc w:val="both"/>
      </w:pP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┌────────────────────────────┬───────────────────┬──────────┬─────────┬───────────────┬────────────────────────────┐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   Наименование элемента    │    Сокращенное    │ Признак  │ Формат  │    Признак    │ Дополнительная информация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                            │наименование (код) │   типа   │элемента │обязательности │                          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                            │     элемента      │ элемента │         │   элемента    │                          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├────────────────────────────┼───────────────────┼──────────┼─────────┼───────────────┼────────────────────────────┤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│Код бюджетной классификации │        КБК        │    А     │ T(=20)  │      ОК       │Типовой элемент &lt;КБКТип&gt;. 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lastRenderedPageBreak/>
        <w:t>│                            │                   │          │         │               │Принимает значение в      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                            │                   │          │         │               │соответствии с            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                            │                   │          │         │               │классификатором кодов     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                            │                   │          │         │               │классификации доходов     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                            │                   │          │         │               │бюджетов Российской       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                            │                   │          │         │               │Федерации                 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├────────────────────────────┼───────────────────┼──────────┼─────────┼───────────────┼────────────────────────────┤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 xml:space="preserve">│Код по </w:t>
      </w:r>
      <w:hyperlink r:id="rId42" w:history="1">
        <w:r w:rsidRPr="00D27E8E">
          <w:rPr>
            <w:sz w:val="14"/>
          </w:rPr>
          <w:t>ОКТМО</w:t>
        </w:r>
      </w:hyperlink>
      <w:r w:rsidRPr="00D27E8E">
        <w:rPr>
          <w:sz w:val="14"/>
        </w:rPr>
        <w:t xml:space="preserve">                │       ОКТМО       │    А     │  T(=8)| │      ОК       │Типовой элемент &lt;ОКТМОТип&gt;.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                            │                   │          │  T(=11) │               │Принимает значение в      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                            │                   │          │         │               │соответствии с            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                            │                   │          │         │               │Общероссийским            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                            │                   │          │         │               │классификатором территорий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                            │                   │          │         │               │муниципальных образований 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 xml:space="preserve">│(в ред. </w:t>
      </w:r>
      <w:hyperlink r:id="rId43" w:history="1">
        <w:r w:rsidRPr="00D27E8E">
          <w:rPr>
            <w:sz w:val="14"/>
          </w:rPr>
          <w:t>Приказа</w:t>
        </w:r>
      </w:hyperlink>
      <w:r w:rsidRPr="00D27E8E">
        <w:rPr>
          <w:sz w:val="14"/>
        </w:rPr>
        <w:t xml:space="preserve"> ФНС России от 14.11.2013 N ММВ-7-3/501@)                                                        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├────────────────────────────┼───────────────────┼──────────┼─────────┼───────────────┼────────────────────────────┤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│Сумма налога, подлежащая    │       НалПУ       │    А     │  N(15)  │       О       │                          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│уплате в бюджет             │                   │          │         │               │                            │</w:t>
      </w:r>
    </w:p>
    <w:p w:rsidR="009D4128" w:rsidRPr="00D27E8E" w:rsidRDefault="009D4128">
      <w:pPr>
        <w:pStyle w:val="ConsPlusCell"/>
        <w:jc w:val="both"/>
      </w:pPr>
      <w:r w:rsidRPr="00D27E8E">
        <w:rPr>
          <w:sz w:val="14"/>
        </w:rPr>
        <w:t>└────────────────────────────┴───────────────────┴──────────┴─────────┴───────────────┴────────────────────────────┘</w:t>
      </w:r>
    </w:p>
    <w:p w:rsidR="009D4128" w:rsidRPr="00D27E8E" w:rsidRDefault="009D4128">
      <w:pPr>
        <w:pStyle w:val="ConsPlusNormal"/>
        <w:ind w:firstLine="540"/>
        <w:jc w:val="both"/>
      </w:pPr>
    </w:p>
    <w:p w:rsidR="009D4128" w:rsidRPr="00D27E8E" w:rsidRDefault="009D4128">
      <w:pPr>
        <w:pStyle w:val="ConsPlusNormal"/>
        <w:jc w:val="right"/>
        <w:outlineLvl w:val="2"/>
      </w:pPr>
      <w:r w:rsidRPr="00D27E8E">
        <w:t>Таблица 4.10</w:t>
      </w:r>
    </w:p>
    <w:p w:rsidR="009D4128" w:rsidRPr="00D27E8E" w:rsidRDefault="009D4128">
      <w:pPr>
        <w:pStyle w:val="ConsPlusNormal"/>
        <w:ind w:firstLine="540"/>
        <w:jc w:val="both"/>
      </w:pPr>
    </w:p>
    <w:p w:rsidR="009D4128" w:rsidRPr="00D27E8E" w:rsidRDefault="009D4128">
      <w:pPr>
        <w:pStyle w:val="ConsPlusNormal"/>
        <w:jc w:val="center"/>
      </w:pPr>
      <w:bookmarkStart w:id="61" w:name="P948"/>
      <w:bookmarkEnd w:id="61"/>
      <w:r w:rsidRPr="00D27E8E">
        <w:t>Расчет налога на игорный бизнес (РасчНал)</w:t>
      </w:r>
    </w:p>
    <w:p w:rsidR="009D4128" w:rsidRPr="00D27E8E" w:rsidRDefault="009D4128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520"/>
        <w:gridCol w:w="1764"/>
        <w:gridCol w:w="1008"/>
        <w:gridCol w:w="924"/>
        <w:gridCol w:w="1428"/>
        <w:gridCol w:w="2520"/>
      </w:tblGrid>
      <w:tr w:rsidR="00D27E8E" w:rsidRPr="00D27E8E">
        <w:trPr>
          <w:trHeight w:val="160"/>
        </w:trPr>
        <w:tc>
          <w:tcPr>
            <w:tcW w:w="2520" w:type="dxa"/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Наименование элемента    </w:t>
            </w:r>
          </w:p>
        </w:tc>
        <w:tc>
          <w:tcPr>
            <w:tcW w:w="1764" w:type="dxa"/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Сокращенное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наименование (код)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 элемента      </w:t>
            </w:r>
          </w:p>
        </w:tc>
        <w:tc>
          <w:tcPr>
            <w:tcW w:w="1008" w:type="dxa"/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Признак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типа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элемента </w:t>
            </w:r>
          </w:p>
        </w:tc>
        <w:tc>
          <w:tcPr>
            <w:tcW w:w="924" w:type="dxa"/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Формат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элемента </w:t>
            </w:r>
          </w:p>
        </w:tc>
        <w:tc>
          <w:tcPr>
            <w:tcW w:w="1428" w:type="dxa"/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Признак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обязательности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элемента    </w:t>
            </w:r>
          </w:p>
        </w:tc>
        <w:tc>
          <w:tcPr>
            <w:tcW w:w="2520" w:type="dxa"/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Дополнительная информация  </w:t>
            </w:r>
          </w:p>
        </w:tc>
      </w:tr>
      <w:tr w:rsidR="00D27E8E" w:rsidRPr="00D27E8E">
        <w:trPr>
          <w:trHeight w:val="160"/>
        </w:trPr>
        <w:tc>
          <w:tcPr>
            <w:tcW w:w="252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Расчет налога на игорный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бизнес по игровым столам,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всего                       </w:t>
            </w:r>
          </w:p>
        </w:tc>
        <w:tc>
          <w:tcPr>
            <w:tcW w:w="1764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РасчНалСтВс    </w:t>
            </w:r>
          </w:p>
        </w:tc>
        <w:tc>
          <w:tcPr>
            <w:tcW w:w="1008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С     </w:t>
            </w:r>
          </w:p>
        </w:tc>
        <w:tc>
          <w:tcPr>
            <w:tcW w:w="924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   Н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Состав элемента представлен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в </w:t>
            </w:r>
            <w:hyperlink w:anchor="P987" w:history="1">
              <w:r w:rsidRPr="00D27E8E">
                <w:rPr>
                  <w:sz w:val="14"/>
                </w:rPr>
                <w:t>табл. 4.11</w:t>
              </w:r>
            </w:hyperlink>
          </w:p>
        </w:tc>
      </w:tr>
      <w:tr w:rsidR="00D27E8E" w:rsidRPr="00D27E8E">
        <w:trPr>
          <w:trHeight w:val="160"/>
        </w:trPr>
        <w:tc>
          <w:tcPr>
            <w:tcW w:w="252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Расчет налога на игорный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бизнес по игровым автоматам </w:t>
            </w:r>
          </w:p>
        </w:tc>
        <w:tc>
          <w:tcPr>
            <w:tcW w:w="1764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РасчНалАвт     </w:t>
            </w:r>
          </w:p>
        </w:tc>
        <w:tc>
          <w:tcPr>
            <w:tcW w:w="1008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С     </w:t>
            </w:r>
          </w:p>
        </w:tc>
        <w:tc>
          <w:tcPr>
            <w:tcW w:w="924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   Н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Типовой элемент        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&lt;РасчНалТип&gt;.          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Состав элемента представлен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в </w:t>
            </w:r>
            <w:hyperlink w:anchor="P1273" w:history="1">
              <w:r w:rsidRPr="00D27E8E">
                <w:rPr>
                  <w:sz w:val="14"/>
                </w:rPr>
                <w:t>табл. 4.16</w:t>
              </w:r>
            </w:hyperlink>
          </w:p>
        </w:tc>
      </w:tr>
      <w:tr w:rsidR="00D27E8E" w:rsidRPr="00D27E8E">
        <w:trPr>
          <w:trHeight w:val="160"/>
        </w:trPr>
        <w:tc>
          <w:tcPr>
            <w:tcW w:w="252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Расчет налога на игорный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бизнес по процессинговым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центрам тотализаторов       </w:t>
            </w:r>
          </w:p>
        </w:tc>
        <w:tc>
          <w:tcPr>
            <w:tcW w:w="1764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РасчНалПЦТот    </w:t>
            </w:r>
          </w:p>
        </w:tc>
        <w:tc>
          <w:tcPr>
            <w:tcW w:w="1008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С     </w:t>
            </w:r>
          </w:p>
        </w:tc>
        <w:tc>
          <w:tcPr>
            <w:tcW w:w="924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   Н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Типовой элемент        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&lt;РасчНалТип&gt;.          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Состав элемента представлен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в </w:t>
            </w:r>
            <w:hyperlink w:anchor="P1273" w:history="1">
              <w:r w:rsidRPr="00D27E8E">
                <w:rPr>
                  <w:sz w:val="14"/>
                </w:rPr>
                <w:t>табл. 4.16</w:t>
              </w:r>
            </w:hyperlink>
          </w:p>
        </w:tc>
      </w:tr>
      <w:tr w:rsidR="00D27E8E" w:rsidRPr="00D27E8E">
        <w:trPr>
          <w:trHeight w:val="160"/>
        </w:trPr>
        <w:tc>
          <w:tcPr>
            <w:tcW w:w="252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Расчет налога на игорный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бизнес по процессинговым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центрам букмекерских контор </w:t>
            </w:r>
          </w:p>
        </w:tc>
        <w:tc>
          <w:tcPr>
            <w:tcW w:w="1764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РасчНалПЦБук    </w:t>
            </w:r>
          </w:p>
        </w:tc>
        <w:tc>
          <w:tcPr>
            <w:tcW w:w="1008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С     </w:t>
            </w:r>
          </w:p>
        </w:tc>
        <w:tc>
          <w:tcPr>
            <w:tcW w:w="924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   Н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Типовой элемент        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&lt;РасчНалТип&gt;.          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Состав элемента представлен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в </w:t>
            </w:r>
            <w:hyperlink w:anchor="P1273" w:history="1">
              <w:r w:rsidRPr="00D27E8E">
                <w:rPr>
                  <w:sz w:val="14"/>
                </w:rPr>
                <w:t>табл. 4.16</w:t>
              </w:r>
            </w:hyperlink>
          </w:p>
        </w:tc>
      </w:tr>
      <w:tr w:rsidR="00D27E8E" w:rsidRPr="00D27E8E">
        <w:trPr>
          <w:trHeight w:val="160"/>
        </w:trPr>
        <w:tc>
          <w:tcPr>
            <w:tcW w:w="252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Расчет налога на игорный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бизнес по пунктам приема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ставок тотализаторов        </w:t>
            </w:r>
          </w:p>
        </w:tc>
        <w:tc>
          <w:tcPr>
            <w:tcW w:w="1764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РасчНалПрТот    </w:t>
            </w:r>
          </w:p>
        </w:tc>
        <w:tc>
          <w:tcPr>
            <w:tcW w:w="1008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С     </w:t>
            </w:r>
          </w:p>
        </w:tc>
        <w:tc>
          <w:tcPr>
            <w:tcW w:w="924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   Н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Типовой элемент        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&lt;РасчНалТип&gt;.          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Состав элемента представлен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в </w:t>
            </w:r>
            <w:hyperlink w:anchor="P1273" w:history="1">
              <w:r w:rsidRPr="00D27E8E">
                <w:rPr>
                  <w:sz w:val="14"/>
                </w:rPr>
                <w:t>табл. 4.16</w:t>
              </w:r>
            </w:hyperlink>
          </w:p>
        </w:tc>
      </w:tr>
      <w:tr w:rsidR="009D4128" w:rsidRPr="00D27E8E">
        <w:trPr>
          <w:trHeight w:val="160"/>
        </w:trPr>
        <w:tc>
          <w:tcPr>
            <w:tcW w:w="252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Расчет налога на игорный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бизнес по пунктам приема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ставок букмекерских контор  </w:t>
            </w:r>
          </w:p>
        </w:tc>
        <w:tc>
          <w:tcPr>
            <w:tcW w:w="1764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РасчНалПрБук    </w:t>
            </w:r>
          </w:p>
        </w:tc>
        <w:tc>
          <w:tcPr>
            <w:tcW w:w="1008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С     </w:t>
            </w:r>
          </w:p>
        </w:tc>
        <w:tc>
          <w:tcPr>
            <w:tcW w:w="924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   Н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Типовой элемент        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&lt;РасчНалТип&gt;.          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Состав элемента представлен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в </w:t>
            </w:r>
            <w:hyperlink w:anchor="P1273" w:history="1">
              <w:r w:rsidRPr="00D27E8E">
                <w:rPr>
                  <w:sz w:val="14"/>
                </w:rPr>
                <w:t>табл. 4.16</w:t>
              </w:r>
            </w:hyperlink>
          </w:p>
        </w:tc>
      </w:tr>
    </w:tbl>
    <w:p w:rsidR="009D4128" w:rsidRPr="00D27E8E" w:rsidRDefault="009D4128">
      <w:pPr>
        <w:pStyle w:val="ConsPlusNormal"/>
        <w:ind w:firstLine="540"/>
        <w:jc w:val="both"/>
      </w:pPr>
    </w:p>
    <w:p w:rsidR="009D4128" w:rsidRPr="00D27E8E" w:rsidRDefault="009D4128">
      <w:pPr>
        <w:pStyle w:val="ConsPlusNormal"/>
        <w:jc w:val="right"/>
        <w:outlineLvl w:val="2"/>
      </w:pPr>
      <w:r w:rsidRPr="00D27E8E">
        <w:t>Таблица 4.11</w:t>
      </w:r>
    </w:p>
    <w:p w:rsidR="009D4128" w:rsidRPr="00D27E8E" w:rsidRDefault="009D4128">
      <w:pPr>
        <w:pStyle w:val="ConsPlusNormal"/>
        <w:ind w:firstLine="540"/>
        <w:jc w:val="both"/>
      </w:pPr>
    </w:p>
    <w:p w:rsidR="009D4128" w:rsidRPr="00D27E8E" w:rsidRDefault="009D4128">
      <w:pPr>
        <w:pStyle w:val="ConsPlusNormal"/>
        <w:jc w:val="center"/>
      </w:pPr>
      <w:bookmarkStart w:id="62" w:name="P987"/>
      <w:bookmarkEnd w:id="62"/>
      <w:r w:rsidRPr="00D27E8E">
        <w:t>Расчет налога на игорный бизнес по игровым столам,</w:t>
      </w:r>
    </w:p>
    <w:p w:rsidR="009D4128" w:rsidRPr="00D27E8E" w:rsidRDefault="009D4128">
      <w:pPr>
        <w:pStyle w:val="ConsPlusNormal"/>
        <w:jc w:val="center"/>
      </w:pPr>
      <w:r w:rsidRPr="00D27E8E">
        <w:t>всего (РасчНалСтВс)</w:t>
      </w:r>
    </w:p>
    <w:p w:rsidR="009D4128" w:rsidRPr="00D27E8E" w:rsidRDefault="009D4128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520"/>
        <w:gridCol w:w="1764"/>
        <w:gridCol w:w="1008"/>
        <w:gridCol w:w="924"/>
        <w:gridCol w:w="1428"/>
        <w:gridCol w:w="2520"/>
      </w:tblGrid>
      <w:tr w:rsidR="00D27E8E" w:rsidRPr="00D27E8E">
        <w:trPr>
          <w:trHeight w:val="160"/>
        </w:trPr>
        <w:tc>
          <w:tcPr>
            <w:tcW w:w="2520" w:type="dxa"/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Наименование элемента    </w:t>
            </w:r>
          </w:p>
        </w:tc>
        <w:tc>
          <w:tcPr>
            <w:tcW w:w="1764" w:type="dxa"/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Сокращенное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наименование (код)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 элемента      </w:t>
            </w:r>
          </w:p>
        </w:tc>
        <w:tc>
          <w:tcPr>
            <w:tcW w:w="1008" w:type="dxa"/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Признак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типа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элемента </w:t>
            </w:r>
          </w:p>
        </w:tc>
        <w:tc>
          <w:tcPr>
            <w:tcW w:w="924" w:type="dxa"/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Формат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элемента </w:t>
            </w:r>
          </w:p>
        </w:tc>
        <w:tc>
          <w:tcPr>
            <w:tcW w:w="1428" w:type="dxa"/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Признак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обязательности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элемента    </w:t>
            </w:r>
          </w:p>
        </w:tc>
        <w:tc>
          <w:tcPr>
            <w:tcW w:w="2520" w:type="dxa"/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Дополнительная информация  </w:t>
            </w:r>
          </w:p>
        </w:tc>
      </w:tr>
      <w:tr w:rsidR="00D27E8E" w:rsidRPr="00D27E8E">
        <w:trPr>
          <w:trHeight w:val="160"/>
        </w:trPr>
        <w:tc>
          <w:tcPr>
            <w:tcW w:w="252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Количество объектов,   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lastRenderedPageBreak/>
              <w:t xml:space="preserve">подлежащих налогообложению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(единиц), всего             </w:t>
            </w:r>
          </w:p>
        </w:tc>
        <w:tc>
          <w:tcPr>
            <w:tcW w:w="1764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lastRenderedPageBreak/>
              <w:t xml:space="preserve">    КолОбВсего     </w:t>
            </w:r>
          </w:p>
        </w:tc>
        <w:tc>
          <w:tcPr>
            <w:tcW w:w="1008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А     </w:t>
            </w:r>
          </w:p>
        </w:tc>
        <w:tc>
          <w:tcPr>
            <w:tcW w:w="924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N(4)   </w:t>
            </w:r>
          </w:p>
        </w:tc>
        <w:tc>
          <w:tcPr>
            <w:tcW w:w="1428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   О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</w:p>
        </w:tc>
      </w:tr>
      <w:tr w:rsidR="00D27E8E" w:rsidRPr="00D27E8E">
        <w:trPr>
          <w:trHeight w:val="160"/>
        </w:trPr>
        <w:tc>
          <w:tcPr>
            <w:tcW w:w="252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lastRenderedPageBreak/>
              <w:t xml:space="preserve">Количество объектов,   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подлежащих налогообложению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по ставке налога,      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установленной в        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соответствии с </w:t>
            </w:r>
            <w:hyperlink r:id="rId44" w:history="1">
              <w:r w:rsidRPr="00D27E8E">
                <w:rPr>
                  <w:sz w:val="14"/>
                </w:rPr>
                <w:t>пунктом 1</w:t>
              </w:r>
            </w:hyperlink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статьи 369 Кодекса          </w:t>
            </w:r>
          </w:p>
        </w:tc>
        <w:tc>
          <w:tcPr>
            <w:tcW w:w="1764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КолОб_369.1    </w:t>
            </w:r>
          </w:p>
        </w:tc>
        <w:tc>
          <w:tcPr>
            <w:tcW w:w="1008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А     </w:t>
            </w:r>
          </w:p>
        </w:tc>
        <w:tc>
          <w:tcPr>
            <w:tcW w:w="924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N(4)   </w:t>
            </w:r>
          </w:p>
        </w:tc>
        <w:tc>
          <w:tcPr>
            <w:tcW w:w="1428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   Н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</w:p>
        </w:tc>
      </w:tr>
      <w:tr w:rsidR="00D27E8E" w:rsidRPr="00D27E8E">
        <w:trPr>
          <w:trHeight w:val="160"/>
        </w:trPr>
        <w:tc>
          <w:tcPr>
            <w:tcW w:w="252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Количество объектов,   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подлежащих налогообложению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по 1/2 ставки налога,  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установленной в        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соответствии с </w:t>
            </w:r>
            <w:hyperlink r:id="rId45" w:history="1">
              <w:r w:rsidRPr="00D27E8E">
                <w:rPr>
                  <w:sz w:val="14"/>
                </w:rPr>
                <w:t>пунктами 3</w:t>
              </w:r>
            </w:hyperlink>
            <w:r w:rsidRPr="00D27E8E">
              <w:rPr>
                <w:sz w:val="14"/>
              </w:rPr>
              <w:t xml:space="preserve"> и </w:t>
            </w:r>
          </w:p>
          <w:p w:rsidR="009D4128" w:rsidRPr="00D27E8E" w:rsidRDefault="00D27E8E">
            <w:pPr>
              <w:pStyle w:val="ConsPlusNonformat"/>
              <w:jc w:val="both"/>
            </w:pPr>
            <w:hyperlink r:id="rId46" w:history="1">
              <w:r w:rsidR="009D4128" w:rsidRPr="00D27E8E">
                <w:rPr>
                  <w:sz w:val="14"/>
                </w:rPr>
                <w:t>4 статьи 370</w:t>
              </w:r>
            </w:hyperlink>
            <w:r w:rsidR="009D4128" w:rsidRPr="00D27E8E">
              <w:rPr>
                <w:sz w:val="14"/>
              </w:rPr>
              <w:t xml:space="preserve"> Кодекса        </w:t>
            </w:r>
          </w:p>
        </w:tc>
        <w:tc>
          <w:tcPr>
            <w:tcW w:w="1764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КолОб_370.34    </w:t>
            </w:r>
          </w:p>
        </w:tc>
        <w:tc>
          <w:tcPr>
            <w:tcW w:w="1008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А     </w:t>
            </w:r>
          </w:p>
        </w:tc>
        <w:tc>
          <w:tcPr>
            <w:tcW w:w="924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N(4)   </w:t>
            </w:r>
          </w:p>
        </w:tc>
        <w:tc>
          <w:tcPr>
            <w:tcW w:w="1428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   Н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</w:p>
        </w:tc>
      </w:tr>
      <w:tr w:rsidR="00D27E8E" w:rsidRPr="00D27E8E">
        <w:trPr>
          <w:trHeight w:val="160"/>
        </w:trPr>
        <w:tc>
          <w:tcPr>
            <w:tcW w:w="252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Количество объектов,   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подлежащих налогообложению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по ставке налога,      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установленной в        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соответствии с </w:t>
            </w:r>
            <w:hyperlink r:id="rId47" w:history="1">
              <w:r w:rsidRPr="00D27E8E">
                <w:rPr>
                  <w:sz w:val="14"/>
                </w:rPr>
                <w:t>пунктом 1</w:t>
              </w:r>
            </w:hyperlink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статьи 369 Кодекса с учетом </w:t>
            </w:r>
          </w:p>
          <w:p w:rsidR="009D4128" w:rsidRPr="00D27E8E" w:rsidRDefault="00D27E8E">
            <w:pPr>
              <w:pStyle w:val="ConsPlusNonformat"/>
              <w:jc w:val="both"/>
            </w:pPr>
            <w:hyperlink r:id="rId48" w:history="1">
              <w:r w:rsidR="009D4128" w:rsidRPr="00D27E8E">
                <w:rPr>
                  <w:sz w:val="14"/>
                </w:rPr>
                <w:t>абзаца 2 пункта 1</w:t>
              </w:r>
            </w:hyperlink>
            <w:r w:rsidR="009D4128" w:rsidRPr="00D27E8E">
              <w:rPr>
                <w:sz w:val="14"/>
              </w:rPr>
              <w:t xml:space="preserve"> статьи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370 Кодекса                 </w:t>
            </w:r>
          </w:p>
        </w:tc>
        <w:tc>
          <w:tcPr>
            <w:tcW w:w="1764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КолОбУч_370.1.2  </w:t>
            </w:r>
          </w:p>
        </w:tc>
        <w:tc>
          <w:tcPr>
            <w:tcW w:w="1008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А     </w:t>
            </w:r>
          </w:p>
        </w:tc>
        <w:tc>
          <w:tcPr>
            <w:tcW w:w="924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N(4)   </w:t>
            </w:r>
          </w:p>
        </w:tc>
        <w:tc>
          <w:tcPr>
            <w:tcW w:w="1428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   Н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</w:p>
        </w:tc>
      </w:tr>
      <w:tr w:rsidR="00D27E8E" w:rsidRPr="00D27E8E">
        <w:trPr>
          <w:trHeight w:val="160"/>
        </w:trPr>
        <w:tc>
          <w:tcPr>
            <w:tcW w:w="252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Количество объектов,   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подлежащих налогообложению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по 1/2 ставки налога,  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установленной в        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соответствии с </w:t>
            </w:r>
            <w:hyperlink r:id="rId49" w:history="1">
              <w:r w:rsidRPr="00D27E8E">
                <w:rPr>
                  <w:sz w:val="14"/>
                </w:rPr>
                <w:t>пунктами 3</w:t>
              </w:r>
            </w:hyperlink>
            <w:r w:rsidRPr="00D27E8E">
              <w:rPr>
                <w:sz w:val="14"/>
              </w:rPr>
              <w:t xml:space="preserve"> и </w:t>
            </w:r>
          </w:p>
          <w:p w:rsidR="009D4128" w:rsidRPr="00D27E8E" w:rsidRDefault="00D27E8E">
            <w:pPr>
              <w:pStyle w:val="ConsPlusNonformat"/>
              <w:jc w:val="both"/>
            </w:pPr>
            <w:hyperlink r:id="rId50" w:history="1">
              <w:r w:rsidR="009D4128" w:rsidRPr="00D27E8E">
                <w:rPr>
                  <w:sz w:val="14"/>
                </w:rPr>
                <w:t>4 статьи 370</w:t>
              </w:r>
            </w:hyperlink>
            <w:r w:rsidR="009D4128" w:rsidRPr="00D27E8E">
              <w:rPr>
                <w:sz w:val="14"/>
              </w:rPr>
              <w:t xml:space="preserve"> Кодекса с 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учетом </w:t>
            </w:r>
            <w:hyperlink r:id="rId51" w:history="1">
              <w:r w:rsidRPr="00D27E8E">
                <w:rPr>
                  <w:sz w:val="14"/>
                </w:rPr>
                <w:t>абзаца 2 пункта 1</w:t>
              </w:r>
            </w:hyperlink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статьи 370 Кодекса          </w:t>
            </w:r>
          </w:p>
        </w:tc>
        <w:tc>
          <w:tcPr>
            <w:tcW w:w="1764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КолОбУч_370.34   </w:t>
            </w:r>
          </w:p>
        </w:tc>
        <w:tc>
          <w:tcPr>
            <w:tcW w:w="1008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А     </w:t>
            </w:r>
          </w:p>
        </w:tc>
        <w:tc>
          <w:tcPr>
            <w:tcW w:w="924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N(4)   </w:t>
            </w:r>
          </w:p>
        </w:tc>
        <w:tc>
          <w:tcPr>
            <w:tcW w:w="1428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   Н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</w:p>
        </w:tc>
      </w:tr>
      <w:tr w:rsidR="00D27E8E" w:rsidRPr="00D27E8E">
        <w:trPr>
          <w:trHeight w:val="160"/>
        </w:trPr>
        <w:tc>
          <w:tcPr>
            <w:tcW w:w="252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Сумма исчисленного налога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на игорный бизнес по   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игровым столам, всего       </w:t>
            </w:r>
          </w:p>
        </w:tc>
        <w:tc>
          <w:tcPr>
            <w:tcW w:w="1764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 НалИсчисл     </w:t>
            </w:r>
          </w:p>
        </w:tc>
        <w:tc>
          <w:tcPr>
            <w:tcW w:w="1008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А     </w:t>
            </w:r>
          </w:p>
        </w:tc>
        <w:tc>
          <w:tcPr>
            <w:tcW w:w="924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N(10)  </w:t>
            </w:r>
          </w:p>
        </w:tc>
        <w:tc>
          <w:tcPr>
            <w:tcW w:w="1428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   О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</w:p>
        </w:tc>
      </w:tr>
      <w:tr w:rsidR="009D4128" w:rsidRPr="00D27E8E">
        <w:trPr>
          <w:trHeight w:val="160"/>
        </w:trPr>
        <w:tc>
          <w:tcPr>
            <w:tcW w:w="252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Расчет налога на игорный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бизнес по игровым столам    </w:t>
            </w:r>
          </w:p>
        </w:tc>
        <w:tc>
          <w:tcPr>
            <w:tcW w:w="1764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 РасчНалСт     </w:t>
            </w:r>
          </w:p>
        </w:tc>
        <w:tc>
          <w:tcPr>
            <w:tcW w:w="1008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С     </w:t>
            </w:r>
          </w:p>
        </w:tc>
        <w:tc>
          <w:tcPr>
            <w:tcW w:w="924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  ОМ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Состав элемента представлен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в </w:t>
            </w:r>
            <w:hyperlink w:anchor="P1041" w:history="1">
              <w:r w:rsidRPr="00D27E8E">
                <w:rPr>
                  <w:sz w:val="14"/>
                </w:rPr>
                <w:t>табл. 4.12</w:t>
              </w:r>
            </w:hyperlink>
          </w:p>
        </w:tc>
      </w:tr>
    </w:tbl>
    <w:p w:rsidR="009D4128" w:rsidRPr="00D27E8E" w:rsidRDefault="009D4128">
      <w:pPr>
        <w:pStyle w:val="ConsPlusNormal"/>
        <w:ind w:firstLine="540"/>
        <w:jc w:val="both"/>
      </w:pPr>
    </w:p>
    <w:p w:rsidR="009D4128" w:rsidRPr="00D27E8E" w:rsidRDefault="009D4128">
      <w:pPr>
        <w:pStyle w:val="ConsPlusNormal"/>
        <w:jc w:val="right"/>
        <w:outlineLvl w:val="2"/>
      </w:pPr>
      <w:r w:rsidRPr="00D27E8E">
        <w:t>Таблица 4.12</w:t>
      </w:r>
    </w:p>
    <w:p w:rsidR="009D4128" w:rsidRPr="00D27E8E" w:rsidRDefault="009D4128">
      <w:pPr>
        <w:pStyle w:val="ConsPlusNormal"/>
        <w:ind w:firstLine="540"/>
        <w:jc w:val="both"/>
      </w:pPr>
    </w:p>
    <w:p w:rsidR="009D4128" w:rsidRPr="00D27E8E" w:rsidRDefault="009D4128">
      <w:pPr>
        <w:pStyle w:val="ConsPlusNormal"/>
        <w:jc w:val="center"/>
      </w:pPr>
      <w:bookmarkStart w:id="63" w:name="P1041"/>
      <w:bookmarkEnd w:id="63"/>
      <w:r w:rsidRPr="00D27E8E">
        <w:t>Расчет налога на игорный бизнес по игровым</w:t>
      </w:r>
    </w:p>
    <w:p w:rsidR="009D4128" w:rsidRPr="00D27E8E" w:rsidRDefault="009D4128">
      <w:pPr>
        <w:pStyle w:val="ConsPlusNormal"/>
        <w:jc w:val="center"/>
      </w:pPr>
      <w:r w:rsidRPr="00D27E8E">
        <w:t>столам (РасчНалСт)</w:t>
      </w:r>
    </w:p>
    <w:p w:rsidR="009D4128" w:rsidRPr="00D27E8E" w:rsidRDefault="009D4128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520"/>
        <w:gridCol w:w="1764"/>
        <w:gridCol w:w="1008"/>
        <w:gridCol w:w="924"/>
        <w:gridCol w:w="1428"/>
        <w:gridCol w:w="2520"/>
      </w:tblGrid>
      <w:tr w:rsidR="00D27E8E" w:rsidRPr="00D27E8E">
        <w:trPr>
          <w:trHeight w:val="160"/>
        </w:trPr>
        <w:tc>
          <w:tcPr>
            <w:tcW w:w="2520" w:type="dxa"/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Наименование элемента    </w:t>
            </w:r>
          </w:p>
        </w:tc>
        <w:tc>
          <w:tcPr>
            <w:tcW w:w="1764" w:type="dxa"/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Сокращенное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наименование (код)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 элемента      </w:t>
            </w:r>
          </w:p>
        </w:tc>
        <w:tc>
          <w:tcPr>
            <w:tcW w:w="1008" w:type="dxa"/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Признак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типа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элемента </w:t>
            </w:r>
          </w:p>
        </w:tc>
        <w:tc>
          <w:tcPr>
            <w:tcW w:w="924" w:type="dxa"/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Формат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элемента </w:t>
            </w:r>
          </w:p>
        </w:tc>
        <w:tc>
          <w:tcPr>
            <w:tcW w:w="1428" w:type="dxa"/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Признак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обязательности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элемента    </w:t>
            </w:r>
          </w:p>
        </w:tc>
        <w:tc>
          <w:tcPr>
            <w:tcW w:w="2520" w:type="dxa"/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Дополнительная информация  </w:t>
            </w:r>
          </w:p>
        </w:tc>
      </w:tr>
      <w:tr w:rsidR="00D27E8E" w:rsidRPr="00D27E8E">
        <w:trPr>
          <w:trHeight w:val="160"/>
        </w:trPr>
        <w:tc>
          <w:tcPr>
            <w:tcW w:w="252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Количество имеющихся   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игровых полей на игровом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столе                       </w:t>
            </w:r>
          </w:p>
        </w:tc>
        <w:tc>
          <w:tcPr>
            <w:tcW w:w="1764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 КолПолей      </w:t>
            </w:r>
          </w:p>
        </w:tc>
        <w:tc>
          <w:tcPr>
            <w:tcW w:w="1008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А     </w:t>
            </w:r>
          </w:p>
        </w:tc>
        <w:tc>
          <w:tcPr>
            <w:tcW w:w="924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N(2)   </w:t>
            </w:r>
          </w:p>
        </w:tc>
        <w:tc>
          <w:tcPr>
            <w:tcW w:w="1428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   О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</w:p>
        </w:tc>
      </w:tr>
      <w:tr w:rsidR="00D27E8E" w:rsidRPr="00D27E8E">
        <w:trPr>
          <w:trHeight w:val="160"/>
        </w:trPr>
        <w:tc>
          <w:tcPr>
            <w:tcW w:w="252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Размер ставки налога на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игорный бизнес в месяц,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установленный законом  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субъекта Российской    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Федерации в соответствии с  </w:t>
            </w:r>
          </w:p>
          <w:p w:rsidR="009D4128" w:rsidRPr="00D27E8E" w:rsidRDefault="00D27E8E">
            <w:pPr>
              <w:pStyle w:val="ConsPlusNonformat"/>
              <w:jc w:val="both"/>
            </w:pPr>
            <w:hyperlink r:id="rId52" w:history="1">
              <w:r w:rsidR="009D4128" w:rsidRPr="00D27E8E">
                <w:rPr>
                  <w:sz w:val="14"/>
                </w:rPr>
                <w:t>пунктом 1 статьи 369</w:t>
              </w:r>
            </w:hyperlink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Кодекса                     </w:t>
            </w:r>
          </w:p>
        </w:tc>
        <w:tc>
          <w:tcPr>
            <w:tcW w:w="1764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СтавНал_369.1   </w:t>
            </w:r>
          </w:p>
        </w:tc>
        <w:tc>
          <w:tcPr>
            <w:tcW w:w="1008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А     </w:t>
            </w:r>
          </w:p>
        </w:tc>
        <w:tc>
          <w:tcPr>
            <w:tcW w:w="924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N(6)   </w:t>
            </w:r>
          </w:p>
        </w:tc>
        <w:tc>
          <w:tcPr>
            <w:tcW w:w="1428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   Н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</w:p>
        </w:tc>
      </w:tr>
      <w:tr w:rsidR="00D27E8E" w:rsidRPr="00D27E8E">
        <w:trPr>
          <w:trHeight w:val="160"/>
        </w:trPr>
        <w:tc>
          <w:tcPr>
            <w:tcW w:w="252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Размер ставки налога на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игорный бизнес в месяц,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установленный в        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соответствии с </w:t>
            </w:r>
            <w:hyperlink r:id="rId53" w:history="1">
              <w:r w:rsidRPr="00D27E8E">
                <w:rPr>
                  <w:sz w:val="14"/>
                </w:rPr>
                <w:t>пунктом 1</w:t>
              </w:r>
            </w:hyperlink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статьи 369 Кодекса с учетом </w:t>
            </w:r>
          </w:p>
          <w:p w:rsidR="009D4128" w:rsidRPr="00D27E8E" w:rsidRDefault="00D27E8E">
            <w:pPr>
              <w:pStyle w:val="ConsPlusNonformat"/>
              <w:jc w:val="both"/>
            </w:pPr>
            <w:hyperlink r:id="rId54" w:history="1">
              <w:r w:rsidR="009D4128" w:rsidRPr="00D27E8E">
                <w:rPr>
                  <w:sz w:val="14"/>
                </w:rPr>
                <w:t>абзаца 2 пункта 1</w:t>
              </w:r>
            </w:hyperlink>
            <w:r w:rsidR="009D4128" w:rsidRPr="00D27E8E">
              <w:rPr>
                <w:sz w:val="14"/>
              </w:rPr>
              <w:t xml:space="preserve"> статьи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370 Кодекса                 </w:t>
            </w:r>
          </w:p>
        </w:tc>
        <w:tc>
          <w:tcPr>
            <w:tcW w:w="1764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СтавНалУч_370.1.2 </w:t>
            </w:r>
          </w:p>
        </w:tc>
        <w:tc>
          <w:tcPr>
            <w:tcW w:w="1008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А     </w:t>
            </w:r>
          </w:p>
        </w:tc>
        <w:tc>
          <w:tcPr>
            <w:tcW w:w="924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N(7)   </w:t>
            </w:r>
          </w:p>
        </w:tc>
        <w:tc>
          <w:tcPr>
            <w:tcW w:w="1428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   Н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</w:p>
        </w:tc>
      </w:tr>
      <w:tr w:rsidR="00D27E8E" w:rsidRPr="00D27E8E">
        <w:trPr>
          <w:trHeight w:val="160"/>
        </w:trPr>
        <w:tc>
          <w:tcPr>
            <w:tcW w:w="252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Количество игровых столов,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имеющих указанное      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количество полей,      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подлежащих налогообложению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(единиц), всего             </w:t>
            </w:r>
          </w:p>
        </w:tc>
        <w:tc>
          <w:tcPr>
            <w:tcW w:w="1764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КолПолВсего    </w:t>
            </w:r>
          </w:p>
        </w:tc>
        <w:tc>
          <w:tcPr>
            <w:tcW w:w="1008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А     </w:t>
            </w:r>
          </w:p>
        </w:tc>
        <w:tc>
          <w:tcPr>
            <w:tcW w:w="924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N(4)   </w:t>
            </w:r>
          </w:p>
        </w:tc>
        <w:tc>
          <w:tcPr>
            <w:tcW w:w="1428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   О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</w:p>
        </w:tc>
      </w:tr>
      <w:tr w:rsidR="00D27E8E" w:rsidRPr="00D27E8E">
        <w:trPr>
          <w:trHeight w:val="160"/>
        </w:trPr>
        <w:tc>
          <w:tcPr>
            <w:tcW w:w="252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Количество игровых столов,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имеющих указанное      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количество полей,      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подлежащих налогообложению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по ставке налога,      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установленной в        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соответствии с </w:t>
            </w:r>
            <w:hyperlink r:id="rId55" w:history="1">
              <w:r w:rsidRPr="00D27E8E">
                <w:rPr>
                  <w:sz w:val="14"/>
                </w:rPr>
                <w:t>пунктом 1</w:t>
              </w:r>
            </w:hyperlink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статьи 369 Кодекса          </w:t>
            </w:r>
          </w:p>
        </w:tc>
        <w:tc>
          <w:tcPr>
            <w:tcW w:w="1764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КолПол_369.1    </w:t>
            </w:r>
          </w:p>
        </w:tc>
        <w:tc>
          <w:tcPr>
            <w:tcW w:w="1008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А     </w:t>
            </w:r>
          </w:p>
        </w:tc>
        <w:tc>
          <w:tcPr>
            <w:tcW w:w="924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N(4)   </w:t>
            </w:r>
          </w:p>
        </w:tc>
        <w:tc>
          <w:tcPr>
            <w:tcW w:w="1428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   Н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</w:p>
        </w:tc>
      </w:tr>
      <w:tr w:rsidR="00D27E8E" w:rsidRPr="00D27E8E">
        <w:trPr>
          <w:trHeight w:val="160"/>
        </w:trPr>
        <w:tc>
          <w:tcPr>
            <w:tcW w:w="252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Количество игровых столов,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lastRenderedPageBreak/>
              <w:t xml:space="preserve">имеющих указанное      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количество полей,      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подлежащих налогообложению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по 1/2 ставки налога,  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установленной в        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соответствии с </w:t>
            </w:r>
            <w:hyperlink r:id="rId56" w:history="1">
              <w:r w:rsidRPr="00D27E8E">
                <w:rPr>
                  <w:sz w:val="14"/>
                </w:rPr>
                <w:t>пунктами 3</w:t>
              </w:r>
            </w:hyperlink>
            <w:r w:rsidRPr="00D27E8E">
              <w:rPr>
                <w:sz w:val="14"/>
              </w:rPr>
              <w:t xml:space="preserve"> и </w:t>
            </w:r>
          </w:p>
          <w:p w:rsidR="009D4128" w:rsidRPr="00D27E8E" w:rsidRDefault="00D27E8E">
            <w:pPr>
              <w:pStyle w:val="ConsPlusNonformat"/>
              <w:jc w:val="both"/>
            </w:pPr>
            <w:hyperlink r:id="rId57" w:history="1">
              <w:r w:rsidR="009D4128" w:rsidRPr="00D27E8E">
                <w:rPr>
                  <w:sz w:val="14"/>
                </w:rPr>
                <w:t>4 статьи 370</w:t>
              </w:r>
            </w:hyperlink>
            <w:r w:rsidR="009D4128" w:rsidRPr="00D27E8E">
              <w:rPr>
                <w:sz w:val="14"/>
              </w:rPr>
              <w:t xml:space="preserve"> Кодекса        </w:t>
            </w:r>
          </w:p>
        </w:tc>
        <w:tc>
          <w:tcPr>
            <w:tcW w:w="1764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lastRenderedPageBreak/>
              <w:t xml:space="preserve">   КолПол_370.34   </w:t>
            </w:r>
          </w:p>
        </w:tc>
        <w:tc>
          <w:tcPr>
            <w:tcW w:w="1008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А     </w:t>
            </w:r>
          </w:p>
        </w:tc>
        <w:tc>
          <w:tcPr>
            <w:tcW w:w="924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N(4)   </w:t>
            </w:r>
          </w:p>
        </w:tc>
        <w:tc>
          <w:tcPr>
            <w:tcW w:w="1428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   Н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</w:p>
        </w:tc>
      </w:tr>
      <w:tr w:rsidR="00D27E8E" w:rsidRPr="00D27E8E">
        <w:trPr>
          <w:trHeight w:val="160"/>
        </w:trPr>
        <w:tc>
          <w:tcPr>
            <w:tcW w:w="252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lastRenderedPageBreak/>
              <w:t xml:space="preserve">Количество игровых столов,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имеющих указанное      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количество полей,      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подлежащих налогообложению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по ставке налога,      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установленной в        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соответствии с </w:t>
            </w:r>
            <w:hyperlink r:id="rId58" w:history="1">
              <w:r w:rsidRPr="00D27E8E">
                <w:rPr>
                  <w:sz w:val="14"/>
                </w:rPr>
                <w:t>пунктом 1</w:t>
              </w:r>
            </w:hyperlink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статьи 369 Кодекса с учетом </w:t>
            </w:r>
          </w:p>
          <w:p w:rsidR="009D4128" w:rsidRPr="00D27E8E" w:rsidRDefault="00D27E8E">
            <w:pPr>
              <w:pStyle w:val="ConsPlusNonformat"/>
              <w:jc w:val="both"/>
            </w:pPr>
            <w:hyperlink r:id="rId59" w:history="1">
              <w:r w:rsidR="009D4128" w:rsidRPr="00D27E8E">
                <w:rPr>
                  <w:sz w:val="14"/>
                </w:rPr>
                <w:t>абзаца 2 пункта 1</w:t>
              </w:r>
            </w:hyperlink>
            <w:r w:rsidR="009D4128" w:rsidRPr="00D27E8E">
              <w:rPr>
                <w:sz w:val="14"/>
              </w:rPr>
              <w:t xml:space="preserve"> статьи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370 Кодекса                 </w:t>
            </w:r>
          </w:p>
        </w:tc>
        <w:tc>
          <w:tcPr>
            <w:tcW w:w="1764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КолПолУч_370.1.2  </w:t>
            </w:r>
          </w:p>
        </w:tc>
        <w:tc>
          <w:tcPr>
            <w:tcW w:w="1008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А     </w:t>
            </w:r>
          </w:p>
        </w:tc>
        <w:tc>
          <w:tcPr>
            <w:tcW w:w="924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N(4)   </w:t>
            </w:r>
          </w:p>
        </w:tc>
        <w:tc>
          <w:tcPr>
            <w:tcW w:w="1428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   Н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</w:p>
        </w:tc>
      </w:tr>
      <w:tr w:rsidR="00D27E8E" w:rsidRPr="00D27E8E">
        <w:trPr>
          <w:trHeight w:val="160"/>
        </w:trPr>
        <w:tc>
          <w:tcPr>
            <w:tcW w:w="252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Количество игровых столов,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имеющих указанное      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количество полей,      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подлежащих налогообложению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по 1/2 ставки налога,  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установленной в        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соответствии с </w:t>
            </w:r>
            <w:hyperlink r:id="rId60" w:history="1">
              <w:r w:rsidRPr="00D27E8E">
                <w:rPr>
                  <w:sz w:val="14"/>
                </w:rPr>
                <w:t>пунктами 3</w:t>
              </w:r>
            </w:hyperlink>
            <w:r w:rsidRPr="00D27E8E">
              <w:rPr>
                <w:sz w:val="14"/>
              </w:rPr>
              <w:t xml:space="preserve"> и </w:t>
            </w:r>
          </w:p>
          <w:p w:rsidR="009D4128" w:rsidRPr="00D27E8E" w:rsidRDefault="00D27E8E">
            <w:pPr>
              <w:pStyle w:val="ConsPlusNonformat"/>
              <w:jc w:val="both"/>
            </w:pPr>
            <w:hyperlink r:id="rId61" w:history="1">
              <w:r w:rsidR="009D4128" w:rsidRPr="00D27E8E">
                <w:rPr>
                  <w:sz w:val="14"/>
                </w:rPr>
                <w:t>4 статьи 370</w:t>
              </w:r>
            </w:hyperlink>
            <w:r w:rsidR="009D4128" w:rsidRPr="00D27E8E">
              <w:rPr>
                <w:sz w:val="14"/>
              </w:rPr>
              <w:t xml:space="preserve"> Кодекса с 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учетом </w:t>
            </w:r>
            <w:hyperlink r:id="rId62" w:history="1">
              <w:r w:rsidRPr="00D27E8E">
                <w:rPr>
                  <w:sz w:val="14"/>
                </w:rPr>
                <w:t>абзаца 2 пункта 1</w:t>
              </w:r>
            </w:hyperlink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статьи 370 Кодекса          </w:t>
            </w:r>
          </w:p>
        </w:tc>
        <w:tc>
          <w:tcPr>
            <w:tcW w:w="1764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КолПолУч_370.34  </w:t>
            </w:r>
          </w:p>
        </w:tc>
        <w:tc>
          <w:tcPr>
            <w:tcW w:w="1008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А     </w:t>
            </w:r>
          </w:p>
        </w:tc>
        <w:tc>
          <w:tcPr>
            <w:tcW w:w="924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N(4)   </w:t>
            </w:r>
          </w:p>
        </w:tc>
        <w:tc>
          <w:tcPr>
            <w:tcW w:w="1428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   Н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</w:p>
        </w:tc>
      </w:tr>
      <w:tr w:rsidR="009D4128" w:rsidRPr="00D27E8E">
        <w:trPr>
          <w:trHeight w:val="160"/>
        </w:trPr>
        <w:tc>
          <w:tcPr>
            <w:tcW w:w="252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Сумма исчисленного налога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на игорный бизнес (по  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игровым столам, имеющим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указанное количество полей) </w:t>
            </w:r>
          </w:p>
        </w:tc>
        <w:tc>
          <w:tcPr>
            <w:tcW w:w="1764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 НалИсчисл     </w:t>
            </w:r>
          </w:p>
        </w:tc>
        <w:tc>
          <w:tcPr>
            <w:tcW w:w="1008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А     </w:t>
            </w:r>
          </w:p>
        </w:tc>
        <w:tc>
          <w:tcPr>
            <w:tcW w:w="924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N(10)  </w:t>
            </w:r>
          </w:p>
        </w:tc>
        <w:tc>
          <w:tcPr>
            <w:tcW w:w="1428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   О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</w:p>
        </w:tc>
      </w:tr>
    </w:tbl>
    <w:p w:rsidR="009D4128" w:rsidRPr="00D27E8E" w:rsidRDefault="009D4128">
      <w:pPr>
        <w:pStyle w:val="ConsPlusNormal"/>
        <w:ind w:firstLine="540"/>
        <w:jc w:val="both"/>
      </w:pPr>
    </w:p>
    <w:p w:rsidR="009D4128" w:rsidRPr="00D27E8E" w:rsidRDefault="009D4128">
      <w:pPr>
        <w:pStyle w:val="ConsPlusNormal"/>
        <w:jc w:val="right"/>
        <w:outlineLvl w:val="2"/>
      </w:pPr>
      <w:r w:rsidRPr="00D27E8E">
        <w:t>Таблица 4.13</w:t>
      </w:r>
    </w:p>
    <w:p w:rsidR="009D4128" w:rsidRPr="00D27E8E" w:rsidRDefault="009D4128">
      <w:pPr>
        <w:pStyle w:val="ConsPlusNormal"/>
        <w:ind w:firstLine="540"/>
        <w:jc w:val="both"/>
      </w:pPr>
    </w:p>
    <w:p w:rsidR="009D4128" w:rsidRPr="00D27E8E" w:rsidRDefault="009D4128">
      <w:pPr>
        <w:pStyle w:val="ConsPlusNormal"/>
        <w:jc w:val="center"/>
      </w:pPr>
      <w:bookmarkStart w:id="64" w:name="P1123"/>
      <w:bookmarkEnd w:id="64"/>
      <w:r w:rsidRPr="00D27E8E">
        <w:t>Изменение количества объектов налогообложения налогом</w:t>
      </w:r>
    </w:p>
    <w:p w:rsidR="009D4128" w:rsidRPr="00D27E8E" w:rsidRDefault="009D4128">
      <w:pPr>
        <w:pStyle w:val="ConsPlusNormal"/>
        <w:jc w:val="center"/>
      </w:pPr>
      <w:r w:rsidRPr="00D27E8E">
        <w:t>на игорный бизнес за налоговый период (ИзмКолОбПер)</w:t>
      </w:r>
    </w:p>
    <w:p w:rsidR="009D4128" w:rsidRPr="00D27E8E" w:rsidRDefault="009D4128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520"/>
        <w:gridCol w:w="1764"/>
        <w:gridCol w:w="1008"/>
        <w:gridCol w:w="924"/>
        <w:gridCol w:w="1428"/>
        <w:gridCol w:w="2520"/>
      </w:tblGrid>
      <w:tr w:rsidR="00D27E8E" w:rsidRPr="00D27E8E">
        <w:trPr>
          <w:trHeight w:val="160"/>
        </w:trPr>
        <w:tc>
          <w:tcPr>
            <w:tcW w:w="2520" w:type="dxa"/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Наименование элемента    </w:t>
            </w:r>
          </w:p>
        </w:tc>
        <w:tc>
          <w:tcPr>
            <w:tcW w:w="1764" w:type="dxa"/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Сокращенное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наименование (код)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 элемента      </w:t>
            </w:r>
          </w:p>
        </w:tc>
        <w:tc>
          <w:tcPr>
            <w:tcW w:w="1008" w:type="dxa"/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Признак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типа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элемента </w:t>
            </w:r>
          </w:p>
        </w:tc>
        <w:tc>
          <w:tcPr>
            <w:tcW w:w="924" w:type="dxa"/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Формат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элемента </w:t>
            </w:r>
          </w:p>
        </w:tc>
        <w:tc>
          <w:tcPr>
            <w:tcW w:w="1428" w:type="dxa"/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Признак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обязательности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элемента    </w:t>
            </w:r>
          </w:p>
        </w:tc>
        <w:tc>
          <w:tcPr>
            <w:tcW w:w="2520" w:type="dxa"/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Дополнительная информация  </w:t>
            </w:r>
          </w:p>
        </w:tc>
      </w:tr>
      <w:tr w:rsidR="00D27E8E" w:rsidRPr="00D27E8E">
        <w:trPr>
          <w:trHeight w:val="160"/>
        </w:trPr>
        <w:tc>
          <w:tcPr>
            <w:tcW w:w="252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Изменение количества   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объектов налогообложения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налогом на игорный бизнес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за налоговый период -  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игровые столы, всего        </w:t>
            </w:r>
          </w:p>
        </w:tc>
        <w:tc>
          <w:tcPr>
            <w:tcW w:w="1764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ИзмКолСтВс     </w:t>
            </w:r>
          </w:p>
        </w:tc>
        <w:tc>
          <w:tcPr>
            <w:tcW w:w="1008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С     </w:t>
            </w:r>
          </w:p>
        </w:tc>
        <w:tc>
          <w:tcPr>
            <w:tcW w:w="924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   Н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Состав элемента представлен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в </w:t>
            </w:r>
            <w:hyperlink w:anchor="P1174" w:history="1">
              <w:r w:rsidRPr="00D27E8E">
                <w:rPr>
                  <w:sz w:val="14"/>
                </w:rPr>
                <w:t>табл. 4.14</w:t>
              </w:r>
            </w:hyperlink>
          </w:p>
        </w:tc>
      </w:tr>
      <w:tr w:rsidR="00D27E8E" w:rsidRPr="00D27E8E">
        <w:trPr>
          <w:trHeight w:val="160"/>
        </w:trPr>
        <w:tc>
          <w:tcPr>
            <w:tcW w:w="252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Изменение количества   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объектов налогообложения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налогом на игорный бизнес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за налоговый период -  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игровые автоматы            </w:t>
            </w:r>
          </w:p>
        </w:tc>
        <w:tc>
          <w:tcPr>
            <w:tcW w:w="1764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 ИзмКолАвт     </w:t>
            </w:r>
          </w:p>
        </w:tc>
        <w:tc>
          <w:tcPr>
            <w:tcW w:w="1008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С     </w:t>
            </w:r>
          </w:p>
        </w:tc>
        <w:tc>
          <w:tcPr>
            <w:tcW w:w="924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   Н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Типовой элемент        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&lt;ИзмКолОбТип&gt;.         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Состав элемента представлен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в </w:t>
            </w:r>
            <w:hyperlink w:anchor="P1306" w:history="1">
              <w:r w:rsidRPr="00D27E8E">
                <w:rPr>
                  <w:sz w:val="14"/>
                </w:rPr>
                <w:t>табл. 4.17</w:t>
              </w:r>
            </w:hyperlink>
          </w:p>
        </w:tc>
      </w:tr>
      <w:tr w:rsidR="00D27E8E" w:rsidRPr="00D27E8E">
        <w:trPr>
          <w:trHeight w:val="160"/>
        </w:trPr>
        <w:tc>
          <w:tcPr>
            <w:tcW w:w="252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Изменение количества   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объектов налогообложения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налогом на игорный бизнес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за налоговый период -  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процессинговые центры  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тотализаторов               </w:t>
            </w:r>
          </w:p>
        </w:tc>
        <w:tc>
          <w:tcPr>
            <w:tcW w:w="1764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ИзмКолПЦТот    </w:t>
            </w:r>
          </w:p>
        </w:tc>
        <w:tc>
          <w:tcPr>
            <w:tcW w:w="1008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С     </w:t>
            </w:r>
          </w:p>
        </w:tc>
        <w:tc>
          <w:tcPr>
            <w:tcW w:w="924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   Н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Типовой элемент        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&lt;ИзмКолОбТип&gt;.         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Состав элемента представлен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в </w:t>
            </w:r>
            <w:hyperlink w:anchor="P1306" w:history="1">
              <w:r w:rsidRPr="00D27E8E">
                <w:rPr>
                  <w:sz w:val="14"/>
                </w:rPr>
                <w:t>табл. 4.17</w:t>
              </w:r>
            </w:hyperlink>
          </w:p>
        </w:tc>
      </w:tr>
      <w:tr w:rsidR="00D27E8E" w:rsidRPr="00D27E8E">
        <w:trPr>
          <w:trHeight w:val="160"/>
        </w:trPr>
        <w:tc>
          <w:tcPr>
            <w:tcW w:w="252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Изменение количества   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объектов налогообложения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налогом на игорный бизнес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за налоговый период -  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процессинговые центры  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букмекерских контор         </w:t>
            </w:r>
          </w:p>
        </w:tc>
        <w:tc>
          <w:tcPr>
            <w:tcW w:w="1764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ИзмКолПЦБук    </w:t>
            </w:r>
          </w:p>
        </w:tc>
        <w:tc>
          <w:tcPr>
            <w:tcW w:w="1008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С     </w:t>
            </w:r>
          </w:p>
        </w:tc>
        <w:tc>
          <w:tcPr>
            <w:tcW w:w="924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   Н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Типовой элемент        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&lt;ИзмКолОбТип&gt;.         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Состав элемента представлен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в </w:t>
            </w:r>
            <w:hyperlink w:anchor="P1306" w:history="1">
              <w:r w:rsidRPr="00D27E8E">
                <w:rPr>
                  <w:sz w:val="14"/>
                </w:rPr>
                <w:t>табл. 4.17</w:t>
              </w:r>
            </w:hyperlink>
          </w:p>
        </w:tc>
      </w:tr>
      <w:tr w:rsidR="00D27E8E" w:rsidRPr="00D27E8E">
        <w:trPr>
          <w:trHeight w:val="160"/>
        </w:trPr>
        <w:tc>
          <w:tcPr>
            <w:tcW w:w="252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Изменение количества   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объектов налогообложения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налогом на игорный бизнес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за налоговый период -  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пункты приема ставок   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тотализаторов               </w:t>
            </w:r>
          </w:p>
        </w:tc>
        <w:tc>
          <w:tcPr>
            <w:tcW w:w="1764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ИзмКолПрТот    </w:t>
            </w:r>
          </w:p>
        </w:tc>
        <w:tc>
          <w:tcPr>
            <w:tcW w:w="1008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С     </w:t>
            </w:r>
          </w:p>
        </w:tc>
        <w:tc>
          <w:tcPr>
            <w:tcW w:w="924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   Н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Типовой элемент        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&lt;ИзмКолОбТип&gt;.         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Состав элемента представлен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в </w:t>
            </w:r>
            <w:hyperlink w:anchor="P1306" w:history="1">
              <w:r w:rsidRPr="00D27E8E">
                <w:rPr>
                  <w:sz w:val="14"/>
                </w:rPr>
                <w:t>табл. 4.17</w:t>
              </w:r>
            </w:hyperlink>
          </w:p>
        </w:tc>
      </w:tr>
      <w:tr w:rsidR="009D4128" w:rsidRPr="00D27E8E">
        <w:trPr>
          <w:trHeight w:val="160"/>
        </w:trPr>
        <w:tc>
          <w:tcPr>
            <w:tcW w:w="252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Изменение количества   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объектов налогообложения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налогом на игорный бизнес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за налоговый период -  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пункты приема ставок   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букмекерских контор         </w:t>
            </w:r>
          </w:p>
        </w:tc>
        <w:tc>
          <w:tcPr>
            <w:tcW w:w="1764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ИзмКолПрБук    </w:t>
            </w:r>
          </w:p>
        </w:tc>
        <w:tc>
          <w:tcPr>
            <w:tcW w:w="1008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С     </w:t>
            </w:r>
          </w:p>
        </w:tc>
        <w:tc>
          <w:tcPr>
            <w:tcW w:w="924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   Н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Типовой элемент        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&lt;ИзмКолОбТип&gt;.         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Состав элемента представлен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в </w:t>
            </w:r>
            <w:hyperlink w:anchor="P1306" w:history="1">
              <w:r w:rsidRPr="00D27E8E">
                <w:rPr>
                  <w:sz w:val="14"/>
                </w:rPr>
                <w:t>табл. 4.17</w:t>
              </w:r>
            </w:hyperlink>
          </w:p>
        </w:tc>
      </w:tr>
    </w:tbl>
    <w:p w:rsidR="009D4128" w:rsidRPr="00D27E8E" w:rsidRDefault="009D4128">
      <w:pPr>
        <w:pStyle w:val="ConsPlusNormal"/>
        <w:ind w:firstLine="540"/>
        <w:jc w:val="both"/>
      </w:pPr>
    </w:p>
    <w:p w:rsidR="009D4128" w:rsidRPr="00D27E8E" w:rsidRDefault="009D4128">
      <w:pPr>
        <w:pStyle w:val="ConsPlusNormal"/>
        <w:jc w:val="right"/>
        <w:outlineLvl w:val="2"/>
      </w:pPr>
      <w:r w:rsidRPr="00D27E8E">
        <w:t>Таблица 4.14</w:t>
      </w:r>
    </w:p>
    <w:p w:rsidR="009D4128" w:rsidRPr="00D27E8E" w:rsidRDefault="009D4128">
      <w:pPr>
        <w:pStyle w:val="ConsPlusNormal"/>
        <w:ind w:firstLine="540"/>
        <w:jc w:val="both"/>
      </w:pPr>
    </w:p>
    <w:p w:rsidR="009D4128" w:rsidRPr="00D27E8E" w:rsidRDefault="009D4128">
      <w:pPr>
        <w:pStyle w:val="ConsPlusNormal"/>
        <w:jc w:val="center"/>
      </w:pPr>
      <w:bookmarkStart w:id="65" w:name="P1174"/>
      <w:bookmarkEnd w:id="65"/>
      <w:r w:rsidRPr="00D27E8E">
        <w:lastRenderedPageBreak/>
        <w:t>Изменение количества объектов налогообложения налогом</w:t>
      </w:r>
    </w:p>
    <w:p w:rsidR="009D4128" w:rsidRPr="00D27E8E" w:rsidRDefault="009D4128">
      <w:pPr>
        <w:pStyle w:val="ConsPlusNormal"/>
        <w:jc w:val="center"/>
      </w:pPr>
      <w:r w:rsidRPr="00D27E8E">
        <w:t>на игорный бизнес за налоговый период - игровые столы,</w:t>
      </w:r>
    </w:p>
    <w:p w:rsidR="009D4128" w:rsidRPr="00D27E8E" w:rsidRDefault="009D4128">
      <w:pPr>
        <w:pStyle w:val="ConsPlusNormal"/>
        <w:jc w:val="center"/>
      </w:pPr>
      <w:r w:rsidRPr="00D27E8E">
        <w:t>всего (ИзмКолСтВс)</w:t>
      </w:r>
    </w:p>
    <w:p w:rsidR="009D4128" w:rsidRPr="00D27E8E" w:rsidRDefault="009D4128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520"/>
        <w:gridCol w:w="1764"/>
        <w:gridCol w:w="1008"/>
        <w:gridCol w:w="924"/>
        <w:gridCol w:w="1428"/>
        <w:gridCol w:w="2520"/>
      </w:tblGrid>
      <w:tr w:rsidR="00D27E8E" w:rsidRPr="00D27E8E">
        <w:trPr>
          <w:trHeight w:val="160"/>
        </w:trPr>
        <w:tc>
          <w:tcPr>
            <w:tcW w:w="2520" w:type="dxa"/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Наименование элемента    </w:t>
            </w:r>
          </w:p>
        </w:tc>
        <w:tc>
          <w:tcPr>
            <w:tcW w:w="1764" w:type="dxa"/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Сокращенное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наименование (код)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 элемента      </w:t>
            </w:r>
          </w:p>
        </w:tc>
        <w:tc>
          <w:tcPr>
            <w:tcW w:w="1008" w:type="dxa"/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Признак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типа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элемента </w:t>
            </w:r>
          </w:p>
        </w:tc>
        <w:tc>
          <w:tcPr>
            <w:tcW w:w="924" w:type="dxa"/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Формат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элемента </w:t>
            </w:r>
          </w:p>
        </w:tc>
        <w:tc>
          <w:tcPr>
            <w:tcW w:w="1428" w:type="dxa"/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Признак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обязательности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элемента    </w:t>
            </w:r>
          </w:p>
        </w:tc>
        <w:tc>
          <w:tcPr>
            <w:tcW w:w="2520" w:type="dxa"/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Дополнительная информация  </w:t>
            </w:r>
          </w:p>
        </w:tc>
      </w:tr>
      <w:tr w:rsidR="00D27E8E" w:rsidRPr="00D27E8E">
        <w:trPr>
          <w:trHeight w:val="160"/>
        </w:trPr>
        <w:tc>
          <w:tcPr>
            <w:tcW w:w="252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Количество объектов    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налогообложения,       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зарегистрированных в   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налоговом органе (единиц) -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на начало налогового   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периода                     </w:t>
            </w:r>
          </w:p>
        </w:tc>
        <w:tc>
          <w:tcPr>
            <w:tcW w:w="1764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КолОбНачПер    </w:t>
            </w:r>
          </w:p>
        </w:tc>
        <w:tc>
          <w:tcPr>
            <w:tcW w:w="1008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А     </w:t>
            </w:r>
          </w:p>
        </w:tc>
        <w:tc>
          <w:tcPr>
            <w:tcW w:w="924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N(4)   </w:t>
            </w:r>
          </w:p>
        </w:tc>
        <w:tc>
          <w:tcPr>
            <w:tcW w:w="1428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   О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</w:p>
        </w:tc>
      </w:tr>
      <w:tr w:rsidR="00D27E8E" w:rsidRPr="00D27E8E">
        <w:trPr>
          <w:trHeight w:val="160"/>
        </w:trPr>
        <w:tc>
          <w:tcPr>
            <w:tcW w:w="252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Количество объектов    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налогообложения,       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зарегистрированных в   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налоговом органе (единиц) -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установлено до 15 числа     </w:t>
            </w:r>
          </w:p>
        </w:tc>
        <w:tc>
          <w:tcPr>
            <w:tcW w:w="1764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КолОбУстДо15    </w:t>
            </w:r>
          </w:p>
        </w:tc>
        <w:tc>
          <w:tcPr>
            <w:tcW w:w="1008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А     </w:t>
            </w:r>
          </w:p>
        </w:tc>
        <w:tc>
          <w:tcPr>
            <w:tcW w:w="924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N(4)   </w:t>
            </w:r>
          </w:p>
        </w:tc>
        <w:tc>
          <w:tcPr>
            <w:tcW w:w="1428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   Н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</w:p>
        </w:tc>
      </w:tr>
      <w:tr w:rsidR="00D27E8E" w:rsidRPr="00D27E8E">
        <w:trPr>
          <w:trHeight w:val="160"/>
        </w:trPr>
        <w:tc>
          <w:tcPr>
            <w:tcW w:w="252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Количество объектов    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налогообложения,       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зарегистрированных в   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налоговом органе (единиц) -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выбыло после 15 числа       </w:t>
            </w:r>
          </w:p>
        </w:tc>
        <w:tc>
          <w:tcPr>
            <w:tcW w:w="1764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КолОбВыбПос15   </w:t>
            </w:r>
          </w:p>
        </w:tc>
        <w:tc>
          <w:tcPr>
            <w:tcW w:w="1008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А     </w:t>
            </w:r>
          </w:p>
        </w:tc>
        <w:tc>
          <w:tcPr>
            <w:tcW w:w="924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N(4)   </w:t>
            </w:r>
          </w:p>
        </w:tc>
        <w:tc>
          <w:tcPr>
            <w:tcW w:w="1428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   Н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</w:p>
        </w:tc>
      </w:tr>
      <w:tr w:rsidR="00D27E8E" w:rsidRPr="00D27E8E">
        <w:trPr>
          <w:trHeight w:val="160"/>
        </w:trPr>
        <w:tc>
          <w:tcPr>
            <w:tcW w:w="252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Количество объектов    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налогообложения,       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зарегистрированных в   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налоговом органе (единиц) -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установлено после 15 числа  </w:t>
            </w:r>
          </w:p>
        </w:tc>
        <w:tc>
          <w:tcPr>
            <w:tcW w:w="1764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КолОбУстПос15   </w:t>
            </w:r>
          </w:p>
        </w:tc>
        <w:tc>
          <w:tcPr>
            <w:tcW w:w="1008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А     </w:t>
            </w:r>
          </w:p>
        </w:tc>
        <w:tc>
          <w:tcPr>
            <w:tcW w:w="924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N(4)   </w:t>
            </w:r>
          </w:p>
        </w:tc>
        <w:tc>
          <w:tcPr>
            <w:tcW w:w="1428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   Н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</w:p>
        </w:tc>
      </w:tr>
      <w:tr w:rsidR="00D27E8E" w:rsidRPr="00D27E8E">
        <w:trPr>
          <w:trHeight w:val="160"/>
        </w:trPr>
        <w:tc>
          <w:tcPr>
            <w:tcW w:w="252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Количество объектов    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налогообложения,       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зарегистрированных в   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налоговом органе (единиц) -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выбыло до 15 числа          </w:t>
            </w:r>
          </w:p>
        </w:tc>
        <w:tc>
          <w:tcPr>
            <w:tcW w:w="1764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КолОбВыбДо15    </w:t>
            </w:r>
          </w:p>
        </w:tc>
        <w:tc>
          <w:tcPr>
            <w:tcW w:w="1008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А     </w:t>
            </w:r>
          </w:p>
        </w:tc>
        <w:tc>
          <w:tcPr>
            <w:tcW w:w="924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N(4)   </w:t>
            </w:r>
          </w:p>
        </w:tc>
        <w:tc>
          <w:tcPr>
            <w:tcW w:w="1428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   Н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</w:p>
        </w:tc>
      </w:tr>
      <w:tr w:rsidR="00D27E8E" w:rsidRPr="00D27E8E">
        <w:trPr>
          <w:trHeight w:val="160"/>
        </w:trPr>
        <w:tc>
          <w:tcPr>
            <w:tcW w:w="252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Количество объектов    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налогообложения,       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зарегистрированных в   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налоговом органе (единиц) -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на конец налогового периода </w:t>
            </w:r>
          </w:p>
        </w:tc>
        <w:tc>
          <w:tcPr>
            <w:tcW w:w="1764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КолОбКонПер    </w:t>
            </w:r>
          </w:p>
        </w:tc>
        <w:tc>
          <w:tcPr>
            <w:tcW w:w="1008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А     </w:t>
            </w:r>
          </w:p>
        </w:tc>
        <w:tc>
          <w:tcPr>
            <w:tcW w:w="924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N(4)   </w:t>
            </w:r>
          </w:p>
        </w:tc>
        <w:tc>
          <w:tcPr>
            <w:tcW w:w="1428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   О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</w:p>
        </w:tc>
      </w:tr>
      <w:tr w:rsidR="009D4128" w:rsidRPr="00D27E8E">
        <w:trPr>
          <w:trHeight w:val="160"/>
        </w:trPr>
        <w:tc>
          <w:tcPr>
            <w:tcW w:w="252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Изменение количества   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игровых столов за налоговый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период                      </w:t>
            </w:r>
          </w:p>
        </w:tc>
        <w:tc>
          <w:tcPr>
            <w:tcW w:w="1764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 ИзмКолСт      </w:t>
            </w:r>
          </w:p>
        </w:tc>
        <w:tc>
          <w:tcPr>
            <w:tcW w:w="1008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С     </w:t>
            </w:r>
          </w:p>
        </w:tc>
        <w:tc>
          <w:tcPr>
            <w:tcW w:w="924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  ОМ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Состав элемента представлен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в </w:t>
            </w:r>
            <w:hyperlink w:anchor="P1227" w:history="1">
              <w:r w:rsidRPr="00D27E8E">
                <w:rPr>
                  <w:sz w:val="14"/>
                </w:rPr>
                <w:t>табл. 4.15</w:t>
              </w:r>
            </w:hyperlink>
          </w:p>
        </w:tc>
      </w:tr>
    </w:tbl>
    <w:p w:rsidR="009D4128" w:rsidRPr="00D27E8E" w:rsidRDefault="009D4128">
      <w:pPr>
        <w:pStyle w:val="ConsPlusNormal"/>
        <w:ind w:firstLine="540"/>
        <w:jc w:val="both"/>
      </w:pPr>
    </w:p>
    <w:p w:rsidR="009D4128" w:rsidRPr="00D27E8E" w:rsidRDefault="009D4128">
      <w:pPr>
        <w:pStyle w:val="ConsPlusNormal"/>
        <w:jc w:val="right"/>
        <w:outlineLvl w:val="2"/>
      </w:pPr>
      <w:r w:rsidRPr="00D27E8E">
        <w:t>Таблица 4.15</w:t>
      </w:r>
    </w:p>
    <w:p w:rsidR="009D4128" w:rsidRPr="00D27E8E" w:rsidRDefault="009D4128">
      <w:pPr>
        <w:pStyle w:val="ConsPlusNormal"/>
        <w:ind w:firstLine="540"/>
        <w:jc w:val="both"/>
      </w:pPr>
    </w:p>
    <w:p w:rsidR="009D4128" w:rsidRPr="00D27E8E" w:rsidRDefault="009D4128">
      <w:pPr>
        <w:pStyle w:val="ConsPlusNormal"/>
        <w:jc w:val="center"/>
      </w:pPr>
      <w:bookmarkStart w:id="66" w:name="P1227"/>
      <w:bookmarkEnd w:id="66"/>
      <w:r w:rsidRPr="00D27E8E">
        <w:t>Изменение количества игровых столов за налоговый</w:t>
      </w:r>
    </w:p>
    <w:p w:rsidR="009D4128" w:rsidRPr="00D27E8E" w:rsidRDefault="009D4128">
      <w:pPr>
        <w:pStyle w:val="ConsPlusNormal"/>
        <w:jc w:val="center"/>
      </w:pPr>
      <w:r w:rsidRPr="00D27E8E">
        <w:t>период (ИзмКолСт)</w:t>
      </w:r>
    </w:p>
    <w:p w:rsidR="009D4128" w:rsidRPr="00D27E8E" w:rsidRDefault="009D4128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520"/>
        <w:gridCol w:w="1764"/>
        <w:gridCol w:w="1008"/>
        <w:gridCol w:w="924"/>
        <w:gridCol w:w="1428"/>
        <w:gridCol w:w="2520"/>
      </w:tblGrid>
      <w:tr w:rsidR="00D27E8E" w:rsidRPr="00D27E8E">
        <w:trPr>
          <w:trHeight w:val="160"/>
        </w:trPr>
        <w:tc>
          <w:tcPr>
            <w:tcW w:w="2520" w:type="dxa"/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Наименование элемента    </w:t>
            </w:r>
          </w:p>
        </w:tc>
        <w:tc>
          <w:tcPr>
            <w:tcW w:w="1764" w:type="dxa"/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Сокращенное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наименование (код)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 элемента      </w:t>
            </w:r>
          </w:p>
        </w:tc>
        <w:tc>
          <w:tcPr>
            <w:tcW w:w="1008" w:type="dxa"/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Признак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типа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элемента </w:t>
            </w:r>
          </w:p>
        </w:tc>
        <w:tc>
          <w:tcPr>
            <w:tcW w:w="924" w:type="dxa"/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Формат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элемента </w:t>
            </w:r>
          </w:p>
        </w:tc>
        <w:tc>
          <w:tcPr>
            <w:tcW w:w="1428" w:type="dxa"/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Признак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обязательности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элемента    </w:t>
            </w:r>
          </w:p>
        </w:tc>
        <w:tc>
          <w:tcPr>
            <w:tcW w:w="2520" w:type="dxa"/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Дополнительная информация  </w:t>
            </w:r>
          </w:p>
        </w:tc>
      </w:tr>
      <w:tr w:rsidR="00D27E8E" w:rsidRPr="00D27E8E">
        <w:trPr>
          <w:trHeight w:val="160"/>
        </w:trPr>
        <w:tc>
          <w:tcPr>
            <w:tcW w:w="252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Количество имеющихся   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игровых полей на игровом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столе                       </w:t>
            </w:r>
          </w:p>
        </w:tc>
        <w:tc>
          <w:tcPr>
            <w:tcW w:w="1764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 КолПолей      </w:t>
            </w:r>
          </w:p>
        </w:tc>
        <w:tc>
          <w:tcPr>
            <w:tcW w:w="1008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А     </w:t>
            </w:r>
          </w:p>
        </w:tc>
        <w:tc>
          <w:tcPr>
            <w:tcW w:w="924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N(2)   </w:t>
            </w:r>
          </w:p>
        </w:tc>
        <w:tc>
          <w:tcPr>
            <w:tcW w:w="1428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   О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</w:p>
        </w:tc>
      </w:tr>
      <w:tr w:rsidR="00D27E8E" w:rsidRPr="00D27E8E">
        <w:trPr>
          <w:trHeight w:val="160"/>
        </w:trPr>
        <w:tc>
          <w:tcPr>
            <w:tcW w:w="252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Количество игровых столов,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зарегистрированных в   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налоговом органе (единиц) -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на начало налогового   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периода                     </w:t>
            </w:r>
          </w:p>
        </w:tc>
        <w:tc>
          <w:tcPr>
            <w:tcW w:w="1764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КолСтНачПер    </w:t>
            </w:r>
          </w:p>
        </w:tc>
        <w:tc>
          <w:tcPr>
            <w:tcW w:w="1008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А     </w:t>
            </w:r>
          </w:p>
        </w:tc>
        <w:tc>
          <w:tcPr>
            <w:tcW w:w="924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N(4)   </w:t>
            </w:r>
          </w:p>
        </w:tc>
        <w:tc>
          <w:tcPr>
            <w:tcW w:w="1428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   О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</w:p>
        </w:tc>
      </w:tr>
      <w:tr w:rsidR="00D27E8E" w:rsidRPr="00D27E8E">
        <w:trPr>
          <w:trHeight w:val="160"/>
        </w:trPr>
        <w:tc>
          <w:tcPr>
            <w:tcW w:w="252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Количество игровых столов,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зарегистрированных в   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налоговом органе (единиц) -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установлено до 15 числа     </w:t>
            </w:r>
          </w:p>
        </w:tc>
        <w:tc>
          <w:tcPr>
            <w:tcW w:w="1764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КолСтУстДо15    </w:t>
            </w:r>
          </w:p>
        </w:tc>
        <w:tc>
          <w:tcPr>
            <w:tcW w:w="1008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А     </w:t>
            </w:r>
          </w:p>
        </w:tc>
        <w:tc>
          <w:tcPr>
            <w:tcW w:w="924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N(4)   </w:t>
            </w:r>
          </w:p>
        </w:tc>
        <w:tc>
          <w:tcPr>
            <w:tcW w:w="1428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   Н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</w:p>
        </w:tc>
      </w:tr>
      <w:tr w:rsidR="00D27E8E" w:rsidRPr="00D27E8E">
        <w:trPr>
          <w:trHeight w:val="160"/>
        </w:trPr>
        <w:tc>
          <w:tcPr>
            <w:tcW w:w="252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Количество игровых столов,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зарегистрированных в   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налоговом органе (единиц) -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выбыло после 15 числа       </w:t>
            </w:r>
          </w:p>
        </w:tc>
        <w:tc>
          <w:tcPr>
            <w:tcW w:w="1764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КолСтВыбПос15   </w:t>
            </w:r>
          </w:p>
        </w:tc>
        <w:tc>
          <w:tcPr>
            <w:tcW w:w="1008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А     </w:t>
            </w:r>
          </w:p>
        </w:tc>
        <w:tc>
          <w:tcPr>
            <w:tcW w:w="924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N(4)   </w:t>
            </w:r>
          </w:p>
        </w:tc>
        <w:tc>
          <w:tcPr>
            <w:tcW w:w="1428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   Н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</w:p>
        </w:tc>
      </w:tr>
      <w:tr w:rsidR="00D27E8E" w:rsidRPr="00D27E8E">
        <w:trPr>
          <w:trHeight w:val="160"/>
        </w:trPr>
        <w:tc>
          <w:tcPr>
            <w:tcW w:w="252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Количество игровых столов,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зарегистрированных в   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налоговом органе (единиц) -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установлено после 15 числа  </w:t>
            </w:r>
          </w:p>
        </w:tc>
        <w:tc>
          <w:tcPr>
            <w:tcW w:w="1764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КолСтУстПос15   </w:t>
            </w:r>
          </w:p>
        </w:tc>
        <w:tc>
          <w:tcPr>
            <w:tcW w:w="1008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А     </w:t>
            </w:r>
          </w:p>
        </w:tc>
        <w:tc>
          <w:tcPr>
            <w:tcW w:w="924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N(4)   </w:t>
            </w:r>
          </w:p>
        </w:tc>
        <w:tc>
          <w:tcPr>
            <w:tcW w:w="1428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   Н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</w:p>
        </w:tc>
      </w:tr>
      <w:tr w:rsidR="00D27E8E" w:rsidRPr="00D27E8E">
        <w:trPr>
          <w:trHeight w:val="160"/>
        </w:trPr>
        <w:tc>
          <w:tcPr>
            <w:tcW w:w="252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Количество игровых столов,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зарегистрированных в   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lastRenderedPageBreak/>
              <w:t xml:space="preserve">налоговом органе (единиц) -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выбыло до 15 числа          </w:t>
            </w:r>
          </w:p>
        </w:tc>
        <w:tc>
          <w:tcPr>
            <w:tcW w:w="1764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lastRenderedPageBreak/>
              <w:t xml:space="preserve">   КолСтВыбДо15    </w:t>
            </w:r>
          </w:p>
        </w:tc>
        <w:tc>
          <w:tcPr>
            <w:tcW w:w="1008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А     </w:t>
            </w:r>
          </w:p>
        </w:tc>
        <w:tc>
          <w:tcPr>
            <w:tcW w:w="924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N(4)   </w:t>
            </w:r>
          </w:p>
        </w:tc>
        <w:tc>
          <w:tcPr>
            <w:tcW w:w="1428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   Н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</w:p>
        </w:tc>
      </w:tr>
      <w:tr w:rsidR="009D4128" w:rsidRPr="00D27E8E">
        <w:trPr>
          <w:trHeight w:val="160"/>
        </w:trPr>
        <w:tc>
          <w:tcPr>
            <w:tcW w:w="252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lastRenderedPageBreak/>
              <w:t xml:space="preserve">Количество игровых столов,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зарегистрированных в   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налоговом органе (единиц) -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на конец налогового периода </w:t>
            </w:r>
          </w:p>
        </w:tc>
        <w:tc>
          <w:tcPr>
            <w:tcW w:w="1764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КолСтКонПер    </w:t>
            </w:r>
          </w:p>
        </w:tc>
        <w:tc>
          <w:tcPr>
            <w:tcW w:w="1008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А     </w:t>
            </w:r>
          </w:p>
        </w:tc>
        <w:tc>
          <w:tcPr>
            <w:tcW w:w="924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N(4)   </w:t>
            </w:r>
          </w:p>
        </w:tc>
        <w:tc>
          <w:tcPr>
            <w:tcW w:w="1428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   О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</w:p>
        </w:tc>
      </w:tr>
    </w:tbl>
    <w:p w:rsidR="009D4128" w:rsidRPr="00D27E8E" w:rsidRDefault="009D4128">
      <w:pPr>
        <w:pStyle w:val="ConsPlusNormal"/>
        <w:ind w:firstLine="540"/>
        <w:jc w:val="both"/>
      </w:pPr>
    </w:p>
    <w:p w:rsidR="009D4128" w:rsidRPr="00D27E8E" w:rsidRDefault="009D4128">
      <w:pPr>
        <w:pStyle w:val="ConsPlusNormal"/>
        <w:jc w:val="right"/>
        <w:outlineLvl w:val="2"/>
      </w:pPr>
      <w:r w:rsidRPr="00D27E8E">
        <w:t>Таблица 4.16</w:t>
      </w:r>
    </w:p>
    <w:p w:rsidR="009D4128" w:rsidRPr="00D27E8E" w:rsidRDefault="009D4128">
      <w:pPr>
        <w:pStyle w:val="ConsPlusNormal"/>
        <w:ind w:firstLine="540"/>
        <w:jc w:val="both"/>
      </w:pPr>
    </w:p>
    <w:p w:rsidR="009D4128" w:rsidRPr="00D27E8E" w:rsidRDefault="009D4128">
      <w:pPr>
        <w:pStyle w:val="ConsPlusNormal"/>
        <w:jc w:val="center"/>
      </w:pPr>
      <w:bookmarkStart w:id="67" w:name="P1273"/>
      <w:bookmarkEnd w:id="67"/>
      <w:r w:rsidRPr="00D27E8E">
        <w:t>Расчет налога на игорный бизнес (РасчНалТип)</w:t>
      </w:r>
    </w:p>
    <w:p w:rsidR="009D4128" w:rsidRPr="00D27E8E" w:rsidRDefault="009D4128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520"/>
        <w:gridCol w:w="1764"/>
        <w:gridCol w:w="1008"/>
        <w:gridCol w:w="924"/>
        <w:gridCol w:w="1428"/>
        <w:gridCol w:w="2520"/>
      </w:tblGrid>
      <w:tr w:rsidR="00D27E8E" w:rsidRPr="00D27E8E">
        <w:trPr>
          <w:trHeight w:val="160"/>
        </w:trPr>
        <w:tc>
          <w:tcPr>
            <w:tcW w:w="2520" w:type="dxa"/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Наименование элемента    </w:t>
            </w:r>
          </w:p>
        </w:tc>
        <w:tc>
          <w:tcPr>
            <w:tcW w:w="1764" w:type="dxa"/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Сокращенное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наименование (код)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 элемента      </w:t>
            </w:r>
          </w:p>
        </w:tc>
        <w:tc>
          <w:tcPr>
            <w:tcW w:w="1008" w:type="dxa"/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Признак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типа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элемента </w:t>
            </w:r>
          </w:p>
        </w:tc>
        <w:tc>
          <w:tcPr>
            <w:tcW w:w="924" w:type="dxa"/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Формат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элемента </w:t>
            </w:r>
          </w:p>
        </w:tc>
        <w:tc>
          <w:tcPr>
            <w:tcW w:w="1428" w:type="dxa"/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Признак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обязательности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элемента    </w:t>
            </w:r>
          </w:p>
        </w:tc>
        <w:tc>
          <w:tcPr>
            <w:tcW w:w="2520" w:type="dxa"/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Дополнительная информация  </w:t>
            </w:r>
          </w:p>
        </w:tc>
      </w:tr>
      <w:tr w:rsidR="00D27E8E" w:rsidRPr="00D27E8E">
        <w:trPr>
          <w:trHeight w:val="160"/>
        </w:trPr>
        <w:tc>
          <w:tcPr>
            <w:tcW w:w="252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Ставка налога               </w:t>
            </w:r>
          </w:p>
        </w:tc>
        <w:tc>
          <w:tcPr>
            <w:tcW w:w="1764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  СтавНал      </w:t>
            </w:r>
          </w:p>
        </w:tc>
        <w:tc>
          <w:tcPr>
            <w:tcW w:w="1008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А     </w:t>
            </w:r>
          </w:p>
        </w:tc>
        <w:tc>
          <w:tcPr>
            <w:tcW w:w="924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N(6)   </w:t>
            </w:r>
          </w:p>
        </w:tc>
        <w:tc>
          <w:tcPr>
            <w:tcW w:w="1428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   О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</w:p>
        </w:tc>
      </w:tr>
      <w:tr w:rsidR="00D27E8E" w:rsidRPr="00D27E8E">
        <w:trPr>
          <w:trHeight w:val="160"/>
        </w:trPr>
        <w:tc>
          <w:tcPr>
            <w:tcW w:w="252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Количество объектов,   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подлежащих налогообложению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(единиц), всего             </w:t>
            </w:r>
          </w:p>
        </w:tc>
        <w:tc>
          <w:tcPr>
            <w:tcW w:w="1764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КолОбВсего     </w:t>
            </w:r>
          </w:p>
        </w:tc>
        <w:tc>
          <w:tcPr>
            <w:tcW w:w="1008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А     </w:t>
            </w:r>
          </w:p>
        </w:tc>
        <w:tc>
          <w:tcPr>
            <w:tcW w:w="924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N(4)   </w:t>
            </w:r>
          </w:p>
        </w:tc>
        <w:tc>
          <w:tcPr>
            <w:tcW w:w="1428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   О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</w:p>
        </w:tc>
      </w:tr>
      <w:tr w:rsidR="00D27E8E" w:rsidRPr="00D27E8E">
        <w:trPr>
          <w:trHeight w:val="160"/>
        </w:trPr>
        <w:tc>
          <w:tcPr>
            <w:tcW w:w="252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Количество объектов,   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подлежащих налогообложению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по ставке налога,      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установленной в        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соответствии с </w:t>
            </w:r>
            <w:hyperlink r:id="rId63" w:history="1">
              <w:r w:rsidRPr="00D27E8E">
                <w:rPr>
                  <w:sz w:val="14"/>
                </w:rPr>
                <w:t>пунктом 1</w:t>
              </w:r>
            </w:hyperlink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статьи 369 Кодекса          </w:t>
            </w:r>
          </w:p>
        </w:tc>
        <w:tc>
          <w:tcPr>
            <w:tcW w:w="1764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КолОб_369.1    </w:t>
            </w:r>
          </w:p>
        </w:tc>
        <w:tc>
          <w:tcPr>
            <w:tcW w:w="1008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А     </w:t>
            </w:r>
          </w:p>
        </w:tc>
        <w:tc>
          <w:tcPr>
            <w:tcW w:w="924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N(4)   </w:t>
            </w:r>
          </w:p>
        </w:tc>
        <w:tc>
          <w:tcPr>
            <w:tcW w:w="1428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   Н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</w:p>
        </w:tc>
      </w:tr>
      <w:tr w:rsidR="00D27E8E" w:rsidRPr="00D27E8E">
        <w:trPr>
          <w:trHeight w:val="160"/>
        </w:trPr>
        <w:tc>
          <w:tcPr>
            <w:tcW w:w="252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Количество объектов,   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подлежащих налогообложению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по 1/2 ставки налога,  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установленной в        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соответствии с </w:t>
            </w:r>
            <w:hyperlink r:id="rId64" w:history="1">
              <w:r w:rsidRPr="00D27E8E">
                <w:rPr>
                  <w:sz w:val="14"/>
                </w:rPr>
                <w:t>пунктами 3</w:t>
              </w:r>
            </w:hyperlink>
            <w:r w:rsidRPr="00D27E8E">
              <w:rPr>
                <w:sz w:val="14"/>
              </w:rPr>
              <w:t xml:space="preserve"> и </w:t>
            </w:r>
          </w:p>
          <w:p w:rsidR="009D4128" w:rsidRPr="00D27E8E" w:rsidRDefault="00D27E8E">
            <w:pPr>
              <w:pStyle w:val="ConsPlusNonformat"/>
              <w:jc w:val="both"/>
            </w:pPr>
            <w:hyperlink r:id="rId65" w:history="1">
              <w:r w:rsidR="009D4128" w:rsidRPr="00D27E8E">
                <w:rPr>
                  <w:sz w:val="14"/>
                </w:rPr>
                <w:t>4 статьи 370</w:t>
              </w:r>
            </w:hyperlink>
            <w:r w:rsidR="009D4128" w:rsidRPr="00D27E8E">
              <w:rPr>
                <w:sz w:val="14"/>
              </w:rPr>
              <w:t xml:space="preserve"> Кодекса        </w:t>
            </w:r>
          </w:p>
        </w:tc>
        <w:tc>
          <w:tcPr>
            <w:tcW w:w="1764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КолОб_370.34    </w:t>
            </w:r>
          </w:p>
        </w:tc>
        <w:tc>
          <w:tcPr>
            <w:tcW w:w="1008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А     </w:t>
            </w:r>
          </w:p>
        </w:tc>
        <w:tc>
          <w:tcPr>
            <w:tcW w:w="924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N(4)   </w:t>
            </w:r>
          </w:p>
        </w:tc>
        <w:tc>
          <w:tcPr>
            <w:tcW w:w="1428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   Н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</w:p>
        </w:tc>
      </w:tr>
      <w:tr w:rsidR="009D4128" w:rsidRPr="00D27E8E">
        <w:trPr>
          <w:trHeight w:val="160"/>
        </w:trPr>
        <w:tc>
          <w:tcPr>
            <w:tcW w:w="252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Сумма исчисленного налога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на игорный бизнес, всего    </w:t>
            </w:r>
          </w:p>
        </w:tc>
        <w:tc>
          <w:tcPr>
            <w:tcW w:w="1764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 НалИсчисл     </w:t>
            </w:r>
          </w:p>
        </w:tc>
        <w:tc>
          <w:tcPr>
            <w:tcW w:w="1008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А     </w:t>
            </w:r>
          </w:p>
        </w:tc>
        <w:tc>
          <w:tcPr>
            <w:tcW w:w="924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N(10)  </w:t>
            </w:r>
          </w:p>
        </w:tc>
        <w:tc>
          <w:tcPr>
            <w:tcW w:w="1428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   О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</w:p>
        </w:tc>
      </w:tr>
    </w:tbl>
    <w:p w:rsidR="009D4128" w:rsidRPr="00D27E8E" w:rsidRDefault="009D4128">
      <w:pPr>
        <w:pStyle w:val="ConsPlusNormal"/>
        <w:ind w:firstLine="540"/>
        <w:jc w:val="both"/>
      </w:pPr>
    </w:p>
    <w:p w:rsidR="009D4128" w:rsidRPr="00D27E8E" w:rsidRDefault="009D4128">
      <w:pPr>
        <w:pStyle w:val="ConsPlusNormal"/>
        <w:jc w:val="right"/>
        <w:outlineLvl w:val="2"/>
      </w:pPr>
      <w:r w:rsidRPr="00D27E8E">
        <w:t>Таблица 4.17</w:t>
      </w:r>
    </w:p>
    <w:p w:rsidR="009D4128" w:rsidRPr="00D27E8E" w:rsidRDefault="009D4128">
      <w:pPr>
        <w:pStyle w:val="ConsPlusNormal"/>
        <w:ind w:firstLine="540"/>
        <w:jc w:val="both"/>
      </w:pPr>
    </w:p>
    <w:p w:rsidR="009D4128" w:rsidRPr="00D27E8E" w:rsidRDefault="009D4128">
      <w:pPr>
        <w:pStyle w:val="ConsPlusNormal"/>
        <w:jc w:val="center"/>
      </w:pPr>
      <w:bookmarkStart w:id="68" w:name="P1306"/>
      <w:bookmarkEnd w:id="68"/>
      <w:r w:rsidRPr="00D27E8E">
        <w:t>Изменение количества объектов налогообложения налогом</w:t>
      </w:r>
    </w:p>
    <w:p w:rsidR="009D4128" w:rsidRPr="00D27E8E" w:rsidRDefault="009D4128">
      <w:pPr>
        <w:pStyle w:val="ConsPlusNormal"/>
        <w:jc w:val="center"/>
      </w:pPr>
      <w:r w:rsidRPr="00D27E8E">
        <w:t>на игорный бизнес за налоговый период (ИзмКолОбТип)</w:t>
      </w:r>
    </w:p>
    <w:p w:rsidR="009D4128" w:rsidRPr="00D27E8E" w:rsidRDefault="009D4128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520"/>
        <w:gridCol w:w="1764"/>
        <w:gridCol w:w="1008"/>
        <w:gridCol w:w="924"/>
        <w:gridCol w:w="1428"/>
        <w:gridCol w:w="2520"/>
      </w:tblGrid>
      <w:tr w:rsidR="00D27E8E" w:rsidRPr="00D27E8E">
        <w:trPr>
          <w:trHeight w:val="160"/>
        </w:trPr>
        <w:tc>
          <w:tcPr>
            <w:tcW w:w="2520" w:type="dxa"/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Наименование элемента    </w:t>
            </w:r>
          </w:p>
        </w:tc>
        <w:tc>
          <w:tcPr>
            <w:tcW w:w="1764" w:type="dxa"/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Сокращенное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наименование (код)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 элемента      </w:t>
            </w:r>
          </w:p>
        </w:tc>
        <w:tc>
          <w:tcPr>
            <w:tcW w:w="1008" w:type="dxa"/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Признак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типа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элемента </w:t>
            </w:r>
          </w:p>
        </w:tc>
        <w:tc>
          <w:tcPr>
            <w:tcW w:w="924" w:type="dxa"/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Формат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элемента </w:t>
            </w:r>
          </w:p>
        </w:tc>
        <w:tc>
          <w:tcPr>
            <w:tcW w:w="1428" w:type="dxa"/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Признак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обязательности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элемента    </w:t>
            </w:r>
          </w:p>
        </w:tc>
        <w:tc>
          <w:tcPr>
            <w:tcW w:w="2520" w:type="dxa"/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Дополнительная информация  </w:t>
            </w:r>
          </w:p>
        </w:tc>
      </w:tr>
      <w:tr w:rsidR="00D27E8E" w:rsidRPr="00D27E8E">
        <w:trPr>
          <w:trHeight w:val="160"/>
        </w:trPr>
        <w:tc>
          <w:tcPr>
            <w:tcW w:w="252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Количество объектов    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налогообложения,       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зарегистрированных в   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налоговом органе (единиц) -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на начало налогового   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периода                     </w:t>
            </w:r>
          </w:p>
        </w:tc>
        <w:tc>
          <w:tcPr>
            <w:tcW w:w="1764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КолОбНачПер    </w:t>
            </w:r>
          </w:p>
        </w:tc>
        <w:tc>
          <w:tcPr>
            <w:tcW w:w="1008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А     </w:t>
            </w:r>
          </w:p>
        </w:tc>
        <w:tc>
          <w:tcPr>
            <w:tcW w:w="924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N(4)   </w:t>
            </w:r>
          </w:p>
        </w:tc>
        <w:tc>
          <w:tcPr>
            <w:tcW w:w="1428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   О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</w:p>
        </w:tc>
      </w:tr>
      <w:tr w:rsidR="00D27E8E" w:rsidRPr="00D27E8E">
        <w:trPr>
          <w:trHeight w:val="160"/>
        </w:trPr>
        <w:tc>
          <w:tcPr>
            <w:tcW w:w="252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Количество объектов    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налогообложения,       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зарегистрированных в   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налоговом органе (единиц) -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установлено до 15 числа     </w:t>
            </w:r>
          </w:p>
        </w:tc>
        <w:tc>
          <w:tcPr>
            <w:tcW w:w="1764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КолОбУстДо15    </w:t>
            </w:r>
          </w:p>
        </w:tc>
        <w:tc>
          <w:tcPr>
            <w:tcW w:w="1008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А     </w:t>
            </w:r>
          </w:p>
        </w:tc>
        <w:tc>
          <w:tcPr>
            <w:tcW w:w="924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N(4)   </w:t>
            </w:r>
          </w:p>
        </w:tc>
        <w:tc>
          <w:tcPr>
            <w:tcW w:w="1428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   Н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</w:p>
        </w:tc>
      </w:tr>
      <w:tr w:rsidR="00D27E8E" w:rsidRPr="00D27E8E">
        <w:trPr>
          <w:trHeight w:val="160"/>
        </w:trPr>
        <w:tc>
          <w:tcPr>
            <w:tcW w:w="252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Количество объектов    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налогообложения,       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зарегистрированных в   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налоговом органе (единиц) -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выбыло после 15 числа       </w:t>
            </w:r>
          </w:p>
        </w:tc>
        <w:tc>
          <w:tcPr>
            <w:tcW w:w="1764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КолОбВыбПос15   </w:t>
            </w:r>
          </w:p>
        </w:tc>
        <w:tc>
          <w:tcPr>
            <w:tcW w:w="1008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А     </w:t>
            </w:r>
          </w:p>
        </w:tc>
        <w:tc>
          <w:tcPr>
            <w:tcW w:w="924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N(4)   </w:t>
            </w:r>
          </w:p>
        </w:tc>
        <w:tc>
          <w:tcPr>
            <w:tcW w:w="1428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   Н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</w:p>
        </w:tc>
      </w:tr>
      <w:tr w:rsidR="00D27E8E" w:rsidRPr="00D27E8E">
        <w:trPr>
          <w:trHeight w:val="160"/>
        </w:trPr>
        <w:tc>
          <w:tcPr>
            <w:tcW w:w="252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Количество объектов    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налогообложения,       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зарегистрированных в   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налоговом органе (единиц) -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установлено после 15 числа  </w:t>
            </w:r>
          </w:p>
        </w:tc>
        <w:tc>
          <w:tcPr>
            <w:tcW w:w="1764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КолОбУстПос15   </w:t>
            </w:r>
          </w:p>
        </w:tc>
        <w:tc>
          <w:tcPr>
            <w:tcW w:w="1008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А     </w:t>
            </w:r>
          </w:p>
        </w:tc>
        <w:tc>
          <w:tcPr>
            <w:tcW w:w="924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N(4)   </w:t>
            </w:r>
          </w:p>
        </w:tc>
        <w:tc>
          <w:tcPr>
            <w:tcW w:w="1428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   Н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</w:p>
        </w:tc>
      </w:tr>
      <w:tr w:rsidR="00D27E8E" w:rsidRPr="00D27E8E">
        <w:trPr>
          <w:trHeight w:val="160"/>
        </w:trPr>
        <w:tc>
          <w:tcPr>
            <w:tcW w:w="252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Количество объектов    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налогообложения,       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зарегистрированных в   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налоговом органе (единиц) -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выбыло до 15 числа          </w:t>
            </w:r>
          </w:p>
        </w:tc>
        <w:tc>
          <w:tcPr>
            <w:tcW w:w="1764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КолОбВыбДо15    </w:t>
            </w:r>
          </w:p>
        </w:tc>
        <w:tc>
          <w:tcPr>
            <w:tcW w:w="1008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А     </w:t>
            </w:r>
          </w:p>
        </w:tc>
        <w:tc>
          <w:tcPr>
            <w:tcW w:w="924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N(4)   </w:t>
            </w:r>
          </w:p>
        </w:tc>
        <w:tc>
          <w:tcPr>
            <w:tcW w:w="1428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   Н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</w:p>
        </w:tc>
      </w:tr>
      <w:tr w:rsidR="009D4128" w:rsidRPr="00D27E8E">
        <w:trPr>
          <w:trHeight w:val="160"/>
        </w:trPr>
        <w:tc>
          <w:tcPr>
            <w:tcW w:w="252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Количество объектов    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налогообложения,       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зарегистрированных в   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налоговом органе (единиц) -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lastRenderedPageBreak/>
              <w:t xml:space="preserve">на конец налогового периода </w:t>
            </w:r>
          </w:p>
        </w:tc>
        <w:tc>
          <w:tcPr>
            <w:tcW w:w="1764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lastRenderedPageBreak/>
              <w:t xml:space="preserve">    КолОбКонПер    </w:t>
            </w:r>
          </w:p>
        </w:tc>
        <w:tc>
          <w:tcPr>
            <w:tcW w:w="1008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А     </w:t>
            </w:r>
          </w:p>
        </w:tc>
        <w:tc>
          <w:tcPr>
            <w:tcW w:w="924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N(4)   </w:t>
            </w:r>
          </w:p>
        </w:tc>
        <w:tc>
          <w:tcPr>
            <w:tcW w:w="1428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   О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</w:p>
        </w:tc>
      </w:tr>
    </w:tbl>
    <w:p w:rsidR="009D4128" w:rsidRPr="00D27E8E" w:rsidRDefault="009D4128">
      <w:pPr>
        <w:pStyle w:val="ConsPlusNormal"/>
        <w:ind w:firstLine="540"/>
        <w:jc w:val="both"/>
      </w:pPr>
    </w:p>
    <w:p w:rsidR="009D4128" w:rsidRPr="00D27E8E" w:rsidRDefault="009D4128">
      <w:pPr>
        <w:pStyle w:val="ConsPlusNormal"/>
        <w:jc w:val="right"/>
        <w:outlineLvl w:val="2"/>
      </w:pPr>
      <w:r w:rsidRPr="00D27E8E">
        <w:t>Таблица 4.18</w:t>
      </w:r>
    </w:p>
    <w:p w:rsidR="009D4128" w:rsidRPr="00D27E8E" w:rsidRDefault="009D4128">
      <w:pPr>
        <w:pStyle w:val="ConsPlusNormal"/>
        <w:ind w:firstLine="540"/>
        <w:jc w:val="both"/>
      </w:pPr>
    </w:p>
    <w:p w:rsidR="009D4128" w:rsidRPr="00D27E8E" w:rsidRDefault="009D4128">
      <w:pPr>
        <w:pStyle w:val="ConsPlusNormal"/>
        <w:jc w:val="center"/>
      </w:pPr>
      <w:bookmarkStart w:id="69" w:name="P1354"/>
      <w:bookmarkEnd w:id="69"/>
      <w:r w:rsidRPr="00D27E8E">
        <w:t>Фамилия, Имя, Отчество (ФИОТип)</w:t>
      </w:r>
    </w:p>
    <w:p w:rsidR="009D4128" w:rsidRPr="00D27E8E" w:rsidRDefault="009D4128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520"/>
        <w:gridCol w:w="1764"/>
        <w:gridCol w:w="1008"/>
        <w:gridCol w:w="924"/>
        <w:gridCol w:w="1428"/>
        <w:gridCol w:w="2520"/>
      </w:tblGrid>
      <w:tr w:rsidR="00D27E8E" w:rsidRPr="00D27E8E">
        <w:trPr>
          <w:trHeight w:val="160"/>
        </w:trPr>
        <w:tc>
          <w:tcPr>
            <w:tcW w:w="2520" w:type="dxa"/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Наименование элемента    </w:t>
            </w:r>
          </w:p>
        </w:tc>
        <w:tc>
          <w:tcPr>
            <w:tcW w:w="1764" w:type="dxa"/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Сокращенное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наименование (код)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 элемента      </w:t>
            </w:r>
          </w:p>
        </w:tc>
        <w:tc>
          <w:tcPr>
            <w:tcW w:w="1008" w:type="dxa"/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Признак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типа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элемента </w:t>
            </w:r>
          </w:p>
        </w:tc>
        <w:tc>
          <w:tcPr>
            <w:tcW w:w="924" w:type="dxa"/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Формат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элемента </w:t>
            </w:r>
          </w:p>
        </w:tc>
        <w:tc>
          <w:tcPr>
            <w:tcW w:w="1428" w:type="dxa"/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Признак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обязательности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элемента    </w:t>
            </w:r>
          </w:p>
        </w:tc>
        <w:tc>
          <w:tcPr>
            <w:tcW w:w="2520" w:type="dxa"/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Дополнительная информация  </w:t>
            </w:r>
          </w:p>
        </w:tc>
      </w:tr>
      <w:tr w:rsidR="00D27E8E" w:rsidRPr="00D27E8E">
        <w:trPr>
          <w:trHeight w:val="160"/>
        </w:trPr>
        <w:tc>
          <w:tcPr>
            <w:tcW w:w="252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Фамилия                     </w:t>
            </w:r>
          </w:p>
        </w:tc>
        <w:tc>
          <w:tcPr>
            <w:tcW w:w="1764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  Фамилия      </w:t>
            </w:r>
          </w:p>
        </w:tc>
        <w:tc>
          <w:tcPr>
            <w:tcW w:w="1008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А     </w:t>
            </w:r>
          </w:p>
        </w:tc>
        <w:tc>
          <w:tcPr>
            <w:tcW w:w="924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T(1-60) </w:t>
            </w:r>
          </w:p>
        </w:tc>
        <w:tc>
          <w:tcPr>
            <w:tcW w:w="1428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   О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</w:p>
        </w:tc>
      </w:tr>
      <w:tr w:rsidR="00D27E8E" w:rsidRPr="00D27E8E">
        <w:trPr>
          <w:trHeight w:val="160"/>
        </w:trPr>
        <w:tc>
          <w:tcPr>
            <w:tcW w:w="252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Имя                         </w:t>
            </w:r>
          </w:p>
        </w:tc>
        <w:tc>
          <w:tcPr>
            <w:tcW w:w="1764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    Имя        </w:t>
            </w:r>
          </w:p>
        </w:tc>
        <w:tc>
          <w:tcPr>
            <w:tcW w:w="1008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А     </w:t>
            </w:r>
          </w:p>
        </w:tc>
        <w:tc>
          <w:tcPr>
            <w:tcW w:w="924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T(1-60) </w:t>
            </w:r>
          </w:p>
        </w:tc>
        <w:tc>
          <w:tcPr>
            <w:tcW w:w="1428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   О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</w:p>
        </w:tc>
      </w:tr>
      <w:tr w:rsidR="009D4128" w:rsidRPr="00D27E8E">
        <w:trPr>
          <w:trHeight w:val="160"/>
        </w:trPr>
        <w:tc>
          <w:tcPr>
            <w:tcW w:w="252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Отчество                    </w:t>
            </w:r>
          </w:p>
        </w:tc>
        <w:tc>
          <w:tcPr>
            <w:tcW w:w="1764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 Отчество      </w:t>
            </w:r>
          </w:p>
        </w:tc>
        <w:tc>
          <w:tcPr>
            <w:tcW w:w="1008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А     </w:t>
            </w:r>
          </w:p>
        </w:tc>
        <w:tc>
          <w:tcPr>
            <w:tcW w:w="924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T(1-60) </w:t>
            </w:r>
          </w:p>
        </w:tc>
        <w:tc>
          <w:tcPr>
            <w:tcW w:w="1428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rPr>
                <w:sz w:val="14"/>
              </w:rPr>
              <w:t xml:space="preserve">       Н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</w:p>
        </w:tc>
      </w:tr>
    </w:tbl>
    <w:p w:rsidR="009D4128" w:rsidRPr="00D27E8E" w:rsidRDefault="009D4128">
      <w:pPr>
        <w:pStyle w:val="ConsPlusNormal"/>
        <w:ind w:firstLine="540"/>
        <w:jc w:val="both"/>
      </w:pPr>
    </w:p>
    <w:p w:rsidR="009D4128" w:rsidRPr="00D27E8E" w:rsidRDefault="009D4128">
      <w:pPr>
        <w:pStyle w:val="ConsPlusNormal"/>
        <w:ind w:firstLine="540"/>
        <w:jc w:val="both"/>
      </w:pPr>
    </w:p>
    <w:p w:rsidR="009D4128" w:rsidRPr="00D27E8E" w:rsidRDefault="009D4128">
      <w:pPr>
        <w:pStyle w:val="ConsPlusNormal"/>
        <w:ind w:firstLine="540"/>
        <w:jc w:val="both"/>
      </w:pPr>
    </w:p>
    <w:p w:rsidR="009D4128" w:rsidRPr="00D27E8E" w:rsidRDefault="009D4128">
      <w:pPr>
        <w:pStyle w:val="ConsPlusNormal"/>
        <w:ind w:firstLine="540"/>
        <w:jc w:val="both"/>
      </w:pPr>
    </w:p>
    <w:p w:rsidR="009D4128" w:rsidRPr="00D27E8E" w:rsidRDefault="009D4128">
      <w:pPr>
        <w:pStyle w:val="ConsPlusNormal"/>
        <w:ind w:firstLine="540"/>
        <w:jc w:val="both"/>
      </w:pPr>
    </w:p>
    <w:p w:rsidR="009D4128" w:rsidRPr="00D27E8E" w:rsidRDefault="009D4128">
      <w:pPr>
        <w:pStyle w:val="ConsPlusNormal"/>
        <w:jc w:val="right"/>
        <w:outlineLvl w:val="0"/>
      </w:pPr>
      <w:r w:rsidRPr="00D27E8E">
        <w:t>Приложение N 3</w:t>
      </w:r>
    </w:p>
    <w:p w:rsidR="009D4128" w:rsidRPr="00D27E8E" w:rsidRDefault="009D4128">
      <w:pPr>
        <w:pStyle w:val="ConsPlusNormal"/>
        <w:jc w:val="right"/>
      </w:pPr>
      <w:r w:rsidRPr="00D27E8E">
        <w:t>к приказу ФНС России</w:t>
      </w:r>
    </w:p>
    <w:p w:rsidR="009D4128" w:rsidRPr="00D27E8E" w:rsidRDefault="009D4128">
      <w:pPr>
        <w:pStyle w:val="ConsPlusNormal"/>
        <w:jc w:val="right"/>
      </w:pPr>
      <w:r w:rsidRPr="00D27E8E">
        <w:t>от 28.12.2011 N ММВ-7-3/985@</w:t>
      </w:r>
    </w:p>
    <w:p w:rsidR="009D4128" w:rsidRPr="00D27E8E" w:rsidRDefault="009D4128">
      <w:pPr>
        <w:pStyle w:val="ConsPlusNormal"/>
        <w:ind w:firstLine="540"/>
        <w:jc w:val="both"/>
      </w:pPr>
    </w:p>
    <w:p w:rsidR="009D4128" w:rsidRPr="00D27E8E" w:rsidRDefault="009D4128">
      <w:pPr>
        <w:pStyle w:val="ConsPlusTitle"/>
        <w:jc w:val="center"/>
      </w:pPr>
      <w:bookmarkStart w:id="70" w:name="P1376"/>
      <w:bookmarkEnd w:id="70"/>
      <w:r w:rsidRPr="00D27E8E">
        <w:t>ПОРЯДОК</w:t>
      </w:r>
    </w:p>
    <w:p w:rsidR="009D4128" w:rsidRPr="00D27E8E" w:rsidRDefault="009D4128">
      <w:pPr>
        <w:pStyle w:val="ConsPlusTitle"/>
        <w:jc w:val="center"/>
      </w:pPr>
      <w:r w:rsidRPr="00D27E8E">
        <w:t>ЗАПОЛНЕНИЯ НАЛОГОВОЙ ДЕКЛАРАЦИИ ПО НАЛОГУ НА ИГОРНЫЙ БИЗНЕС</w:t>
      </w:r>
    </w:p>
    <w:p w:rsidR="009D4128" w:rsidRPr="00D27E8E" w:rsidRDefault="009D4128">
      <w:pPr>
        <w:pStyle w:val="ConsPlusNormal"/>
        <w:jc w:val="center"/>
      </w:pPr>
    </w:p>
    <w:p w:rsidR="009D4128" w:rsidRPr="00D27E8E" w:rsidRDefault="009D4128">
      <w:pPr>
        <w:pStyle w:val="ConsPlusNormal"/>
        <w:jc w:val="center"/>
      </w:pPr>
      <w:r w:rsidRPr="00D27E8E">
        <w:t>Список изменяющих документов</w:t>
      </w:r>
    </w:p>
    <w:p w:rsidR="009D4128" w:rsidRPr="00D27E8E" w:rsidRDefault="009D4128">
      <w:pPr>
        <w:pStyle w:val="ConsPlusNormal"/>
        <w:jc w:val="center"/>
      </w:pPr>
      <w:r w:rsidRPr="00D27E8E">
        <w:t xml:space="preserve">(в ред. </w:t>
      </w:r>
      <w:hyperlink r:id="rId66" w:history="1">
        <w:r w:rsidRPr="00D27E8E">
          <w:t>Приказа</w:t>
        </w:r>
      </w:hyperlink>
      <w:r w:rsidRPr="00D27E8E">
        <w:t xml:space="preserve"> ФНС России от 14.11.2013 N ММВ-7-3/501@)</w:t>
      </w:r>
    </w:p>
    <w:p w:rsidR="009D4128" w:rsidRPr="00D27E8E" w:rsidRDefault="009D4128">
      <w:pPr>
        <w:pStyle w:val="ConsPlusNormal"/>
        <w:ind w:firstLine="540"/>
        <w:jc w:val="both"/>
      </w:pPr>
    </w:p>
    <w:p w:rsidR="009D4128" w:rsidRPr="00D27E8E" w:rsidRDefault="009D4128">
      <w:pPr>
        <w:pStyle w:val="ConsPlusNormal"/>
        <w:jc w:val="center"/>
        <w:outlineLvl w:val="1"/>
      </w:pPr>
      <w:r w:rsidRPr="00D27E8E">
        <w:t>I. Состав налоговой декларации по налогу на игорный бизнес</w:t>
      </w:r>
    </w:p>
    <w:p w:rsidR="009D4128" w:rsidRPr="00D27E8E" w:rsidRDefault="009D4128">
      <w:pPr>
        <w:pStyle w:val="ConsPlusNormal"/>
        <w:ind w:firstLine="540"/>
        <w:jc w:val="both"/>
      </w:pPr>
    </w:p>
    <w:p w:rsidR="009D4128" w:rsidRPr="00D27E8E" w:rsidRDefault="009D4128">
      <w:pPr>
        <w:pStyle w:val="ConsPlusNormal"/>
        <w:ind w:firstLine="540"/>
        <w:jc w:val="both"/>
      </w:pPr>
      <w:r w:rsidRPr="00D27E8E">
        <w:t>1.1. Налоговая декларация по налогу на игорный бизнес (далее - декларация) заполняется налогоплательщиками - организациями, осуществляющими предпринимательскую деятельность в сфере игорного бизнеса.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>1.2. Декларация состоит из: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 xml:space="preserve">Титульного </w:t>
      </w:r>
      <w:hyperlink w:anchor="P50" w:history="1">
        <w:r w:rsidRPr="00D27E8E">
          <w:t>листа</w:t>
        </w:r>
      </w:hyperlink>
      <w:r w:rsidRPr="00D27E8E">
        <w:t>;</w:t>
      </w:r>
    </w:p>
    <w:p w:rsidR="009D4128" w:rsidRPr="00D27E8E" w:rsidRDefault="00D27E8E">
      <w:pPr>
        <w:pStyle w:val="ConsPlusNormal"/>
        <w:ind w:firstLine="540"/>
        <w:jc w:val="both"/>
      </w:pPr>
      <w:hyperlink w:anchor="P163" w:history="1">
        <w:r w:rsidR="009D4128" w:rsidRPr="00D27E8E">
          <w:t>Раздела 1</w:t>
        </w:r>
      </w:hyperlink>
      <w:r w:rsidR="009D4128" w:rsidRPr="00D27E8E">
        <w:t xml:space="preserve"> "Сумма налога, подлежащая уплате в бюджет";</w:t>
      </w:r>
    </w:p>
    <w:p w:rsidR="009D4128" w:rsidRPr="00D27E8E" w:rsidRDefault="00D27E8E">
      <w:pPr>
        <w:pStyle w:val="ConsPlusNormal"/>
        <w:ind w:firstLine="540"/>
        <w:jc w:val="both"/>
      </w:pPr>
      <w:hyperlink w:anchor="P193" w:history="1">
        <w:r w:rsidR="009D4128" w:rsidRPr="00D27E8E">
          <w:t>Раздела 2</w:t>
        </w:r>
      </w:hyperlink>
      <w:r w:rsidR="009D4128" w:rsidRPr="00D27E8E">
        <w:t xml:space="preserve"> "Расчет налога на игорный бизнес";</w:t>
      </w:r>
    </w:p>
    <w:p w:rsidR="009D4128" w:rsidRPr="00D27E8E" w:rsidRDefault="00D27E8E">
      <w:pPr>
        <w:pStyle w:val="ConsPlusNormal"/>
        <w:ind w:firstLine="540"/>
        <w:jc w:val="both"/>
      </w:pPr>
      <w:hyperlink w:anchor="P284" w:history="1">
        <w:r w:rsidR="009D4128" w:rsidRPr="00D27E8E">
          <w:t>Раздела 2.1</w:t>
        </w:r>
      </w:hyperlink>
      <w:r w:rsidR="009D4128" w:rsidRPr="00D27E8E">
        <w:t xml:space="preserve"> "Расчет налога на игорный бизнес по игровым столам";</w:t>
      </w:r>
    </w:p>
    <w:p w:rsidR="009D4128" w:rsidRPr="00D27E8E" w:rsidRDefault="00D27E8E">
      <w:pPr>
        <w:pStyle w:val="ConsPlusNormal"/>
        <w:ind w:firstLine="540"/>
        <w:jc w:val="both"/>
      </w:pPr>
      <w:hyperlink w:anchor="P352" w:history="1">
        <w:r w:rsidR="009D4128" w:rsidRPr="00D27E8E">
          <w:t>Раздела 3</w:t>
        </w:r>
      </w:hyperlink>
      <w:r w:rsidR="009D4128" w:rsidRPr="00D27E8E">
        <w:t xml:space="preserve"> "Изменение количества объектов налогообложения налогом на игорный бизнес за налоговый период";</w:t>
      </w:r>
    </w:p>
    <w:p w:rsidR="009D4128" w:rsidRPr="00D27E8E" w:rsidRDefault="00D27E8E">
      <w:pPr>
        <w:pStyle w:val="ConsPlusNormal"/>
        <w:ind w:firstLine="540"/>
        <w:jc w:val="both"/>
      </w:pPr>
      <w:hyperlink w:anchor="P404" w:history="1">
        <w:r w:rsidR="009D4128" w:rsidRPr="00D27E8E">
          <w:t>Раздела 3.1</w:t>
        </w:r>
      </w:hyperlink>
      <w:r w:rsidR="009D4128" w:rsidRPr="00D27E8E">
        <w:t xml:space="preserve"> "Изменение количества игровых столов за налоговый период".</w:t>
      </w:r>
    </w:p>
    <w:p w:rsidR="009D4128" w:rsidRPr="00D27E8E" w:rsidRDefault="009D4128">
      <w:pPr>
        <w:pStyle w:val="ConsPlusNormal"/>
        <w:ind w:firstLine="540"/>
        <w:jc w:val="both"/>
      </w:pPr>
    </w:p>
    <w:p w:rsidR="009D4128" w:rsidRPr="00D27E8E" w:rsidRDefault="009D4128">
      <w:pPr>
        <w:pStyle w:val="ConsPlusNormal"/>
        <w:jc w:val="center"/>
        <w:outlineLvl w:val="1"/>
      </w:pPr>
      <w:r w:rsidRPr="00D27E8E">
        <w:t>II. Общие требования к порядку заполнения</w:t>
      </w:r>
    </w:p>
    <w:p w:rsidR="009D4128" w:rsidRPr="00D27E8E" w:rsidRDefault="009D4128">
      <w:pPr>
        <w:pStyle w:val="ConsPlusNormal"/>
        <w:jc w:val="center"/>
      </w:pPr>
      <w:r w:rsidRPr="00D27E8E">
        <w:t>и представления декларации</w:t>
      </w:r>
    </w:p>
    <w:p w:rsidR="009D4128" w:rsidRPr="00D27E8E" w:rsidRDefault="009D4128">
      <w:pPr>
        <w:pStyle w:val="ConsPlusNormal"/>
        <w:ind w:firstLine="540"/>
        <w:jc w:val="both"/>
      </w:pPr>
    </w:p>
    <w:p w:rsidR="009D4128" w:rsidRPr="00D27E8E" w:rsidRDefault="009D4128">
      <w:pPr>
        <w:pStyle w:val="ConsPlusNormal"/>
        <w:ind w:firstLine="540"/>
        <w:jc w:val="both"/>
      </w:pPr>
      <w:r w:rsidRPr="00D27E8E">
        <w:t>2.1. Все значения стоимостных показателей декларации указываются в полных рублях. Значения показателей менее 50 копеек отбрасываются, а 50 копеек и более округляются до полного рубля.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>2.2. Страницы декларации имеют сквозную нумерацию, начиная с Титульного листа. Порядковый номер страницы записывается в определенном для нумерации поле слева направо, начиная с первого (левого) знакоместа.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>Показатель номера страницы (поле "Стр."), имеющий три знакоместа, записывается следующим образом: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>например: для первой страницы - "001"; для десятой страницы - "010".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>2.3. При заполнении декларации должны использоваться чернила черного, фиолетового или синего цвета.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>Не допускается исправление ошибок с помощью корректирующего или иного аналогичного средства.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>Не допускается двусторонняя печать декларации на бумажном носителе и скрепление листов декларации, приводящее к порче бумажного носителя.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 xml:space="preserve">2.4. Каждому показателю декларации в утвержденной машиноориентированной форме соответствует одно поле, состоящее из определенного количества знакомест. В каждом поле </w:t>
      </w:r>
      <w:r w:rsidRPr="00D27E8E">
        <w:lastRenderedPageBreak/>
        <w:t>указывается только один показатель.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>Исключение составляет показатель, значением которого является дата. Для указания даты используются по порядку три поля: день (поле из двух знакомест), месяц (поле из двух знакомест) и год (поле из четырех знакомест), разделенные знаком "точка".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>Заполнение полей декларации значениями текстовых, числовых, кодовых показателей осуществляется слева направо, начиная с первого (левого) знакоместа.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>При заполнении полей декларации с использованием программного обеспечения значения числовых показателей выравниваются по правому (последнему) знакоместу.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>Заполнение текстовых полей декларации осуществляется заглавными печатными символами.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>В случае отсутствия какого-либо показателя во всех знакоместах соответствующего поля проставляется прочерк. Прочерк представляет собой прямую линию, проведенную посередине знакомест по всей длине поля.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>Если для указания какого-либо показателя не требуется заполнения всех знакомест соответствующего поля, в незаполненных знакоместах в правой части поля проставляется прочерк. Например: при указании десятизначного ИНН организации "5024002119" в поле "ИНН" из двенадцати знакомест показатель заполняется следующим образом: "5024002119--".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>При представлении декларации, подготовленной с использованием программного обеспечения, при распечатке на принтере допускается отсутствие обрамления знакомест и прочерков для незаполненных знакомест. Расположение и размеры значений показателей не должны изменяться. Печать знаков должна выполняться шрифтом Courier New высотой 16 - 18 пунктов.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>2.5. Декларация за истекший налоговый период (календарный месяц) представляется налогоплательщиком в налоговый орган по месту регистрации объектов налогообложения налогом на игорный бизнес не позднее 20-го числа месяца, следующего за истекшим налоговым периодом (</w:t>
      </w:r>
      <w:hyperlink r:id="rId67" w:history="1">
        <w:r w:rsidRPr="00D27E8E">
          <w:t>пункт 2 статьи 370</w:t>
        </w:r>
      </w:hyperlink>
      <w:r w:rsidRPr="00D27E8E">
        <w:t xml:space="preserve"> Налогового кодекса Российской Федерации (далее - Кодекс)). Декларация заполняется с учетом изменения количества объектов налогообложения за истекший налоговый период.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 xml:space="preserve">2.6. Налогоплательщики, в соответствии со </w:t>
      </w:r>
      <w:hyperlink r:id="rId68" w:history="1">
        <w:r w:rsidRPr="00D27E8E">
          <w:t>статьей 83</w:t>
        </w:r>
      </w:hyperlink>
      <w:r w:rsidRPr="00D27E8E">
        <w:t xml:space="preserve"> Кодекса отнесенные к категории крупнейших, представляют декларации в налоговый орган по месту учета в качестве крупнейших налогоплательщиков.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 xml:space="preserve">2.7. Срок представления декларации, приходящийся на выходной (нерабочий) или </w:t>
      </w:r>
      <w:hyperlink r:id="rId69" w:history="1">
        <w:r w:rsidRPr="00D27E8E">
          <w:t>праздничный</w:t>
        </w:r>
      </w:hyperlink>
      <w:r w:rsidRPr="00D27E8E">
        <w:t xml:space="preserve"> день, переносится на первый рабочий день после выходного или праздничного дня.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 xml:space="preserve">2.8. Декларация может быть представлена налогоплательщиком в налоговый орган лично или через его представителя, направлена в виде почтового отправления с описью вложения или передана в электронном виде по телекоммуникационным каналам связи в соответствии со </w:t>
      </w:r>
      <w:hyperlink r:id="rId70" w:history="1">
        <w:r w:rsidRPr="00D27E8E">
          <w:t>статьей 80</w:t>
        </w:r>
      </w:hyperlink>
      <w:r w:rsidRPr="00D27E8E">
        <w:t xml:space="preserve"> Кодекса.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>Возможно представление декларации на бумажном носителе с приложением съемного носителя, содержащего данные в электронном виде установленного формата, или на бумажном носителе с использованием двумерного штрих-кода.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 xml:space="preserve">В электронном виде по телекоммуникационным каналам связи декларация представляется по установленным форматам с электронной цифровой подписью в соответствии с </w:t>
      </w:r>
      <w:hyperlink r:id="rId71" w:history="1">
        <w:r w:rsidRPr="00D27E8E">
          <w:t>Порядком</w:t>
        </w:r>
      </w:hyperlink>
      <w:r w:rsidRPr="00D27E8E">
        <w:t xml:space="preserve"> представления налоговой декларации в электронном виде по телекоммуникационным каналам связи, утвержденным приказом Министерства Российской Федерации по налогам и сборам от 2 апреля 2002 г. N БГ-3-32/169 "Об утверждении Порядка представления налоговой декларации в электронном виде по телекоммуникационным каналам связи" (зарегистрирован Министерством юстиции Российской Федерации 16 мая 2002 г., регистрационный номер 3437; "Российская газета", 2002, N 89).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>При отправке декларации по почте днем ее представления считается дата отправки почтового отправления с описью вложения. При передаче декларации по телекоммуникационным каналам связи днем ее представления считается дата ее отправки.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>При получении декларации по телекоммуникационным каналам связи налоговый орган обязан передать налогоплательщику квитанцию о ее приеме в электронном виде.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 xml:space="preserve">2.9. При заполнении декларации в верхней части каждой страницы указываются идентификационный номер налогоплательщика (далее - ИНН) и код причины постановки на учет (далее - КПП) организации в соответствии с </w:t>
      </w:r>
      <w:hyperlink w:anchor="P1429" w:history="1">
        <w:r w:rsidRPr="00D27E8E">
          <w:t>пунктом 3.2</w:t>
        </w:r>
      </w:hyperlink>
      <w:r w:rsidRPr="00D27E8E">
        <w:t xml:space="preserve"> настоящего Порядка.</w:t>
      </w:r>
    </w:p>
    <w:p w:rsidR="009D4128" w:rsidRPr="00D27E8E" w:rsidRDefault="009D4128">
      <w:pPr>
        <w:pStyle w:val="ConsPlusNormal"/>
        <w:ind w:firstLine="540"/>
        <w:jc w:val="both"/>
      </w:pPr>
      <w:bookmarkStart w:id="71" w:name="P1420"/>
      <w:bookmarkEnd w:id="71"/>
      <w:r w:rsidRPr="00D27E8E">
        <w:t xml:space="preserve">2.10. При представлении декларации организацией-правопреемником в декларации за последний налоговый период, а также в уточненных декларациях за реорганизованную организацию (в форме присоединения к другому юридическому лицу, слияния нескольких юридических лиц, разделения юридического лица, преобразования одного юридического лица в другое) в Титульном </w:t>
      </w:r>
      <w:hyperlink w:anchor="P50" w:history="1">
        <w:r w:rsidRPr="00D27E8E">
          <w:t>листе</w:t>
        </w:r>
      </w:hyperlink>
      <w:r w:rsidRPr="00D27E8E">
        <w:t xml:space="preserve"> по реквизиту "по месту учета" указывается код "215" или "216" (</w:t>
      </w:r>
      <w:hyperlink w:anchor="P1675" w:history="1">
        <w:r w:rsidRPr="00D27E8E">
          <w:t>Приложение N 3</w:t>
        </w:r>
      </w:hyperlink>
      <w:r w:rsidRPr="00D27E8E">
        <w:t xml:space="preserve"> к настоящему Порядку), а в верхней его части указываются ИНН и КПП организации-правопреемника. В реквизите "налогоплательщик" указывается наименование </w:t>
      </w:r>
      <w:r w:rsidRPr="00D27E8E">
        <w:lastRenderedPageBreak/>
        <w:t>реорганизованной организации.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>В реквизите "ИНН/КПП реорганизованной организации" указываются ИНН и КПП, которые были присвоены организации до реорганизации налоговым органом по месту ее нахождения (по месту постановки на учет в качестве налогоплательщика налога на игорный бизнес).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 xml:space="preserve">В </w:t>
      </w:r>
      <w:hyperlink w:anchor="P163" w:history="1">
        <w:r w:rsidRPr="00D27E8E">
          <w:t>Разделе 1</w:t>
        </w:r>
      </w:hyperlink>
      <w:r w:rsidRPr="00D27E8E">
        <w:t xml:space="preserve"> декларации указывается код Общероссийского </w:t>
      </w:r>
      <w:hyperlink r:id="rId72" w:history="1">
        <w:r w:rsidRPr="00D27E8E">
          <w:t>классификатора</w:t>
        </w:r>
      </w:hyperlink>
      <w:r w:rsidRPr="00D27E8E">
        <w:t xml:space="preserve"> территорий муниципальных образований ОК 033-2013 (далее - код ОКТМО) того муниципального образования, на территории которого находилась (состояла на учете в качестве налогоплательщика налога на игорный бизнес) реорганизованная организация.</w:t>
      </w:r>
    </w:p>
    <w:p w:rsidR="009D4128" w:rsidRPr="00D27E8E" w:rsidRDefault="009D4128">
      <w:pPr>
        <w:pStyle w:val="ConsPlusNormal"/>
        <w:jc w:val="both"/>
      </w:pPr>
      <w:r w:rsidRPr="00D27E8E">
        <w:t xml:space="preserve">(в ред. </w:t>
      </w:r>
      <w:hyperlink r:id="rId73" w:history="1">
        <w:r w:rsidRPr="00D27E8E">
          <w:t>Приказа</w:t>
        </w:r>
      </w:hyperlink>
      <w:r w:rsidRPr="00D27E8E">
        <w:t xml:space="preserve"> ФНС России от 14.11.2013 N ММВ-7-3/501@)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 xml:space="preserve">Коды форм реорганизации и код ликвидации организации приведены в </w:t>
      </w:r>
      <w:hyperlink w:anchor="P1646" w:history="1">
        <w:r w:rsidRPr="00D27E8E">
          <w:t>Приложении N 2</w:t>
        </w:r>
      </w:hyperlink>
      <w:r w:rsidRPr="00D27E8E">
        <w:t xml:space="preserve"> к настоящему Порядку.</w:t>
      </w:r>
    </w:p>
    <w:p w:rsidR="009D4128" w:rsidRPr="00D27E8E" w:rsidRDefault="009D4128">
      <w:pPr>
        <w:pStyle w:val="ConsPlusNormal"/>
        <w:ind w:firstLine="540"/>
        <w:jc w:val="both"/>
      </w:pPr>
    </w:p>
    <w:p w:rsidR="009D4128" w:rsidRPr="00D27E8E" w:rsidRDefault="009D4128">
      <w:pPr>
        <w:pStyle w:val="ConsPlusNormal"/>
        <w:jc w:val="center"/>
        <w:outlineLvl w:val="1"/>
      </w:pPr>
      <w:r w:rsidRPr="00D27E8E">
        <w:t>III. Порядок заполнения Титульного листа декларации</w:t>
      </w:r>
    </w:p>
    <w:p w:rsidR="009D4128" w:rsidRPr="00D27E8E" w:rsidRDefault="009D4128">
      <w:pPr>
        <w:pStyle w:val="ConsPlusNormal"/>
        <w:ind w:firstLine="540"/>
        <w:jc w:val="both"/>
      </w:pPr>
    </w:p>
    <w:p w:rsidR="009D4128" w:rsidRPr="00D27E8E" w:rsidRDefault="009D4128">
      <w:pPr>
        <w:pStyle w:val="ConsPlusNormal"/>
        <w:ind w:firstLine="540"/>
        <w:jc w:val="both"/>
      </w:pPr>
      <w:r w:rsidRPr="00D27E8E">
        <w:t xml:space="preserve">3.1. Титульный </w:t>
      </w:r>
      <w:hyperlink w:anchor="P50" w:history="1">
        <w:r w:rsidRPr="00D27E8E">
          <w:t>лист</w:t>
        </w:r>
      </w:hyperlink>
      <w:r w:rsidRPr="00D27E8E">
        <w:t xml:space="preserve"> декларации заполняется налогоплательщиком, за исключением </w:t>
      </w:r>
      <w:hyperlink w:anchor="P91" w:history="1">
        <w:r w:rsidRPr="00D27E8E">
          <w:t>раздела</w:t>
        </w:r>
      </w:hyperlink>
      <w:r w:rsidRPr="00D27E8E">
        <w:t xml:space="preserve"> "Заполняется работником налогового органа".</w:t>
      </w:r>
    </w:p>
    <w:p w:rsidR="009D4128" w:rsidRPr="00D27E8E" w:rsidRDefault="009D4128">
      <w:pPr>
        <w:pStyle w:val="ConsPlusNormal"/>
        <w:ind w:firstLine="540"/>
        <w:jc w:val="both"/>
      </w:pPr>
      <w:bookmarkStart w:id="72" w:name="P1429"/>
      <w:bookmarkEnd w:id="72"/>
      <w:r w:rsidRPr="00D27E8E">
        <w:t xml:space="preserve">3.2. При заполнении Титульного </w:t>
      </w:r>
      <w:hyperlink w:anchor="P50" w:history="1">
        <w:r w:rsidRPr="00D27E8E">
          <w:t>листа</w:t>
        </w:r>
      </w:hyperlink>
      <w:r w:rsidRPr="00D27E8E">
        <w:t xml:space="preserve"> необходимо указать: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 xml:space="preserve">1) ИНН, а также КПП, который присвоен организации тем налоговым органом, в который представляется декларация (особенности указания ИНН и КПП по реорганизованным организациям предусмотрены в </w:t>
      </w:r>
      <w:hyperlink w:anchor="P1420" w:history="1">
        <w:r w:rsidRPr="00D27E8E">
          <w:t>пункте 2.10</w:t>
        </w:r>
      </w:hyperlink>
      <w:r w:rsidRPr="00D27E8E">
        <w:t xml:space="preserve"> настоящего Порядка).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>Для российской организации указываются: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 xml:space="preserve">ИНН и КПП по месту нахождения организации - согласно </w:t>
      </w:r>
      <w:hyperlink r:id="rId74" w:history="1">
        <w:r w:rsidRPr="00D27E8E">
          <w:t>Свидетельству</w:t>
        </w:r>
      </w:hyperlink>
      <w:r w:rsidRPr="00D27E8E">
        <w:t xml:space="preserve">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на территории Российской Федерации по форме N 12-1-7, утвержденной приказом Министерства Российской Федерации по налогам и сборам от 27 ноября 1998 г. N ГБ-3-12/309 "Об утверждении Порядка и условий присвоения, применения, а также изменения идентификационного номера налогоплательщика и форм документов, используемых при учете в налоговом органе юридических и физических лиц" (зарегистрирован Министерством юстиции Российской Федерации 22 декабря 1998 г., регистрационный номер 1664; "Бюллетень нормативных актов федеральных органов исполнительной власти", 1999, N 1) (далее - приказ МНС России от 27 ноября 1998 г. N ГБ-3-12/309) &lt;*&gt;, или </w:t>
      </w:r>
      <w:hyperlink r:id="rId75" w:history="1">
        <w:r w:rsidRPr="00D27E8E">
          <w:t>Свидетельству</w:t>
        </w:r>
      </w:hyperlink>
      <w:r w:rsidRPr="00D27E8E">
        <w:t xml:space="preserve"> о постановке на учет юридического лица в налоговом органе по месту нахождения на территории Российской Федерации по форме N 09-1-2, утвержденной приказом Министерства Российской Федерации по налогам и сборам от 3 марта 2004 г. N БГ-3-09/178 "Об утверждении Порядка и условий присвоения, применения, а также изменения идентификационного номера налогоплательщика и форм документов, используемых при постановке на учет, снятии с учета юридических и физических лиц" (зарегистрирован Министерством юстиции Российской Федерации 24 марта 2004 г., регистрационный номер 5685; "Российская газета", 2004, N 64), с изменениями, внесенными приказом Министерства финансов Российской Федерации от 5 ноября 2009 г. N 114н (зарегистрирован Министерством юстиции Российской Федерации 28 января 2010 г., регистрационный номер 16121; "Российская газета", 2010, N 27) (далее - приказ МНС России от 3 марта 2004 г. N БГ-3-09/178), или согласно </w:t>
      </w:r>
      <w:hyperlink r:id="rId76" w:history="1">
        <w:r w:rsidRPr="00D27E8E">
          <w:t>Свидетельству</w:t>
        </w:r>
      </w:hyperlink>
      <w:r w:rsidRPr="00D27E8E">
        <w:t xml:space="preserve"> о постановке на учет российской организации в налоговом органе по месту нахождения на территории Российской Федерации по форме N 1-1-Учет, утвержденной приказом Федеральной налоговой службы от 1 декабря 2006 г. N САЭ-3-09/826@ "Об утверждении форм документов, используемых при постановке на учет и снятии с учета российских организаций и физических лиц" (зарегистрирован Министерством юстиции Российской Федерации 27 декабря 2006 г., регистрационный номер 8683; "Российская газета", 2007, N 4), с изменениями, внесенными приказами Федеральной налоговой службы от 16 июля 2008 г. N ММ-3-6/314@ (зарегистрирован Министерством юстиции Российской Федерации 31 июля 2008 г., регистрационный номер 12064; "Российская газета", 2008, N 168) и от 15 февраля 2010 г. N ММ-7-6/54@ (зарегистрирован Министерством юстиции Российской Федерации 23 марта 2010 г., регистрационный номер 16695; "Российская газета", 2010, N 66) (далее - приказ ФНС России от 1 декабря 2006 г. N САЭ-3-09/826@) &lt;**&gt;, или согласно </w:t>
      </w:r>
      <w:hyperlink r:id="rId77" w:history="1">
        <w:r w:rsidRPr="00D27E8E">
          <w:t>Свидетельству</w:t>
        </w:r>
      </w:hyperlink>
      <w:r w:rsidRPr="00D27E8E">
        <w:t xml:space="preserve"> о постановке на учет российской организации в налоговом органе по месту ее нахождения по форме N 1-1-Учет, утвержденной приказом Федеральной налоговой службы от 11 августа 2011 г. N ЯК-7-6/488@ "Об утверждении форм и форматов документов, используемых при постановке на учет и снятии с учета российских организаций и физических лиц, в том числе индивидуальных предпринимателей, в налоговых органах, а также порядка заполнения форм документов и порядка направления налоговым органом организации или физическому лицу, в том числе индивидуальному предпринимателю, свидетельства о постановке на учет в налоговом органе и (или) уведомления о постановке на учет в налоговом органе (уведомления о снятии с учета в налоговом органе) в электронном виде по телекоммуникационным каналам связи" (зарегистрирован Министерством юстиции Российской Федерации 14 сентября 2011 г., регистрационный номер 21794; "Российская </w:t>
      </w:r>
      <w:r w:rsidRPr="00D27E8E">
        <w:lastRenderedPageBreak/>
        <w:t>газета", 2011, N 213) (далее - приказ ФНС России от 11 августа 2011 г. N ЯК-7-6/488@);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>--------------------------------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 xml:space="preserve">&lt;*&gt; </w:t>
      </w:r>
      <w:hyperlink r:id="rId78" w:history="1">
        <w:r w:rsidRPr="00D27E8E">
          <w:t>Приказ</w:t>
        </w:r>
      </w:hyperlink>
      <w:r w:rsidRPr="00D27E8E">
        <w:t xml:space="preserve"> МНС России от 27 ноября 1998 г. N ГБ-3-12/309 утратил силу в соответствии с </w:t>
      </w:r>
      <w:hyperlink r:id="rId79" w:history="1">
        <w:r w:rsidRPr="00D27E8E">
          <w:t>пунктом 4</w:t>
        </w:r>
      </w:hyperlink>
      <w:r w:rsidRPr="00D27E8E">
        <w:t xml:space="preserve"> приказа МНС России от 3 марта 2004 г. N БГ-3-09/178.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 xml:space="preserve">&lt;**&gt; </w:t>
      </w:r>
      <w:hyperlink r:id="rId80" w:history="1">
        <w:r w:rsidRPr="00D27E8E">
          <w:t>Приказ</w:t>
        </w:r>
      </w:hyperlink>
      <w:r w:rsidRPr="00D27E8E">
        <w:t xml:space="preserve"> ФНС России от 1 декабря 2006 г. N САЭ-3-09/826@ утратил силу в соответствии с </w:t>
      </w:r>
      <w:hyperlink r:id="rId81" w:history="1">
        <w:r w:rsidRPr="00D27E8E">
          <w:t>пунктом 4</w:t>
        </w:r>
      </w:hyperlink>
      <w:r w:rsidRPr="00D27E8E">
        <w:t xml:space="preserve"> приказа ФНС России от 11 августа 2011 г. N ЯК-7-6/488@.</w:t>
      </w:r>
    </w:p>
    <w:p w:rsidR="009D4128" w:rsidRPr="00D27E8E" w:rsidRDefault="009D4128">
      <w:pPr>
        <w:pStyle w:val="ConsPlusNormal"/>
        <w:ind w:firstLine="540"/>
        <w:jc w:val="both"/>
      </w:pPr>
    </w:p>
    <w:p w:rsidR="009D4128" w:rsidRPr="00D27E8E" w:rsidRDefault="009D4128">
      <w:pPr>
        <w:pStyle w:val="ConsPlusNormal"/>
        <w:ind w:firstLine="540"/>
        <w:jc w:val="both"/>
      </w:pPr>
      <w:r w:rsidRPr="00D27E8E">
        <w:t xml:space="preserve">КПП по месту постановки на учет в качестве налогоплательщика налога на игорный бизнес - согласно </w:t>
      </w:r>
      <w:hyperlink r:id="rId82" w:history="1">
        <w:r w:rsidRPr="00D27E8E">
          <w:t>Уведомлению</w:t>
        </w:r>
      </w:hyperlink>
      <w:r w:rsidRPr="00D27E8E">
        <w:t xml:space="preserve"> о постановке на учет в налоговом органе юридического лица по форме N 09-1-3, утвержденной приказом МНС России от 3 марта 2004 г. N БГ-3-09/178, или согласно </w:t>
      </w:r>
      <w:hyperlink r:id="rId83" w:history="1">
        <w:r w:rsidRPr="00D27E8E">
          <w:t>Уведомлению</w:t>
        </w:r>
      </w:hyperlink>
      <w:r w:rsidRPr="00D27E8E">
        <w:t xml:space="preserve"> о постановке на учет российской организации в налоговом органе на территории Российской Федерации по форме N 1-3-Учет, утвержденной приказом ФНС России от 1 декабря 2006 г. N САЭ-3-09/826@ или </w:t>
      </w:r>
      <w:hyperlink r:id="rId84" w:history="1">
        <w:r w:rsidRPr="00D27E8E">
          <w:t>приказом</w:t>
        </w:r>
      </w:hyperlink>
      <w:r w:rsidRPr="00D27E8E">
        <w:t xml:space="preserve"> ФНС России от 11 августа 2011 г. N ЯК-7-6/488@.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 xml:space="preserve">Для иностранной организации ИНН и КПП по месту нахождения отделения иностранной организации, осуществляющей деятельность на территории Российской Федерации, указываются на основании Свидетельства о постановке на учет в налоговом органе по форме N 2401ИМД и (или) Информационного </w:t>
      </w:r>
      <w:hyperlink r:id="rId85" w:history="1">
        <w:r w:rsidRPr="00D27E8E">
          <w:t>письма</w:t>
        </w:r>
      </w:hyperlink>
      <w:r w:rsidRPr="00D27E8E">
        <w:t xml:space="preserve"> об учете в налоговом органе отделения иностранной организации по форме N 2201И, утвержденных приказом Министерства Российской Федерации по налогам и сборам от 7 апреля 2000 г. N АП-3-06/124 "Об утверждении Положения об особенностях учета в налоговых органах иностранных организаций" (зарегистрирован Министерством юстиции Российской Федерации 2 июня 2000 г., регистрационный номер 2258; "Бюллетень нормативных актов федеральных органов исполнительной власти", 2000, N 25), с изменениями, внесенными приказом Министерства финансов Российской Федерации от 30 сентября 2010 г. N 117н (зарегистрирован Министерством юстиции Российской Федерации 11 ноября 2010 г., регистрационный номер 18935; "Российская газета", 2010, N 265) (далее - приказ МНС России от 7 апреля 2000 г. N АП-3-06/124).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 xml:space="preserve">ИНН и КПП крупнейшими налогоплательщиками указываются на основании </w:t>
      </w:r>
      <w:hyperlink r:id="rId86" w:history="1">
        <w:r w:rsidRPr="00D27E8E">
          <w:t>Уведомления</w:t>
        </w:r>
      </w:hyperlink>
      <w:r w:rsidRPr="00D27E8E">
        <w:t xml:space="preserve"> о постановке на учет в налоговом органе юридического лица в качестве крупнейшего налогоплательщика по форме N 9-КНУ, утвержденной приказом Федеральной налоговой службы от 26 апреля 2005 г. N САЭ-3-09/178@ "Об утверждении формы N 9-КНУ "Уведомление о постановке на учет в налоговом органе юридического лица в качестве крупнейшего налогоплательщика" (зарегистрирован Министерством юстиции Российской Федерации 25 мая 2005 г., регистрационный N 6638; "Бюллетень нормативных актов федеральных органов исполнительной власти", 2005, N 23).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 xml:space="preserve">ИНН и КПП по реквизиту "ИНН/КПП реорганизованной организации" указываются с учетом положений </w:t>
      </w:r>
      <w:hyperlink w:anchor="P1420" w:history="1">
        <w:r w:rsidRPr="00D27E8E">
          <w:t>пункта 2.10</w:t>
        </w:r>
      </w:hyperlink>
      <w:r w:rsidRPr="00D27E8E">
        <w:t xml:space="preserve"> настоящего Порядка;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>2) номер корректировки.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>При представлении в налоговый орган первичной декларации по реквизиту "номер корректировки" проставляется "0--", при представлении уточненной декларации - указывается номер корректировки (например, "1--", "2--" и т.д.).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 xml:space="preserve">При обнаружении налогоплательщиком в поданной им в налоговый орган декларации факта неотражения или неполноты отражения сведений, а также ошибок, приводящих к занижению суммы налога, подлежащей уплате, налогоплательщик обязан внести необходимые изменения в декларацию и представить в налоговый орган уточненную декларацию в порядке, установленном </w:t>
      </w:r>
      <w:hyperlink r:id="rId87" w:history="1">
        <w:r w:rsidRPr="00D27E8E">
          <w:t>статьей 81</w:t>
        </w:r>
      </w:hyperlink>
      <w:r w:rsidRPr="00D27E8E">
        <w:t xml:space="preserve"> Кодекса.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 xml:space="preserve">При обнаружении налогоплательщиком в поданной им в налоговый орган декларации недостоверных сведений, а также ошибок, не приводящих к занижению суммы налога, подлежащей уплате, налогоплательщик вправе внести необходимые изменения в декларацию и представить в налоговый орган уточненную декларацию в порядке, установленном </w:t>
      </w:r>
      <w:hyperlink r:id="rId88" w:history="1">
        <w:r w:rsidRPr="00D27E8E">
          <w:t>статьей 81</w:t>
        </w:r>
      </w:hyperlink>
      <w:r w:rsidRPr="00D27E8E">
        <w:t xml:space="preserve"> Кодекса. При этом уточненная декларация, представленная после истечения установленного срока подачи декларации, не считается представленной с нарушением срока.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>Уточненная декларация представляется в налоговый орган по форме, действовавшей в налоговый период, за который вносятся соответствующие изменения. При перерасчете налоговой базы и суммы налога на игорный бизнес не учитываются результаты налоговых проверок, проведенных налоговым органом за тот налоговый период, по которому производится перерасчет налоговой базы и суммы налога.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>В случае невозможности определения периода совершения ошибок (искажений) перерасчет налоговой базы и суммы налога на игорный бизнес производится за налоговый период, в котором выявлены ошибки (искажения);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>3) налоговый период, за который представляется декларация.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 xml:space="preserve">Коды, определяющие налоговый период, приведены в </w:t>
      </w:r>
      <w:hyperlink w:anchor="P1578" w:history="1">
        <w:r w:rsidRPr="00D27E8E">
          <w:t>Приложении N 1</w:t>
        </w:r>
      </w:hyperlink>
      <w:r w:rsidRPr="00D27E8E">
        <w:t xml:space="preserve"> к настоящему Порядку;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>4) отчетный год, за который представляется декларация;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lastRenderedPageBreak/>
        <w:t xml:space="preserve">5) код налогового органа, в который представляется декларация согласно документам о постановке на учет в налоговом органе, приведенным в </w:t>
      </w:r>
      <w:hyperlink w:anchor="P1429" w:history="1">
        <w:r w:rsidRPr="00D27E8E">
          <w:t>пункте 3.2</w:t>
        </w:r>
      </w:hyperlink>
      <w:r w:rsidRPr="00D27E8E">
        <w:t xml:space="preserve"> настоящего Порядка;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 xml:space="preserve">6) код места представления декларации по месту учета налогоплательщика в соответствии с </w:t>
      </w:r>
      <w:hyperlink r:id="rId89" w:history="1">
        <w:r w:rsidRPr="00D27E8E">
          <w:t>приказом</w:t>
        </w:r>
      </w:hyperlink>
      <w:r w:rsidRPr="00D27E8E">
        <w:t xml:space="preserve"> Министерства финансов Российской Федерации от 8 апреля 2005 г. N 55н "О порядке постановки на учет налогоплательщиков налога на игорный бизнес" (зарегистрирован Министерством юстиции Российской Федерации 26 апреля 2005 г., регистрационный номер 6554; "Бюллетень нормативных актов федеральных органов исполнительной власти", 2005, N 20) согласно </w:t>
      </w:r>
      <w:hyperlink w:anchor="P1675" w:history="1">
        <w:r w:rsidRPr="00D27E8E">
          <w:t>Приложению N 3</w:t>
        </w:r>
      </w:hyperlink>
      <w:r w:rsidRPr="00D27E8E">
        <w:t xml:space="preserve"> к настоящему Порядку;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>7) полное наименование организации в соответствии с ее учредительными документами (при наличии в наименовании латинской транскрипции таковая указывается);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 xml:space="preserve">8) код вида экономической деятельности налогоплательщика согласно Общероссийскому </w:t>
      </w:r>
      <w:hyperlink r:id="rId90" w:history="1">
        <w:r w:rsidRPr="00D27E8E">
          <w:t>классификатору</w:t>
        </w:r>
      </w:hyperlink>
      <w:r w:rsidRPr="00D27E8E">
        <w:t xml:space="preserve"> видов экономической деятельности ОК029-2001 (ОКВЭД);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 xml:space="preserve">9) код реорганизации (ликвидации) в соответствии с </w:t>
      </w:r>
      <w:hyperlink w:anchor="P1646" w:history="1">
        <w:r w:rsidRPr="00D27E8E">
          <w:t>Приложением N 2</w:t>
        </w:r>
      </w:hyperlink>
      <w:r w:rsidRPr="00D27E8E">
        <w:t xml:space="preserve"> к настоящему Порядку;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 xml:space="preserve">10) ИНН/КПП реорганизованной организации в соответствии с </w:t>
      </w:r>
      <w:hyperlink w:anchor="P1420" w:history="1">
        <w:r w:rsidRPr="00D27E8E">
          <w:t>пунктом 2.10</w:t>
        </w:r>
      </w:hyperlink>
      <w:r w:rsidRPr="00D27E8E">
        <w:t xml:space="preserve"> настоящего Порядка;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>11) номер контактного телефона налогоплательщика;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>12) количество страниц, на которых составлена декларация;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>13) количество листов подтверждающих документов или их копий, включая документы или их копии, подтверждающие полномочия представителя налогоплательщика (в случае представления декларации представителем налогоплательщика), приложенных к декларации.</w:t>
      </w:r>
    </w:p>
    <w:p w:rsidR="009D4128" w:rsidRPr="00D27E8E" w:rsidRDefault="009D4128">
      <w:pPr>
        <w:pStyle w:val="ConsPlusNormal"/>
        <w:ind w:firstLine="540"/>
        <w:jc w:val="both"/>
      </w:pPr>
      <w:bookmarkStart w:id="73" w:name="P1459"/>
      <w:bookmarkEnd w:id="73"/>
      <w:r w:rsidRPr="00D27E8E">
        <w:t xml:space="preserve">3.3. В </w:t>
      </w:r>
      <w:hyperlink w:anchor="P91" w:history="1">
        <w:r w:rsidRPr="00D27E8E">
          <w:t>разделе</w:t>
        </w:r>
      </w:hyperlink>
      <w:r w:rsidRPr="00D27E8E">
        <w:t xml:space="preserve"> Титульного листа "Достоверность и полноту сведений, указанных в настоящей декларации, подтверждаю" указывается: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>1) в случае подтверждения достоверности и полноты сведений в декларации руководителем организации-налогоплательщика - "1"; в случае подтверждения достоверности и полноты сведений представителем налогоплательщика - "2";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>2) при представлении декларации налогоплательщиком в поле "фамилия, имя, отчество" - построчно полностью фамилия, имя, отчество &lt;*&gt; руководителя организации. Проставляется личная подпись руководителя организации, заверяемая печатью организации, и дата подписания;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>3) при представлении декларации представителем налогоплательщика - физическим лицом в поле "фамилия, имя, отчество" - построчно полностью фамилия, имя, отчество &lt;*&gt; представителя налогоплательщика. Проставляется личная подпись представителя налогоплательщика, дата подписания;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 xml:space="preserve">4) при представлении декларации представителем налогоплательщика - юридическим лицом в </w:t>
      </w:r>
      <w:hyperlink w:anchor="P100" w:history="1">
        <w:r w:rsidRPr="00D27E8E">
          <w:t>поле</w:t>
        </w:r>
      </w:hyperlink>
      <w:r w:rsidRPr="00D27E8E">
        <w:t xml:space="preserve"> "фамилия, имя, отчество" - построчно полностью фамилия, имя, отчество &lt;*&gt; физического лица, уполномоченного в соответствии с документом, подтверждающим полномочия представителя налогоплательщика - юридического лица, подтверждать достоверность и полноту сведений, указанных в декларации.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 xml:space="preserve">В </w:t>
      </w:r>
      <w:hyperlink w:anchor="P110" w:history="1">
        <w:r w:rsidRPr="00D27E8E">
          <w:t>поле</w:t>
        </w:r>
      </w:hyperlink>
      <w:r w:rsidRPr="00D27E8E">
        <w:t xml:space="preserve"> - "наименование организации - представителя налогоплательщика" указывается наименование юридического лица - представителя налогоплательщика. Проставляется подпись лица, сведения о котором указаны по </w:t>
      </w:r>
      <w:hyperlink w:anchor="P100" w:history="1">
        <w:r w:rsidRPr="00D27E8E">
          <w:t>строке</w:t>
        </w:r>
      </w:hyperlink>
      <w:r w:rsidRPr="00D27E8E">
        <w:t xml:space="preserve"> "фамилия, имя, отчество", заверяемая печатью юридического лица - представителя налогоплательщика, и дата подписания;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 xml:space="preserve">5) по </w:t>
      </w:r>
      <w:hyperlink w:anchor="P142" w:history="1">
        <w:r w:rsidRPr="00D27E8E">
          <w:t>строке</w:t>
        </w:r>
      </w:hyperlink>
      <w:r w:rsidRPr="00D27E8E">
        <w:t xml:space="preserve"> "Наименование документа, подтверждающего полномочия представителя" указывается вид документа, подтверждающего полномочия представителя налогоплательщика.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 xml:space="preserve">3.4. </w:t>
      </w:r>
      <w:hyperlink w:anchor="P91" w:history="1">
        <w:r w:rsidRPr="00D27E8E">
          <w:t>Раздел</w:t>
        </w:r>
      </w:hyperlink>
      <w:r w:rsidRPr="00D27E8E">
        <w:t xml:space="preserve"> "Заполняется работником налогового органа" содержит сведения о представлении декларации: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 xml:space="preserve">1) способ представления (указывается код согласно </w:t>
      </w:r>
      <w:hyperlink w:anchor="P1711" w:history="1">
        <w:r w:rsidRPr="00D27E8E">
          <w:t>Приложению N 4</w:t>
        </w:r>
      </w:hyperlink>
      <w:r w:rsidRPr="00D27E8E">
        <w:t xml:space="preserve"> к настоящему Порядку);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>2) количество страниц декларации;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>3) количество листов подтверждающих документов или их копий, приложенных к декларации;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>4) дату представления декларации;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>5) номер, под которым зарегистрирована декларация;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>6) фамилию и инициалы имени и отчества &lt;*&gt; работника налогового органа, принявшего декларацию;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>--------------------------------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>&lt;*&gt; Отчество при наличии.</w:t>
      </w:r>
    </w:p>
    <w:p w:rsidR="009D4128" w:rsidRPr="00D27E8E" w:rsidRDefault="009D4128">
      <w:pPr>
        <w:pStyle w:val="ConsPlusNormal"/>
        <w:ind w:firstLine="540"/>
        <w:jc w:val="both"/>
      </w:pPr>
    </w:p>
    <w:p w:rsidR="009D4128" w:rsidRPr="00D27E8E" w:rsidRDefault="009D4128">
      <w:pPr>
        <w:pStyle w:val="ConsPlusNormal"/>
        <w:ind w:firstLine="540"/>
        <w:jc w:val="both"/>
      </w:pPr>
      <w:r w:rsidRPr="00D27E8E">
        <w:t>7) подпись работника налогового органа, принявшего декларацию.</w:t>
      </w:r>
    </w:p>
    <w:p w:rsidR="009D4128" w:rsidRPr="00D27E8E" w:rsidRDefault="009D4128">
      <w:pPr>
        <w:pStyle w:val="ConsPlusNormal"/>
        <w:ind w:firstLine="540"/>
        <w:jc w:val="both"/>
      </w:pPr>
    </w:p>
    <w:p w:rsidR="009D4128" w:rsidRPr="00D27E8E" w:rsidRDefault="009D4128">
      <w:pPr>
        <w:pStyle w:val="ConsPlusNormal"/>
        <w:jc w:val="center"/>
        <w:outlineLvl w:val="1"/>
      </w:pPr>
      <w:r w:rsidRPr="00D27E8E">
        <w:t>IV. Порядок заполнения Раздела 1 декларации "Сумма налога,</w:t>
      </w:r>
    </w:p>
    <w:p w:rsidR="009D4128" w:rsidRPr="00D27E8E" w:rsidRDefault="009D4128">
      <w:pPr>
        <w:pStyle w:val="ConsPlusNormal"/>
        <w:jc w:val="center"/>
      </w:pPr>
      <w:r w:rsidRPr="00D27E8E">
        <w:t>подлежащая уплате в бюджет"</w:t>
      </w:r>
    </w:p>
    <w:p w:rsidR="009D4128" w:rsidRPr="00D27E8E" w:rsidRDefault="009D4128">
      <w:pPr>
        <w:pStyle w:val="ConsPlusNormal"/>
        <w:ind w:firstLine="540"/>
        <w:jc w:val="both"/>
      </w:pPr>
    </w:p>
    <w:p w:rsidR="009D4128" w:rsidRPr="00D27E8E" w:rsidRDefault="009D4128">
      <w:pPr>
        <w:pStyle w:val="ConsPlusNormal"/>
        <w:ind w:firstLine="540"/>
        <w:jc w:val="both"/>
      </w:pPr>
      <w:r w:rsidRPr="00D27E8E">
        <w:t xml:space="preserve">4.1. В </w:t>
      </w:r>
      <w:hyperlink w:anchor="P163" w:history="1">
        <w:r w:rsidRPr="00D27E8E">
          <w:t>разделе 1</w:t>
        </w:r>
      </w:hyperlink>
      <w:r w:rsidRPr="00D27E8E">
        <w:t xml:space="preserve"> указывается: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lastRenderedPageBreak/>
        <w:t xml:space="preserve">1) по </w:t>
      </w:r>
      <w:hyperlink w:anchor="P169" w:history="1">
        <w:r w:rsidRPr="00D27E8E">
          <w:t>строке 010</w:t>
        </w:r>
      </w:hyperlink>
      <w:r w:rsidRPr="00D27E8E">
        <w:t xml:space="preserve"> - код бюджетной классификации Российской Федерации в соответствии с нормативными правовыми актами о бюджетной классификации, по которому подлежит уплате сумма налога на игорный бизнес;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 xml:space="preserve">2) по </w:t>
      </w:r>
      <w:hyperlink w:anchor="P173" w:history="1">
        <w:r w:rsidRPr="00D27E8E">
          <w:t>строке 020</w:t>
        </w:r>
      </w:hyperlink>
      <w:r w:rsidRPr="00D27E8E">
        <w:t xml:space="preserve"> - код </w:t>
      </w:r>
      <w:hyperlink r:id="rId91" w:history="1">
        <w:r w:rsidRPr="00D27E8E">
          <w:t>ОКТМО</w:t>
        </w:r>
      </w:hyperlink>
      <w:r w:rsidRPr="00D27E8E">
        <w:t xml:space="preserve"> муниципального образования, межселенной территории, населенного пункта, входящего в состав муниципального образования по месту постановки на учет налогоплательщика налога на игорный бизнес.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 xml:space="preserve">При заполнении показателя "Код по ОКТМО", под который отводится одиннадцать знакомест, свободные знакоместа справа от значения кода в случае, если код ОКТМО имеет восемь знаков, не подлежат заполнению дополнительными символами (заполняются прочерками). Например, для восьмизначного кода ОКТМО 12445698 в поле "Код </w:t>
      </w:r>
      <w:hyperlink r:id="rId92" w:history="1">
        <w:r w:rsidRPr="00D27E8E">
          <w:t>ОКТМО</w:t>
        </w:r>
      </w:hyperlink>
      <w:r w:rsidRPr="00D27E8E">
        <w:t>" указывается одиннадцатизначное значение "12445698---";</w:t>
      </w:r>
    </w:p>
    <w:p w:rsidR="009D4128" w:rsidRPr="00D27E8E" w:rsidRDefault="009D4128">
      <w:pPr>
        <w:pStyle w:val="ConsPlusNormal"/>
        <w:jc w:val="both"/>
      </w:pPr>
      <w:r w:rsidRPr="00D27E8E">
        <w:t xml:space="preserve">(пп. 2 в ред. </w:t>
      </w:r>
      <w:hyperlink r:id="rId93" w:history="1">
        <w:r w:rsidRPr="00D27E8E">
          <w:t>Приказа</w:t>
        </w:r>
      </w:hyperlink>
      <w:r w:rsidRPr="00D27E8E">
        <w:t xml:space="preserve"> ФНС России от 14.11.2013 N ММВ-7-3/501@)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 xml:space="preserve">3) </w:t>
      </w:r>
      <w:hyperlink w:anchor="P177" w:history="1">
        <w:r w:rsidRPr="00D27E8E">
          <w:t>по строке 030</w:t>
        </w:r>
      </w:hyperlink>
      <w:r w:rsidRPr="00D27E8E">
        <w:t xml:space="preserve"> - сумма налога на игорный бизнес, подлежащая уплате в бюджет, определяемая как сумма значений по </w:t>
      </w:r>
      <w:hyperlink w:anchor="P255" w:history="1">
        <w:r w:rsidRPr="00D27E8E">
          <w:t>строкам 070</w:t>
        </w:r>
      </w:hyperlink>
      <w:r w:rsidRPr="00D27E8E">
        <w:t xml:space="preserve">, </w:t>
      </w:r>
      <w:hyperlink w:anchor="P258" w:history="1">
        <w:r w:rsidRPr="00D27E8E">
          <w:t>080</w:t>
        </w:r>
      </w:hyperlink>
      <w:r w:rsidRPr="00D27E8E">
        <w:t xml:space="preserve">, </w:t>
      </w:r>
      <w:hyperlink w:anchor="P261" w:history="1">
        <w:r w:rsidRPr="00D27E8E">
          <w:t>090</w:t>
        </w:r>
      </w:hyperlink>
      <w:r w:rsidRPr="00D27E8E">
        <w:t xml:space="preserve">, </w:t>
      </w:r>
      <w:hyperlink w:anchor="P264" w:history="1">
        <w:r w:rsidRPr="00D27E8E">
          <w:t>100</w:t>
        </w:r>
      </w:hyperlink>
      <w:r w:rsidRPr="00D27E8E">
        <w:t xml:space="preserve">, </w:t>
      </w:r>
      <w:hyperlink w:anchor="P267" w:history="1">
        <w:r w:rsidRPr="00D27E8E">
          <w:t>110</w:t>
        </w:r>
      </w:hyperlink>
      <w:r w:rsidRPr="00D27E8E">
        <w:t xml:space="preserve"> и </w:t>
      </w:r>
      <w:hyperlink w:anchor="P270" w:history="1">
        <w:r w:rsidRPr="00D27E8E">
          <w:t>120 раздела 2</w:t>
        </w:r>
      </w:hyperlink>
      <w:r w:rsidRPr="00D27E8E">
        <w:t xml:space="preserve"> декларации за соответствующий налоговый период.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 xml:space="preserve">4.2. Сведения, указанные в </w:t>
      </w:r>
      <w:hyperlink w:anchor="P163" w:history="1">
        <w:r w:rsidRPr="00D27E8E">
          <w:t>разделе 1</w:t>
        </w:r>
      </w:hyperlink>
      <w:r w:rsidRPr="00D27E8E">
        <w:t xml:space="preserve"> декларации в строке "Достоверность и полноту сведений, указанных на данной странице, подтверждаю", подтверждаются подписью лица из числа лиц, указанных в </w:t>
      </w:r>
      <w:hyperlink w:anchor="P1459" w:history="1">
        <w:r w:rsidRPr="00D27E8E">
          <w:t>пункте 3.3</w:t>
        </w:r>
      </w:hyperlink>
      <w:r w:rsidRPr="00D27E8E">
        <w:t xml:space="preserve"> настоящего Порядка, и проставляется дата подписания данного раздела.</w:t>
      </w:r>
    </w:p>
    <w:p w:rsidR="009D4128" w:rsidRPr="00D27E8E" w:rsidRDefault="009D4128">
      <w:pPr>
        <w:pStyle w:val="ConsPlusNormal"/>
        <w:ind w:firstLine="540"/>
        <w:jc w:val="both"/>
      </w:pPr>
    </w:p>
    <w:p w:rsidR="009D4128" w:rsidRPr="00D27E8E" w:rsidRDefault="009D4128">
      <w:pPr>
        <w:pStyle w:val="ConsPlusNormal"/>
        <w:jc w:val="center"/>
        <w:outlineLvl w:val="1"/>
      </w:pPr>
      <w:r w:rsidRPr="00D27E8E">
        <w:t>V. Порядок заполнения раздела 2 декларации "Расчет налога</w:t>
      </w:r>
    </w:p>
    <w:p w:rsidR="009D4128" w:rsidRPr="00D27E8E" w:rsidRDefault="009D4128">
      <w:pPr>
        <w:pStyle w:val="ConsPlusNormal"/>
        <w:jc w:val="center"/>
      </w:pPr>
      <w:r w:rsidRPr="00D27E8E">
        <w:t>на игорный бизнес"</w:t>
      </w:r>
    </w:p>
    <w:p w:rsidR="009D4128" w:rsidRPr="00D27E8E" w:rsidRDefault="009D4128">
      <w:pPr>
        <w:pStyle w:val="ConsPlusNormal"/>
        <w:ind w:firstLine="540"/>
        <w:jc w:val="both"/>
      </w:pPr>
    </w:p>
    <w:p w:rsidR="009D4128" w:rsidRPr="00D27E8E" w:rsidRDefault="009D4128">
      <w:pPr>
        <w:pStyle w:val="ConsPlusNormal"/>
        <w:ind w:firstLine="540"/>
        <w:jc w:val="both"/>
      </w:pPr>
      <w:r w:rsidRPr="00D27E8E">
        <w:t xml:space="preserve">В </w:t>
      </w:r>
      <w:hyperlink w:anchor="P193" w:history="1">
        <w:r w:rsidRPr="00D27E8E">
          <w:t>разделе 2</w:t>
        </w:r>
      </w:hyperlink>
      <w:r w:rsidRPr="00D27E8E">
        <w:t xml:space="preserve"> указывается: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 xml:space="preserve">1) </w:t>
      </w:r>
      <w:hyperlink w:anchor="P205" w:history="1">
        <w:r w:rsidRPr="00D27E8E">
          <w:t>по строке 020</w:t>
        </w:r>
      </w:hyperlink>
      <w:r w:rsidRPr="00D27E8E">
        <w:t xml:space="preserve"> - общее количество соответствующих объектов игорного бизнеса, подлежащих налогообложению.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 xml:space="preserve">Значение по </w:t>
      </w:r>
      <w:hyperlink w:anchor="P205" w:history="1">
        <w:r w:rsidRPr="00D27E8E">
          <w:t>строке 020</w:t>
        </w:r>
      </w:hyperlink>
      <w:r w:rsidRPr="00D27E8E">
        <w:t xml:space="preserve"> (графы 4 - 8) рассчитывается как сумма значений по строкам </w:t>
      </w:r>
      <w:hyperlink w:anchor="P370" w:history="1">
        <w:r w:rsidRPr="00D27E8E">
          <w:t>010</w:t>
        </w:r>
      </w:hyperlink>
      <w:r w:rsidRPr="00D27E8E">
        <w:t xml:space="preserve">, </w:t>
      </w:r>
      <w:hyperlink w:anchor="P374" w:history="1">
        <w:r w:rsidRPr="00D27E8E">
          <w:t>020</w:t>
        </w:r>
      </w:hyperlink>
      <w:r w:rsidRPr="00D27E8E">
        <w:t xml:space="preserve"> и </w:t>
      </w:r>
      <w:hyperlink w:anchor="P382" w:history="1">
        <w:r w:rsidRPr="00D27E8E">
          <w:t>040 раздела 3</w:t>
        </w:r>
      </w:hyperlink>
      <w:r w:rsidRPr="00D27E8E">
        <w:t xml:space="preserve"> декларации, т.е. </w:t>
      </w:r>
      <w:hyperlink w:anchor="P205" w:history="1">
        <w:r w:rsidRPr="00D27E8E">
          <w:t>стр. 020 раздела 2</w:t>
        </w:r>
      </w:hyperlink>
      <w:r w:rsidRPr="00D27E8E">
        <w:t xml:space="preserve"> = </w:t>
      </w:r>
      <w:hyperlink w:anchor="P370" w:history="1">
        <w:r w:rsidRPr="00D27E8E">
          <w:t>стр. 010 раздела 3</w:t>
        </w:r>
      </w:hyperlink>
      <w:r w:rsidRPr="00D27E8E">
        <w:t xml:space="preserve"> + </w:t>
      </w:r>
      <w:hyperlink w:anchor="P374" w:history="1">
        <w:r w:rsidRPr="00D27E8E">
          <w:t>стр. 020 раздела 3</w:t>
        </w:r>
      </w:hyperlink>
      <w:r w:rsidRPr="00D27E8E">
        <w:t xml:space="preserve"> + </w:t>
      </w:r>
      <w:hyperlink w:anchor="P382" w:history="1">
        <w:r w:rsidRPr="00D27E8E">
          <w:t>стр. 040 раздела 3</w:t>
        </w:r>
      </w:hyperlink>
      <w:r w:rsidRPr="00D27E8E">
        <w:t>.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 xml:space="preserve">Значение по </w:t>
      </w:r>
      <w:hyperlink w:anchor="P205" w:history="1">
        <w:r w:rsidRPr="00D27E8E">
          <w:t>строке 020</w:t>
        </w:r>
      </w:hyperlink>
      <w:r w:rsidRPr="00D27E8E">
        <w:t xml:space="preserve"> графы 3 определяется как сумма значений по </w:t>
      </w:r>
      <w:hyperlink w:anchor="P305" w:history="1">
        <w:r w:rsidRPr="00D27E8E">
          <w:t>строке 040</w:t>
        </w:r>
      </w:hyperlink>
      <w:r w:rsidRPr="00D27E8E">
        <w:t xml:space="preserve"> всех заполненных разделов 2.1 декларации;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 xml:space="preserve">2) по </w:t>
      </w:r>
      <w:hyperlink w:anchor="P213" w:history="1">
        <w:r w:rsidRPr="00D27E8E">
          <w:t>строке 030</w:t>
        </w:r>
      </w:hyperlink>
      <w:r w:rsidRPr="00D27E8E">
        <w:t xml:space="preserve"> - количество объектов игорного бизнеса, подлежащих налогообложению по ставке налога, установленной в соответствии с </w:t>
      </w:r>
      <w:hyperlink r:id="rId94" w:history="1">
        <w:r w:rsidRPr="00D27E8E">
          <w:t>пунктом 1 статьи 369</w:t>
        </w:r>
      </w:hyperlink>
      <w:r w:rsidRPr="00D27E8E">
        <w:t xml:space="preserve"> Кодекса.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 xml:space="preserve">При этом значение по </w:t>
      </w:r>
      <w:hyperlink w:anchor="P213" w:history="1">
        <w:r w:rsidRPr="00D27E8E">
          <w:t>строке 030</w:t>
        </w:r>
      </w:hyperlink>
      <w:r w:rsidRPr="00D27E8E">
        <w:t xml:space="preserve"> (графы 4 - 8) рассчитывается как разность значений по </w:t>
      </w:r>
      <w:hyperlink w:anchor="P205" w:history="1">
        <w:r w:rsidRPr="00D27E8E">
          <w:t>строке 020 раздела 2</w:t>
        </w:r>
      </w:hyperlink>
      <w:r w:rsidRPr="00D27E8E">
        <w:t xml:space="preserve"> и </w:t>
      </w:r>
      <w:hyperlink w:anchor="P382" w:history="1">
        <w:r w:rsidRPr="00D27E8E">
          <w:t>строкам 040</w:t>
        </w:r>
      </w:hyperlink>
      <w:r w:rsidRPr="00D27E8E">
        <w:t xml:space="preserve"> и </w:t>
      </w:r>
      <w:hyperlink w:anchor="P386" w:history="1">
        <w:r w:rsidRPr="00D27E8E">
          <w:t>050 раздела 3</w:t>
        </w:r>
      </w:hyperlink>
      <w:r w:rsidRPr="00D27E8E">
        <w:t xml:space="preserve"> декларации по соответствующим графам, т.е. </w:t>
      </w:r>
      <w:hyperlink w:anchor="P213" w:history="1">
        <w:r w:rsidRPr="00D27E8E">
          <w:t>стр. 030 раздела 2</w:t>
        </w:r>
      </w:hyperlink>
      <w:r w:rsidRPr="00D27E8E">
        <w:t xml:space="preserve"> = </w:t>
      </w:r>
      <w:hyperlink w:anchor="P205" w:history="1">
        <w:r w:rsidRPr="00D27E8E">
          <w:t>стр. 020 раздела 2</w:t>
        </w:r>
      </w:hyperlink>
      <w:r w:rsidRPr="00D27E8E">
        <w:t xml:space="preserve"> - (</w:t>
      </w:r>
      <w:hyperlink w:anchor="P382" w:history="1">
        <w:r w:rsidRPr="00D27E8E">
          <w:t>стр. 040 раздела 3</w:t>
        </w:r>
      </w:hyperlink>
      <w:r w:rsidRPr="00D27E8E">
        <w:t xml:space="preserve"> + </w:t>
      </w:r>
      <w:hyperlink w:anchor="P386" w:history="1">
        <w:r w:rsidRPr="00D27E8E">
          <w:t>стр. 050 раздела 3</w:t>
        </w:r>
      </w:hyperlink>
      <w:r w:rsidRPr="00D27E8E">
        <w:t>).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 xml:space="preserve">Значение по </w:t>
      </w:r>
      <w:hyperlink w:anchor="P213" w:history="1">
        <w:r w:rsidRPr="00D27E8E">
          <w:t>строке 030</w:t>
        </w:r>
      </w:hyperlink>
      <w:r w:rsidRPr="00D27E8E">
        <w:t xml:space="preserve"> графы 3 определяется как сумма значений по </w:t>
      </w:r>
      <w:hyperlink w:anchor="P312" w:history="1">
        <w:r w:rsidRPr="00D27E8E">
          <w:t>строке 050</w:t>
        </w:r>
      </w:hyperlink>
      <w:r w:rsidRPr="00D27E8E">
        <w:t xml:space="preserve"> всех заполненных разделов 2.1 декларации;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 xml:space="preserve">3) </w:t>
      </w:r>
      <w:hyperlink w:anchor="P222" w:history="1">
        <w:r w:rsidRPr="00D27E8E">
          <w:t>по строке 040</w:t>
        </w:r>
      </w:hyperlink>
      <w:r w:rsidRPr="00D27E8E">
        <w:t xml:space="preserve"> - количество объектов игорного бизнеса, подлежащих налогообложению по 1/2 ставки налога, установленной в соответствии с </w:t>
      </w:r>
      <w:hyperlink r:id="rId95" w:history="1">
        <w:r w:rsidRPr="00D27E8E">
          <w:t>пунктами 3</w:t>
        </w:r>
      </w:hyperlink>
      <w:r w:rsidRPr="00D27E8E">
        <w:t xml:space="preserve"> и </w:t>
      </w:r>
      <w:hyperlink r:id="rId96" w:history="1">
        <w:r w:rsidRPr="00D27E8E">
          <w:t>4 статьи 370</w:t>
        </w:r>
      </w:hyperlink>
      <w:r w:rsidRPr="00D27E8E">
        <w:t xml:space="preserve"> Кодекса.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 xml:space="preserve">При этом значение по </w:t>
      </w:r>
      <w:hyperlink w:anchor="P222" w:history="1">
        <w:r w:rsidRPr="00D27E8E">
          <w:t>строке 040</w:t>
        </w:r>
      </w:hyperlink>
      <w:r w:rsidRPr="00D27E8E">
        <w:t xml:space="preserve"> (графы 4 - 8) рассчитывается как сумма значений по </w:t>
      </w:r>
      <w:hyperlink w:anchor="P382" w:history="1">
        <w:r w:rsidRPr="00D27E8E">
          <w:t>строкам 040</w:t>
        </w:r>
      </w:hyperlink>
      <w:r w:rsidRPr="00D27E8E">
        <w:t xml:space="preserve"> и </w:t>
      </w:r>
      <w:hyperlink w:anchor="P386" w:history="1">
        <w:r w:rsidRPr="00D27E8E">
          <w:t>050 раздела 3</w:t>
        </w:r>
      </w:hyperlink>
      <w:r w:rsidRPr="00D27E8E">
        <w:t xml:space="preserve"> декларации.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 xml:space="preserve">Значение по </w:t>
      </w:r>
      <w:hyperlink w:anchor="P222" w:history="1">
        <w:r w:rsidRPr="00D27E8E">
          <w:t>строке 040</w:t>
        </w:r>
      </w:hyperlink>
      <w:r w:rsidRPr="00D27E8E">
        <w:t xml:space="preserve"> графы 3 определяется как сумма значений по </w:t>
      </w:r>
      <w:hyperlink w:anchor="P316" w:history="1">
        <w:r w:rsidRPr="00D27E8E">
          <w:t>строкам 060</w:t>
        </w:r>
      </w:hyperlink>
      <w:r w:rsidRPr="00D27E8E">
        <w:t xml:space="preserve"> всех заполненных разделов 2.1 декларации;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 xml:space="preserve">4) по </w:t>
      </w:r>
      <w:hyperlink w:anchor="P229" w:history="1">
        <w:r w:rsidRPr="00D27E8E">
          <w:t>строке 050</w:t>
        </w:r>
      </w:hyperlink>
      <w:r w:rsidRPr="00D27E8E">
        <w:t xml:space="preserve"> графы 3 - количество игровых столов, подлежащих налогообложению по ставке налога, установленной в соответствии с </w:t>
      </w:r>
      <w:hyperlink r:id="rId97" w:history="1">
        <w:r w:rsidRPr="00D27E8E">
          <w:t>пунктом 1 статьи 369</w:t>
        </w:r>
      </w:hyperlink>
      <w:r w:rsidRPr="00D27E8E">
        <w:t xml:space="preserve"> Кодекса с учетом </w:t>
      </w:r>
      <w:hyperlink r:id="rId98" w:history="1">
        <w:r w:rsidRPr="00D27E8E">
          <w:t>абзаца 2 пункта 1 статьи 370</w:t>
        </w:r>
      </w:hyperlink>
      <w:r w:rsidRPr="00D27E8E">
        <w:t xml:space="preserve"> Кодекса.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 xml:space="preserve">Значение по </w:t>
      </w:r>
      <w:hyperlink w:anchor="P229" w:history="1">
        <w:r w:rsidRPr="00D27E8E">
          <w:t>строке 050</w:t>
        </w:r>
      </w:hyperlink>
      <w:r w:rsidRPr="00D27E8E">
        <w:t xml:space="preserve"> определяется как сумма значений по </w:t>
      </w:r>
      <w:hyperlink w:anchor="P320" w:history="1">
        <w:r w:rsidRPr="00D27E8E">
          <w:t>строке 070</w:t>
        </w:r>
      </w:hyperlink>
      <w:r w:rsidRPr="00D27E8E">
        <w:t xml:space="preserve"> всех заполненных разделов 2.1 декларации;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 xml:space="preserve">5) по </w:t>
      </w:r>
      <w:hyperlink w:anchor="P238" w:history="1">
        <w:r w:rsidRPr="00D27E8E">
          <w:t>строке 060</w:t>
        </w:r>
      </w:hyperlink>
      <w:r w:rsidRPr="00D27E8E">
        <w:t xml:space="preserve"> графы 3 - количество игровых столов, подлежащих налогообложению по 1/2 ставки налога, установленной в соответствии с </w:t>
      </w:r>
      <w:hyperlink r:id="rId99" w:history="1">
        <w:r w:rsidRPr="00D27E8E">
          <w:t>пунктами 3</w:t>
        </w:r>
      </w:hyperlink>
      <w:r w:rsidRPr="00D27E8E">
        <w:t xml:space="preserve"> и </w:t>
      </w:r>
      <w:hyperlink r:id="rId100" w:history="1">
        <w:r w:rsidRPr="00D27E8E">
          <w:t>4 статьи 370</w:t>
        </w:r>
      </w:hyperlink>
      <w:r w:rsidRPr="00D27E8E">
        <w:t xml:space="preserve"> Кодекса с учетом </w:t>
      </w:r>
      <w:hyperlink r:id="rId101" w:history="1">
        <w:r w:rsidRPr="00D27E8E">
          <w:t>абзаца 2 пункта 1 статьи 370</w:t>
        </w:r>
      </w:hyperlink>
      <w:r w:rsidRPr="00D27E8E">
        <w:t xml:space="preserve"> Кодекса.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 xml:space="preserve">Значение по </w:t>
      </w:r>
      <w:hyperlink w:anchor="P238" w:history="1">
        <w:r w:rsidRPr="00D27E8E">
          <w:t>строке 060</w:t>
        </w:r>
      </w:hyperlink>
      <w:r w:rsidRPr="00D27E8E">
        <w:t xml:space="preserve"> определяется как сумма значений по </w:t>
      </w:r>
      <w:hyperlink w:anchor="P325" w:history="1">
        <w:r w:rsidRPr="00D27E8E">
          <w:t>строке 080</w:t>
        </w:r>
      </w:hyperlink>
      <w:r w:rsidRPr="00D27E8E">
        <w:t xml:space="preserve"> всех заполненных разделов 2.1 декларации;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 xml:space="preserve">6) по </w:t>
      </w:r>
      <w:hyperlink w:anchor="P258" w:history="1">
        <w:r w:rsidRPr="00D27E8E">
          <w:t>строкам 080</w:t>
        </w:r>
      </w:hyperlink>
      <w:r w:rsidRPr="00D27E8E">
        <w:t xml:space="preserve"> - </w:t>
      </w:r>
      <w:hyperlink w:anchor="P270" w:history="1">
        <w:r w:rsidRPr="00D27E8E">
          <w:t>120</w:t>
        </w:r>
      </w:hyperlink>
      <w:r w:rsidRPr="00D27E8E">
        <w:t xml:space="preserve"> графы 3 - размер ставки налога на игорный бизнес по соответствующим объектам налогообложения в месяц, установленный законом субъекта Российской Федерации в соответствии с </w:t>
      </w:r>
      <w:hyperlink r:id="rId102" w:history="1">
        <w:r w:rsidRPr="00D27E8E">
          <w:t>пунктом 1 статьи 369</w:t>
        </w:r>
      </w:hyperlink>
      <w:r w:rsidRPr="00D27E8E">
        <w:t xml:space="preserve"> Кодекса.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 xml:space="preserve">В случае, если ставки налога не установлены законом субъекта Российской Федерации, то они указываются в размерах, установленных </w:t>
      </w:r>
      <w:hyperlink r:id="rId103" w:history="1">
        <w:r w:rsidRPr="00D27E8E">
          <w:t>пунктом 2 статьи 369</w:t>
        </w:r>
      </w:hyperlink>
      <w:r w:rsidRPr="00D27E8E">
        <w:t xml:space="preserve"> Кодекса;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 xml:space="preserve">7) по </w:t>
      </w:r>
      <w:hyperlink w:anchor="P255" w:history="1">
        <w:r w:rsidRPr="00D27E8E">
          <w:t>строкам 070</w:t>
        </w:r>
      </w:hyperlink>
      <w:r w:rsidRPr="00D27E8E">
        <w:t xml:space="preserve"> - </w:t>
      </w:r>
      <w:hyperlink w:anchor="P270" w:history="1">
        <w:r w:rsidRPr="00D27E8E">
          <w:t>120</w:t>
        </w:r>
      </w:hyperlink>
      <w:r w:rsidRPr="00D27E8E">
        <w:t xml:space="preserve"> графы 4 - сумма исчисленного налога на игорный бизнес по соответствующим объектам налогообложения, которая определяется: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 xml:space="preserve">по </w:t>
      </w:r>
      <w:hyperlink w:anchor="P255" w:history="1">
        <w:r w:rsidRPr="00D27E8E">
          <w:t>строке 070</w:t>
        </w:r>
      </w:hyperlink>
      <w:r w:rsidRPr="00D27E8E">
        <w:t xml:space="preserve"> - как сумма значений по </w:t>
      </w:r>
      <w:hyperlink w:anchor="P330" w:history="1">
        <w:r w:rsidRPr="00D27E8E">
          <w:t>строке 090</w:t>
        </w:r>
      </w:hyperlink>
      <w:r w:rsidRPr="00D27E8E">
        <w:t xml:space="preserve"> всех заполненных разделов 2.1 декларации;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lastRenderedPageBreak/>
        <w:t xml:space="preserve">по </w:t>
      </w:r>
      <w:hyperlink w:anchor="P258" w:history="1">
        <w:r w:rsidRPr="00D27E8E">
          <w:t>строке 080</w:t>
        </w:r>
      </w:hyperlink>
      <w:r w:rsidRPr="00D27E8E">
        <w:t xml:space="preserve">: как </w:t>
      </w:r>
      <w:hyperlink w:anchor="P258" w:history="1">
        <w:r w:rsidRPr="00D27E8E">
          <w:t>стр. 080</w:t>
        </w:r>
      </w:hyperlink>
      <w:r w:rsidRPr="00D27E8E">
        <w:t xml:space="preserve"> гр. 3 x </w:t>
      </w:r>
      <w:hyperlink w:anchor="P213" w:history="1">
        <w:r w:rsidRPr="00D27E8E">
          <w:t>стр. 030</w:t>
        </w:r>
      </w:hyperlink>
      <w:r w:rsidRPr="00D27E8E">
        <w:t xml:space="preserve"> гр. 4 + 1/2 </w:t>
      </w:r>
      <w:hyperlink w:anchor="P258" w:history="1">
        <w:r w:rsidRPr="00D27E8E">
          <w:t>стр. 080</w:t>
        </w:r>
      </w:hyperlink>
      <w:r w:rsidRPr="00D27E8E">
        <w:t xml:space="preserve"> гр. 3 x </w:t>
      </w:r>
      <w:hyperlink w:anchor="P222" w:history="1">
        <w:r w:rsidRPr="00D27E8E">
          <w:t>стр. 040</w:t>
        </w:r>
      </w:hyperlink>
      <w:r w:rsidRPr="00D27E8E">
        <w:t xml:space="preserve"> гр. 4;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 xml:space="preserve">по </w:t>
      </w:r>
      <w:hyperlink w:anchor="P261" w:history="1">
        <w:r w:rsidRPr="00D27E8E">
          <w:t>строке 090</w:t>
        </w:r>
      </w:hyperlink>
      <w:r w:rsidRPr="00D27E8E">
        <w:t xml:space="preserve">: как </w:t>
      </w:r>
      <w:hyperlink w:anchor="P261" w:history="1">
        <w:r w:rsidRPr="00D27E8E">
          <w:t>стр. 090</w:t>
        </w:r>
      </w:hyperlink>
      <w:r w:rsidRPr="00D27E8E">
        <w:t xml:space="preserve"> гр. 3 x </w:t>
      </w:r>
      <w:hyperlink w:anchor="P213" w:history="1">
        <w:r w:rsidRPr="00D27E8E">
          <w:t>стр. 030</w:t>
        </w:r>
      </w:hyperlink>
      <w:r w:rsidRPr="00D27E8E">
        <w:t xml:space="preserve"> гр. 5 + 1/2 </w:t>
      </w:r>
      <w:hyperlink w:anchor="P261" w:history="1">
        <w:r w:rsidRPr="00D27E8E">
          <w:t>стр. 090</w:t>
        </w:r>
      </w:hyperlink>
      <w:r w:rsidRPr="00D27E8E">
        <w:t xml:space="preserve"> гр. 3 x </w:t>
      </w:r>
      <w:hyperlink w:anchor="P222" w:history="1">
        <w:r w:rsidRPr="00D27E8E">
          <w:t>стр. 040</w:t>
        </w:r>
      </w:hyperlink>
      <w:r w:rsidRPr="00D27E8E">
        <w:t xml:space="preserve"> гр. 5;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 xml:space="preserve">по </w:t>
      </w:r>
      <w:hyperlink w:anchor="P264" w:history="1">
        <w:r w:rsidRPr="00D27E8E">
          <w:t>строке 100</w:t>
        </w:r>
      </w:hyperlink>
      <w:r w:rsidRPr="00D27E8E">
        <w:t xml:space="preserve">: как </w:t>
      </w:r>
      <w:hyperlink w:anchor="P264" w:history="1">
        <w:r w:rsidRPr="00D27E8E">
          <w:t>стр. 100</w:t>
        </w:r>
      </w:hyperlink>
      <w:r w:rsidRPr="00D27E8E">
        <w:t xml:space="preserve"> гр. 3 x </w:t>
      </w:r>
      <w:hyperlink w:anchor="P213" w:history="1">
        <w:r w:rsidRPr="00D27E8E">
          <w:t>стр. 030</w:t>
        </w:r>
      </w:hyperlink>
      <w:r w:rsidRPr="00D27E8E">
        <w:t xml:space="preserve"> гр. 6 + 1/2 </w:t>
      </w:r>
      <w:hyperlink w:anchor="P264" w:history="1">
        <w:r w:rsidRPr="00D27E8E">
          <w:t>стр. 100</w:t>
        </w:r>
      </w:hyperlink>
      <w:r w:rsidRPr="00D27E8E">
        <w:t xml:space="preserve"> гр. 3 x </w:t>
      </w:r>
      <w:hyperlink w:anchor="P222" w:history="1">
        <w:r w:rsidRPr="00D27E8E">
          <w:t>стр. 040</w:t>
        </w:r>
      </w:hyperlink>
      <w:r w:rsidRPr="00D27E8E">
        <w:t xml:space="preserve"> гр. 6;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 xml:space="preserve">по </w:t>
      </w:r>
      <w:hyperlink w:anchor="P267" w:history="1">
        <w:r w:rsidRPr="00D27E8E">
          <w:t>строке 110</w:t>
        </w:r>
      </w:hyperlink>
      <w:r w:rsidRPr="00D27E8E">
        <w:t xml:space="preserve">: как </w:t>
      </w:r>
      <w:hyperlink w:anchor="P267" w:history="1">
        <w:r w:rsidRPr="00D27E8E">
          <w:t>стр. 110</w:t>
        </w:r>
      </w:hyperlink>
      <w:r w:rsidRPr="00D27E8E">
        <w:t xml:space="preserve"> гр. 3 x </w:t>
      </w:r>
      <w:hyperlink w:anchor="P213" w:history="1">
        <w:r w:rsidRPr="00D27E8E">
          <w:t>стр. 030</w:t>
        </w:r>
      </w:hyperlink>
      <w:r w:rsidRPr="00D27E8E">
        <w:t xml:space="preserve"> гр. 7 + 1/2 </w:t>
      </w:r>
      <w:hyperlink w:anchor="P267" w:history="1">
        <w:r w:rsidRPr="00D27E8E">
          <w:t>стр. 110</w:t>
        </w:r>
      </w:hyperlink>
      <w:r w:rsidRPr="00D27E8E">
        <w:t xml:space="preserve"> гр. 3 x </w:t>
      </w:r>
      <w:hyperlink w:anchor="P222" w:history="1">
        <w:r w:rsidRPr="00D27E8E">
          <w:t>стр. 040</w:t>
        </w:r>
      </w:hyperlink>
      <w:r w:rsidRPr="00D27E8E">
        <w:t xml:space="preserve"> гр. 7;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 xml:space="preserve">по </w:t>
      </w:r>
      <w:hyperlink w:anchor="P270" w:history="1">
        <w:r w:rsidRPr="00D27E8E">
          <w:t>строке 120</w:t>
        </w:r>
      </w:hyperlink>
      <w:r w:rsidRPr="00D27E8E">
        <w:t xml:space="preserve">: как </w:t>
      </w:r>
      <w:hyperlink w:anchor="P270" w:history="1">
        <w:r w:rsidRPr="00D27E8E">
          <w:t>стр. 120</w:t>
        </w:r>
      </w:hyperlink>
      <w:r w:rsidRPr="00D27E8E">
        <w:t xml:space="preserve"> гр. 3 x </w:t>
      </w:r>
      <w:hyperlink w:anchor="P213" w:history="1">
        <w:r w:rsidRPr="00D27E8E">
          <w:t>стр. 030</w:t>
        </w:r>
      </w:hyperlink>
      <w:r w:rsidRPr="00D27E8E">
        <w:t xml:space="preserve"> гр. 8 + 1/2 </w:t>
      </w:r>
      <w:hyperlink w:anchor="P270" w:history="1">
        <w:r w:rsidRPr="00D27E8E">
          <w:t>стр. 120</w:t>
        </w:r>
      </w:hyperlink>
      <w:r w:rsidRPr="00D27E8E">
        <w:t xml:space="preserve"> гр. 3 x </w:t>
      </w:r>
      <w:hyperlink w:anchor="P222" w:history="1">
        <w:r w:rsidRPr="00D27E8E">
          <w:t>стр. 040</w:t>
        </w:r>
      </w:hyperlink>
      <w:r w:rsidRPr="00D27E8E">
        <w:t xml:space="preserve"> гр. 8.</w:t>
      </w:r>
    </w:p>
    <w:p w:rsidR="009D4128" w:rsidRPr="00D27E8E" w:rsidRDefault="009D4128">
      <w:pPr>
        <w:pStyle w:val="ConsPlusNormal"/>
        <w:ind w:firstLine="540"/>
        <w:jc w:val="both"/>
      </w:pPr>
    </w:p>
    <w:p w:rsidR="009D4128" w:rsidRPr="00D27E8E" w:rsidRDefault="009D4128">
      <w:pPr>
        <w:pStyle w:val="ConsPlusNormal"/>
        <w:jc w:val="center"/>
        <w:outlineLvl w:val="1"/>
      </w:pPr>
      <w:r w:rsidRPr="00D27E8E">
        <w:t>VI. Порядок заполнения раздела 2.1 декларации "Расчет</w:t>
      </w:r>
    </w:p>
    <w:p w:rsidR="009D4128" w:rsidRPr="00D27E8E" w:rsidRDefault="009D4128">
      <w:pPr>
        <w:pStyle w:val="ConsPlusNormal"/>
        <w:jc w:val="center"/>
      </w:pPr>
      <w:r w:rsidRPr="00D27E8E">
        <w:t>налога на игорный бизнес по игровым столам"</w:t>
      </w:r>
    </w:p>
    <w:p w:rsidR="009D4128" w:rsidRPr="00D27E8E" w:rsidRDefault="009D4128">
      <w:pPr>
        <w:pStyle w:val="ConsPlusNormal"/>
        <w:ind w:firstLine="540"/>
        <w:jc w:val="both"/>
      </w:pPr>
    </w:p>
    <w:p w:rsidR="009D4128" w:rsidRPr="00D27E8E" w:rsidRDefault="009D4128">
      <w:pPr>
        <w:pStyle w:val="ConsPlusNormal"/>
        <w:ind w:firstLine="540"/>
        <w:jc w:val="both"/>
      </w:pPr>
      <w:r w:rsidRPr="00D27E8E">
        <w:t xml:space="preserve">6.1. В </w:t>
      </w:r>
      <w:hyperlink w:anchor="P284" w:history="1">
        <w:r w:rsidRPr="00D27E8E">
          <w:t>разделе 2.1</w:t>
        </w:r>
      </w:hyperlink>
      <w:r w:rsidRPr="00D27E8E">
        <w:t xml:space="preserve"> указывается: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 xml:space="preserve">1) по </w:t>
      </w:r>
      <w:hyperlink w:anchor="P291" w:history="1">
        <w:r w:rsidRPr="00D27E8E">
          <w:t>строке 010</w:t>
        </w:r>
      </w:hyperlink>
      <w:r w:rsidRPr="00D27E8E">
        <w:t xml:space="preserve"> - количество имеющихся игровых полей на игровом столе;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 xml:space="preserve">2) по </w:t>
      </w:r>
      <w:hyperlink w:anchor="P294" w:history="1">
        <w:r w:rsidRPr="00D27E8E">
          <w:t>строке 020</w:t>
        </w:r>
      </w:hyperlink>
      <w:r w:rsidRPr="00D27E8E">
        <w:t xml:space="preserve"> - размер ставки налога на игорный бизнес в месяц по игровым столам, установленный законом субъекта Российской Федерации в соответствии с </w:t>
      </w:r>
      <w:hyperlink r:id="rId104" w:history="1">
        <w:r w:rsidRPr="00D27E8E">
          <w:t>пунктом 1 статьи 369</w:t>
        </w:r>
      </w:hyperlink>
      <w:r w:rsidRPr="00D27E8E">
        <w:t xml:space="preserve"> Кодекса.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 xml:space="preserve">В случае, если ставка налога не установлена законом субъекта Российской Федерации, ставка налога указывается за один игровой стол в размере, установленном </w:t>
      </w:r>
      <w:hyperlink r:id="rId105" w:history="1">
        <w:r w:rsidRPr="00D27E8E">
          <w:t>пунктом 2 статьи 369</w:t>
        </w:r>
      </w:hyperlink>
      <w:r w:rsidRPr="00D27E8E">
        <w:t xml:space="preserve"> Кодекса;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 xml:space="preserve">3) по </w:t>
      </w:r>
      <w:hyperlink w:anchor="P299" w:history="1">
        <w:r w:rsidRPr="00D27E8E">
          <w:t>строке 030</w:t>
        </w:r>
      </w:hyperlink>
      <w:r w:rsidRPr="00D27E8E">
        <w:t xml:space="preserve"> - размер ставки налога на игорный бизнес по игровым столам в месяц, установленный в соответствии с </w:t>
      </w:r>
      <w:hyperlink r:id="rId106" w:history="1">
        <w:r w:rsidRPr="00D27E8E">
          <w:t>пунктом 1 статьи 369</w:t>
        </w:r>
      </w:hyperlink>
      <w:r w:rsidRPr="00D27E8E">
        <w:t xml:space="preserve"> Кодекса с учетом </w:t>
      </w:r>
      <w:hyperlink r:id="rId107" w:history="1">
        <w:r w:rsidRPr="00D27E8E">
          <w:t>абзаца 2 пункта 1 статьи 370</w:t>
        </w:r>
      </w:hyperlink>
      <w:r w:rsidRPr="00D27E8E">
        <w:t xml:space="preserve"> Кодекса.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 xml:space="preserve">Значение по </w:t>
      </w:r>
      <w:hyperlink w:anchor="P299" w:history="1">
        <w:r w:rsidRPr="00D27E8E">
          <w:t>строке 030</w:t>
        </w:r>
      </w:hyperlink>
      <w:r w:rsidRPr="00D27E8E">
        <w:t xml:space="preserve"> определяется как произведение значений по </w:t>
      </w:r>
      <w:hyperlink w:anchor="P294" w:history="1">
        <w:r w:rsidRPr="00D27E8E">
          <w:t>строке 020</w:t>
        </w:r>
      </w:hyperlink>
      <w:r w:rsidRPr="00D27E8E">
        <w:t xml:space="preserve"> графы 3 и </w:t>
      </w:r>
      <w:hyperlink w:anchor="P291" w:history="1">
        <w:r w:rsidRPr="00D27E8E">
          <w:t>строки 010</w:t>
        </w:r>
      </w:hyperlink>
      <w:r w:rsidRPr="00D27E8E">
        <w:t xml:space="preserve"> графы 3, т.е. </w:t>
      </w:r>
      <w:hyperlink w:anchor="P299" w:history="1">
        <w:r w:rsidRPr="00D27E8E">
          <w:t>стр. 030</w:t>
        </w:r>
      </w:hyperlink>
      <w:r w:rsidRPr="00D27E8E">
        <w:t xml:space="preserve"> = </w:t>
      </w:r>
      <w:hyperlink w:anchor="P294" w:history="1">
        <w:r w:rsidRPr="00D27E8E">
          <w:t>стр. 020</w:t>
        </w:r>
      </w:hyperlink>
      <w:r w:rsidRPr="00D27E8E">
        <w:t xml:space="preserve"> гр. 3 x </w:t>
      </w:r>
      <w:hyperlink w:anchor="P291" w:history="1">
        <w:r w:rsidRPr="00D27E8E">
          <w:t>стр. 010</w:t>
        </w:r>
      </w:hyperlink>
      <w:r w:rsidRPr="00D27E8E">
        <w:t xml:space="preserve"> гр. 3;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 xml:space="preserve">4) по </w:t>
      </w:r>
      <w:hyperlink w:anchor="P305" w:history="1">
        <w:r w:rsidRPr="00D27E8E">
          <w:t>строке 040</w:t>
        </w:r>
      </w:hyperlink>
      <w:r w:rsidRPr="00D27E8E">
        <w:t xml:space="preserve"> - количество игровых столов, имеющих количество полей, указанное в </w:t>
      </w:r>
      <w:hyperlink w:anchor="P291" w:history="1">
        <w:r w:rsidRPr="00D27E8E">
          <w:t>строке 010</w:t>
        </w:r>
      </w:hyperlink>
      <w:r w:rsidRPr="00D27E8E">
        <w:t xml:space="preserve"> графы 3, подлежащих налогообложению.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 xml:space="preserve">Значение по </w:t>
      </w:r>
      <w:hyperlink w:anchor="P305" w:history="1">
        <w:r w:rsidRPr="00D27E8E">
          <w:t>строке 040</w:t>
        </w:r>
      </w:hyperlink>
      <w:r w:rsidRPr="00D27E8E">
        <w:t xml:space="preserve"> определяется как сумма значений по </w:t>
      </w:r>
      <w:hyperlink w:anchor="P420" w:history="1">
        <w:r w:rsidRPr="00D27E8E">
          <w:t>строкам 020</w:t>
        </w:r>
      </w:hyperlink>
      <w:r w:rsidRPr="00D27E8E">
        <w:t xml:space="preserve">, </w:t>
      </w:r>
      <w:hyperlink w:anchor="P423" w:history="1">
        <w:r w:rsidRPr="00D27E8E">
          <w:t>030</w:t>
        </w:r>
      </w:hyperlink>
      <w:r w:rsidRPr="00D27E8E">
        <w:t xml:space="preserve"> и </w:t>
      </w:r>
      <w:hyperlink w:anchor="P429" w:history="1">
        <w:r w:rsidRPr="00D27E8E">
          <w:t>050 раздела 3.1</w:t>
        </w:r>
      </w:hyperlink>
      <w:r w:rsidRPr="00D27E8E">
        <w:t xml:space="preserve"> декларации по игровым столам, имеющим количество игровых полей, указанное в строке </w:t>
      </w:r>
      <w:hyperlink w:anchor="P291" w:history="1">
        <w:r w:rsidRPr="00D27E8E">
          <w:t>010 разделов 2.1</w:t>
        </w:r>
      </w:hyperlink>
      <w:r w:rsidRPr="00D27E8E">
        <w:t xml:space="preserve"> и </w:t>
      </w:r>
      <w:hyperlink w:anchor="P413" w:history="1">
        <w:r w:rsidRPr="00D27E8E">
          <w:t>3.1</w:t>
        </w:r>
      </w:hyperlink>
      <w:r w:rsidRPr="00D27E8E">
        <w:t xml:space="preserve"> декларации, т.е. </w:t>
      </w:r>
      <w:hyperlink w:anchor="P305" w:history="1">
        <w:r w:rsidRPr="00D27E8E">
          <w:t>стр. 040 раздела 2.1</w:t>
        </w:r>
      </w:hyperlink>
      <w:r w:rsidRPr="00D27E8E">
        <w:t xml:space="preserve"> = </w:t>
      </w:r>
      <w:hyperlink w:anchor="P420" w:history="1">
        <w:r w:rsidRPr="00D27E8E">
          <w:t>стр. 020 раздела 3.1</w:t>
        </w:r>
      </w:hyperlink>
      <w:r w:rsidRPr="00D27E8E">
        <w:t xml:space="preserve"> + </w:t>
      </w:r>
      <w:hyperlink w:anchor="P423" w:history="1">
        <w:r w:rsidRPr="00D27E8E">
          <w:t>стр. 030 раздела 3.1</w:t>
        </w:r>
      </w:hyperlink>
      <w:r w:rsidRPr="00D27E8E">
        <w:t xml:space="preserve"> + </w:t>
      </w:r>
      <w:hyperlink w:anchor="P429" w:history="1">
        <w:r w:rsidRPr="00D27E8E">
          <w:t>стр. 050 раздела 3.1</w:t>
        </w:r>
      </w:hyperlink>
      <w:r w:rsidRPr="00D27E8E">
        <w:t>;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 xml:space="preserve">5) по </w:t>
      </w:r>
      <w:hyperlink w:anchor="P312" w:history="1">
        <w:r w:rsidRPr="00D27E8E">
          <w:t>строке 050</w:t>
        </w:r>
      </w:hyperlink>
      <w:r w:rsidRPr="00D27E8E">
        <w:t xml:space="preserve"> - количество игровых столов, подлежащих налогообложению по ставке налога, установленной в соответствии с </w:t>
      </w:r>
      <w:hyperlink r:id="rId108" w:history="1">
        <w:r w:rsidRPr="00D27E8E">
          <w:t>пунктом 1 статьи 369</w:t>
        </w:r>
      </w:hyperlink>
      <w:r w:rsidRPr="00D27E8E">
        <w:t xml:space="preserve"> Кодекса. </w:t>
      </w:r>
      <w:hyperlink w:anchor="P312" w:history="1">
        <w:r w:rsidRPr="00D27E8E">
          <w:t>Строка 050</w:t>
        </w:r>
      </w:hyperlink>
      <w:r w:rsidRPr="00D27E8E">
        <w:t xml:space="preserve"> заполняется в отношении игровых столов, имеющих одно игровое поле.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 xml:space="preserve">Значение по </w:t>
      </w:r>
      <w:hyperlink w:anchor="P312" w:history="1">
        <w:r w:rsidRPr="00D27E8E">
          <w:t>строке 050</w:t>
        </w:r>
      </w:hyperlink>
      <w:r w:rsidRPr="00D27E8E">
        <w:t xml:space="preserve"> определяется как разность значений по </w:t>
      </w:r>
      <w:hyperlink w:anchor="P305" w:history="1">
        <w:r w:rsidRPr="00D27E8E">
          <w:t>строке 040 раздела 2.1</w:t>
        </w:r>
      </w:hyperlink>
      <w:r w:rsidRPr="00D27E8E">
        <w:t xml:space="preserve"> декларации и </w:t>
      </w:r>
      <w:hyperlink w:anchor="P429" w:history="1">
        <w:r w:rsidRPr="00D27E8E">
          <w:t>строк 050</w:t>
        </w:r>
      </w:hyperlink>
      <w:r w:rsidRPr="00D27E8E">
        <w:t xml:space="preserve"> и </w:t>
      </w:r>
      <w:hyperlink w:anchor="P432" w:history="1">
        <w:r w:rsidRPr="00D27E8E">
          <w:t>060 раздела 3.1</w:t>
        </w:r>
      </w:hyperlink>
      <w:r w:rsidRPr="00D27E8E">
        <w:t xml:space="preserve"> декларации, т.е. строка </w:t>
      </w:r>
      <w:hyperlink w:anchor="P312" w:history="1">
        <w:r w:rsidRPr="00D27E8E">
          <w:t>050 раздела 2.1</w:t>
        </w:r>
      </w:hyperlink>
      <w:r w:rsidRPr="00D27E8E">
        <w:t xml:space="preserve"> = </w:t>
      </w:r>
      <w:hyperlink w:anchor="P305" w:history="1">
        <w:r w:rsidRPr="00D27E8E">
          <w:t>стр. 040 раздела 2.1</w:t>
        </w:r>
      </w:hyperlink>
      <w:r w:rsidRPr="00D27E8E">
        <w:t xml:space="preserve"> - (</w:t>
      </w:r>
      <w:hyperlink w:anchor="P429" w:history="1">
        <w:r w:rsidRPr="00D27E8E">
          <w:t>стр. 050 раздела 3.1</w:t>
        </w:r>
      </w:hyperlink>
      <w:r w:rsidRPr="00D27E8E">
        <w:t xml:space="preserve"> + </w:t>
      </w:r>
      <w:hyperlink w:anchor="P432" w:history="1">
        <w:r w:rsidRPr="00D27E8E">
          <w:t>стр. 060 раздела 3.1</w:t>
        </w:r>
      </w:hyperlink>
      <w:r w:rsidRPr="00D27E8E">
        <w:t>);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 xml:space="preserve">6) по </w:t>
      </w:r>
      <w:hyperlink w:anchor="P316" w:history="1">
        <w:r w:rsidRPr="00D27E8E">
          <w:t>строке 060</w:t>
        </w:r>
      </w:hyperlink>
      <w:r w:rsidRPr="00D27E8E">
        <w:t xml:space="preserve"> - количество игровых столов, подлежащих налогообложению по 1/2 ставки налога, установленной в соответствии с </w:t>
      </w:r>
      <w:hyperlink r:id="rId109" w:history="1">
        <w:r w:rsidRPr="00D27E8E">
          <w:t>пунктами 3</w:t>
        </w:r>
      </w:hyperlink>
      <w:r w:rsidRPr="00D27E8E">
        <w:t xml:space="preserve"> и </w:t>
      </w:r>
      <w:hyperlink r:id="rId110" w:history="1">
        <w:r w:rsidRPr="00D27E8E">
          <w:t>4 статьи 370</w:t>
        </w:r>
      </w:hyperlink>
      <w:r w:rsidRPr="00D27E8E">
        <w:t xml:space="preserve"> Кодекса. </w:t>
      </w:r>
      <w:hyperlink w:anchor="P316" w:history="1">
        <w:r w:rsidRPr="00D27E8E">
          <w:t>Строка 060</w:t>
        </w:r>
      </w:hyperlink>
      <w:r w:rsidRPr="00D27E8E">
        <w:t xml:space="preserve"> заполняется в отношении игровых столов, имеющих одно игровое поле.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 xml:space="preserve">Значение по </w:t>
      </w:r>
      <w:hyperlink w:anchor="P316" w:history="1">
        <w:r w:rsidRPr="00D27E8E">
          <w:t>строке 060</w:t>
        </w:r>
      </w:hyperlink>
      <w:r w:rsidRPr="00D27E8E">
        <w:t xml:space="preserve"> определяется как сумма значений по </w:t>
      </w:r>
      <w:hyperlink w:anchor="P429" w:history="1">
        <w:r w:rsidRPr="00D27E8E">
          <w:t>строкам 050</w:t>
        </w:r>
      </w:hyperlink>
      <w:r w:rsidRPr="00D27E8E">
        <w:t xml:space="preserve"> и </w:t>
      </w:r>
      <w:hyperlink w:anchor="P432" w:history="1">
        <w:r w:rsidRPr="00D27E8E">
          <w:t>060 раздела 3.1</w:t>
        </w:r>
      </w:hyperlink>
      <w:r w:rsidRPr="00D27E8E">
        <w:t xml:space="preserve"> декларации, т.е. </w:t>
      </w:r>
      <w:hyperlink w:anchor="P316" w:history="1">
        <w:r w:rsidRPr="00D27E8E">
          <w:t>строка 060 раздела 2.1</w:t>
        </w:r>
      </w:hyperlink>
      <w:r w:rsidRPr="00D27E8E">
        <w:t xml:space="preserve"> = </w:t>
      </w:r>
      <w:hyperlink w:anchor="P429" w:history="1">
        <w:r w:rsidRPr="00D27E8E">
          <w:t>стр. 050 раздела 3.1</w:t>
        </w:r>
      </w:hyperlink>
      <w:r w:rsidRPr="00D27E8E">
        <w:t xml:space="preserve"> + </w:t>
      </w:r>
      <w:hyperlink w:anchor="P432" w:history="1">
        <w:r w:rsidRPr="00D27E8E">
          <w:t>стр. 060 раздела 3.1</w:t>
        </w:r>
      </w:hyperlink>
      <w:r w:rsidRPr="00D27E8E">
        <w:t>;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 xml:space="preserve">7) по </w:t>
      </w:r>
      <w:hyperlink w:anchor="P320" w:history="1">
        <w:r w:rsidRPr="00D27E8E">
          <w:t>строке 070</w:t>
        </w:r>
      </w:hyperlink>
      <w:r w:rsidRPr="00D27E8E">
        <w:t xml:space="preserve"> - количество игровых столов, подлежащих налогообложению по ставке налога, установленной в соответствии с </w:t>
      </w:r>
      <w:hyperlink r:id="rId111" w:history="1">
        <w:r w:rsidRPr="00D27E8E">
          <w:t>пунктом 1 статьи 369</w:t>
        </w:r>
      </w:hyperlink>
      <w:r w:rsidRPr="00D27E8E">
        <w:t xml:space="preserve"> Кодекса с учетом </w:t>
      </w:r>
      <w:hyperlink r:id="rId112" w:history="1">
        <w:r w:rsidRPr="00D27E8E">
          <w:t>абзаца 2 пункта 1 статьи 370</w:t>
        </w:r>
      </w:hyperlink>
      <w:r w:rsidRPr="00D27E8E">
        <w:t xml:space="preserve"> Кодекса. </w:t>
      </w:r>
      <w:hyperlink w:anchor="P320" w:history="1">
        <w:r w:rsidRPr="00D27E8E">
          <w:t>Строка 070</w:t>
        </w:r>
      </w:hyperlink>
      <w:r w:rsidRPr="00D27E8E">
        <w:t xml:space="preserve"> заполняется в отношении игровых столов, имеющих более одного игрового поля (количество игровых полей указано в </w:t>
      </w:r>
      <w:hyperlink w:anchor="P291" w:history="1">
        <w:r w:rsidRPr="00D27E8E">
          <w:t>строке 010</w:t>
        </w:r>
      </w:hyperlink>
      <w:r w:rsidRPr="00D27E8E">
        <w:t>).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 xml:space="preserve">Значение по </w:t>
      </w:r>
      <w:hyperlink w:anchor="P320" w:history="1">
        <w:r w:rsidRPr="00D27E8E">
          <w:t>строке 070</w:t>
        </w:r>
      </w:hyperlink>
      <w:r w:rsidRPr="00D27E8E">
        <w:t xml:space="preserve"> определяется как разность значений по </w:t>
      </w:r>
      <w:hyperlink w:anchor="P305" w:history="1">
        <w:r w:rsidRPr="00D27E8E">
          <w:t>строкам 040 раздела 2.1</w:t>
        </w:r>
      </w:hyperlink>
      <w:r w:rsidRPr="00D27E8E">
        <w:t xml:space="preserve"> декларации и </w:t>
      </w:r>
      <w:hyperlink w:anchor="P429" w:history="1">
        <w:r w:rsidRPr="00D27E8E">
          <w:t>строк 050</w:t>
        </w:r>
      </w:hyperlink>
      <w:r w:rsidRPr="00D27E8E">
        <w:t xml:space="preserve"> и </w:t>
      </w:r>
      <w:hyperlink w:anchor="P432" w:history="1">
        <w:r w:rsidRPr="00D27E8E">
          <w:t>060 раздела 3.1</w:t>
        </w:r>
      </w:hyperlink>
      <w:r w:rsidRPr="00D27E8E">
        <w:t xml:space="preserve"> декларации, т.е. </w:t>
      </w:r>
      <w:hyperlink w:anchor="P320" w:history="1">
        <w:r w:rsidRPr="00D27E8E">
          <w:t>стр. 070 раздела 2.1</w:t>
        </w:r>
      </w:hyperlink>
      <w:r w:rsidRPr="00D27E8E">
        <w:t xml:space="preserve"> = </w:t>
      </w:r>
      <w:hyperlink w:anchor="P305" w:history="1">
        <w:r w:rsidRPr="00D27E8E">
          <w:t>стр. 040 раздела 2.1</w:t>
        </w:r>
      </w:hyperlink>
      <w:r w:rsidRPr="00D27E8E">
        <w:t xml:space="preserve"> - (</w:t>
      </w:r>
      <w:hyperlink w:anchor="P429" w:history="1">
        <w:r w:rsidRPr="00D27E8E">
          <w:t>стр. 050 раздела 3.1</w:t>
        </w:r>
      </w:hyperlink>
      <w:r w:rsidRPr="00D27E8E">
        <w:t xml:space="preserve"> + </w:t>
      </w:r>
      <w:hyperlink w:anchor="P432" w:history="1">
        <w:r w:rsidRPr="00D27E8E">
          <w:t>стр. 060 раздела 3.1</w:t>
        </w:r>
      </w:hyperlink>
      <w:r w:rsidRPr="00D27E8E">
        <w:t>);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 xml:space="preserve">8) по </w:t>
      </w:r>
      <w:hyperlink w:anchor="P325" w:history="1">
        <w:r w:rsidRPr="00D27E8E">
          <w:t>строке 080</w:t>
        </w:r>
      </w:hyperlink>
      <w:r w:rsidRPr="00D27E8E">
        <w:t xml:space="preserve"> - количество игровых столов, подлежащих налогообложению по 1/2 ставки налога, установленной в соответствии с </w:t>
      </w:r>
      <w:hyperlink r:id="rId113" w:history="1">
        <w:r w:rsidRPr="00D27E8E">
          <w:t>пунктами 3</w:t>
        </w:r>
      </w:hyperlink>
      <w:r w:rsidRPr="00D27E8E">
        <w:t xml:space="preserve"> и </w:t>
      </w:r>
      <w:hyperlink r:id="rId114" w:history="1">
        <w:r w:rsidRPr="00D27E8E">
          <w:t>4 статьи 370</w:t>
        </w:r>
      </w:hyperlink>
      <w:r w:rsidRPr="00D27E8E">
        <w:t xml:space="preserve"> Кодекса с учетом </w:t>
      </w:r>
      <w:hyperlink r:id="rId115" w:history="1">
        <w:r w:rsidRPr="00D27E8E">
          <w:t>абзаца 2 пункта 1 статьи 370</w:t>
        </w:r>
      </w:hyperlink>
      <w:r w:rsidRPr="00D27E8E">
        <w:t xml:space="preserve"> Кодекса. </w:t>
      </w:r>
      <w:hyperlink w:anchor="P325" w:history="1">
        <w:r w:rsidRPr="00D27E8E">
          <w:t>Строка 080</w:t>
        </w:r>
      </w:hyperlink>
      <w:r w:rsidRPr="00D27E8E">
        <w:t xml:space="preserve"> заполняется в отношении игровых столов, имеющих более одного игрового поля (количество игровых полей указано в </w:t>
      </w:r>
      <w:hyperlink w:anchor="P291" w:history="1">
        <w:r w:rsidRPr="00D27E8E">
          <w:t>строке 010</w:t>
        </w:r>
      </w:hyperlink>
      <w:r w:rsidRPr="00D27E8E">
        <w:t>).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 xml:space="preserve">Значение по </w:t>
      </w:r>
      <w:hyperlink w:anchor="P325" w:history="1">
        <w:r w:rsidRPr="00D27E8E">
          <w:t>строке 080</w:t>
        </w:r>
      </w:hyperlink>
      <w:r w:rsidRPr="00D27E8E">
        <w:t xml:space="preserve"> определяется как сумма значений по </w:t>
      </w:r>
      <w:hyperlink w:anchor="P429" w:history="1">
        <w:r w:rsidRPr="00D27E8E">
          <w:t>строкам 050</w:t>
        </w:r>
      </w:hyperlink>
      <w:r w:rsidRPr="00D27E8E">
        <w:t xml:space="preserve"> и </w:t>
      </w:r>
      <w:hyperlink w:anchor="P432" w:history="1">
        <w:r w:rsidRPr="00D27E8E">
          <w:t>060 раздела 3.1</w:t>
        </w:r>
      </w:hyperlink>
      <w:r w:rsidRPr="00D27E8E">
        <w:t xml:space="preserve"> декларации, т.е. </w:t>
      </w:r>
      <w:hyperlink w:anchor="P325" w:history="1">
        <w:r w:rsidRPr="00D27E8E">
          <w:t>строка 080 раздела 2.1</w:t>
        </w:r>
      </w:hyperlink>
      <w:r w:rsidRPr="00D27E8E">
        <w:t xml:space="preserve"> = </w:t>
      </w:r>
      <w:hyperlink w:anchor="P429" w:history="1">
        <w:r w:rsidRPr="00D27E8E">
          <w:t>стр. 050 раздела 3.1</w:t>
        </w:r>
      </w:hyperlink>
      <w:r w:rsidRPr="00D27E8E">
        <w:t xml:space="preserve"> + </w:t>
      </w:r>
      <w:hyperlink w:anchor="P432" w:history="1">
        <w:r w:rsidRPr="00D27E8E">
          <w:t>стр. 060 раздела 3.1</w:t>
        </w:r>
      </w:hyperlink>
      <w:r w:rsidRPr="00D27E8E">
        <w:t>;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 xml:space="preserve">9) по </w:t>
      </w:r>
      <w:hyperlink w:anchor="P330" w:history="1">
        <w:r w:rsidRPr="00D27E8E">
          <w:t>строке 090</w:t>
        </w:r>
      </w:hyperlink>
      <w:r w:rsidRPr="00D27E8E">
        <w:t xml:space="preserve"> - сумма исчисленного налога на игорный бизнес по игровым столам.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 xml:space="preserve">Значение по </w:t>
      </w:r>
      <w:hyperlink w:anchor="P330" w:history="1">
        <w:r w:rsidRPr="00D27E8E">
          <w:t>строке 090</w:t>
        </w:r>
      </w:hyperlink>
      <w:r w:rsidRPr="00D27E8E">
        <w:t xml:space="preserve"> определяется: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>- в отношении игровых столов, имеющих одно игровое поле, как (</w:t>
      </w:r>
      <w:hyperlink w:anchor="P312" w:history="1">
        <w:r w:rsidRPr="00D27E8E">
          <w:t>стр. 050</w:t>
        </w:r>
      </w:hyperlink>
      <w:r w:rsidRPr="00D27E8E">
        <w:t xml:space="preserve"> x </w:t>
      </w:r>
      <w:hyperlink w:anchor="P294" w:history="1">
        <w:r w:rsidRPr="00D27E8E">
          <w:t>стр. 020</w:t>
        </w:r>
      </w:hyperlink>
      <w:r w:rsidRPr="00D27E8E">
        <w:t>) + (</w:t>
      </w:r>
      <w:hyperlink w:anchor="P316" w:history="1">
        <w:r w:rsidRPr="00D27E8E">
          <w:t>стр. 060</w:t>
        </w:r>
      </w:hyperlink>
      <w:r w:rsidRPr="00D27E8E">
        <w:t xml:space="preserve"> x 1/2 </w:t>
      </w:r>
      <w:hyperlink w:anchor="P294" w:history="1">
        <w:r w:rsidRPr="00D27E8E">
          <w:t>стр. 020</w:t>
        </w:r>
      </w:hyperlink>
      <w:r w:rsidRPr="00D27E8E">
        <w:t>);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>- в отношении игровых столов, имеющих более одного игрового поля, как (</w:t>
      </w:r>
      <w:hyperlink w:anchor="P320" w:history="1">
        <w:r w:rsidRPr="00D27E8E">
          <w:t>стр. 070</w:t>
        </w:r>
      </w:hyperlink>
      <w:r w:rsidRPr="00D27E8E">
        <w:t xml:space="preserve"> x </w:t>
      </w:r>
      <w:hyperlink w:anchor="P299" w:history="1">
        <w:r w:rsidRPr="00D27E8E">
          <w:t>стр. 030</w:t>
        </w:r>
      </w:hyperlink>
      <w:r w:rsidRPr="00D27E8E">
        <w:t>) + (</w:t>
      </w:r>
      <w:hyperlink w:anchor="P325" w:history="1">
        <w:r w:rsidRPr="00D27E8E">
          <w:t>стр. 080</w:t>
        </w:r>
      </w:hyperlink>
      <w:r w:rsidRPr="00D27E8E">
        <w:t xml:space="preserve"> x 1/2 </w:t>
      </w:r>
      <w:hyperlink w:anchor="P299" w:history="1">
        <w:r w:rsidRPr="00D27E8E">
          <w:t>стр. 030</w:t>
        </w:r>
      </w:hyperlink>
      <w:r w:rsidRPr="00D27E8E">
        <w:t>).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 xml:space="preserve">6.2. При наличии игровых столов с различным количеством игровых полей </w:t>
      </w:r>
      <w:hyperlink w:anchor="P284" w:history="1">
        <w:r w:rsidRPr="00D27E8E">
          <w:t>раздел 2.1</w:t>
        </w:r>
      </w:hyperlink>
      <w:r w:rsidRPr="00D27E8E">
        <w:t xml:space="preserve"> заполняется столько раз, сколько имеется вариантов количества игровых полей на игровых столах. При этом данные по количеству игровых столов, имеющих одинаковое количество игровых полей, и сумме исчисленного налога на игорный бизнес по данным игровым столам указываются в </w:t>
      </w:r>
      <w:hyperlink w:anchor="P284" w:history="1">
        <w:r w:rsidRPr="00D27E8E">
          <w:t>разделе 2.1</w:t>
        </w:r>
      </w:hyperlink>
      <w:r w:rsidRPr="00D27E8E">
        <w:t xml:space="preserve"> на одной странице.</w:t>
      </w:r>
    </w:p>
    <w:p w:rsidR="009D4128" w:rsidRPr="00D27E8E" w:rsidRDefault="009D4128">
      <w:pPr>
        <w:pStyle w:val="ConsPlusNormal"/>
        <w:ind w:firstLine="540"/>
        <w:jc w:val="both"/>
      </w:pPr>
    </w:p>
    <w:p w:rsidR="009D4128" w:rsidRPr="00D27E8E" w:rsidRDefault="009D4128">
      <w:pPr>
        <w:pStyle w:val="ConsPlusNormal"/>
        <w:jc w:val="center"/>
        <w:outlineLvl w:val="1"/>
      </w:pPr>
      <w:r w:rsidRPr="00D27E8E">
        <w:t>VII. Порядок заполнения раздела 3 декларации "Изменение</w:t>
      </w:r>
    </w:p>
    <w:p w:rsidR="009D4128" w:rsidRPr="00D27E8E" w:rsidRDefault="009D4128">
      <w:pPr>
        <w:pStyle w:val="ConsPlusNormal"/>
        <w:jc w:val="center"/>
      </w:pPr>
      <w:r w:rsidRPr="00D27E8E">
        <w:t>количества объектов налогообложения налогом на игорный</w:t>
      </w:r>
    </w:p>
    <w:p w:rsidR="009D4128" w:rsidRPr="00D27E8E" w:rsidRDefault="009D4128">
      <w:pPr>
        <w:pStyle w:val="ConsPlusNormal"/>
        <w:jc w:val="center"/>
      </w:pPr>
      <w:r w:rsidRPr="00D27E8E">
        <w:t>бизнес за налоговый период"</w:t>
      </w:r>
    </w:p>
    <w:p w:rsidR="009D4128" w:rsidRPr="00D27E8E" w:rsidRDefault="009D4128">
      <w:pPr>
        <w:pStyle w:val="ConsPlusNormal"/>
        <w:ind w:firstLine="540"/>
        <w:jc w:val="both"/>
      </w:pPr>
    </w:p>
    <w:p w:rsidR="009D4128" w:rsidRPr="00D27E8E" w:rsidRDefault="009D4128">
      <w:pPr>
        <w:pStyle w:val="ConsPlusNormal"/>
        <w:ind w:firstLine="540"/>
        <w:jc w:val="both"/>
      </w:pPr>
      <w:r w:rsidRPr="00D27E8E">
        <w:t xml:space="preserve">7.1. В </w:t>
      </w:r>
      <w:hyperlink w:anchor="P352" w:history="1">
        <w:r w:rsidRPr="00D27E8E">
          <w:t>разделе 3</w:t>
        </w:r>
      </w:hyperlink>
      <w:r w:rsidRPr="00D27E8E">
        <w:t xml:space="preserve"> указывается: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 xml:space="preserve">1) по </w:t>
      </w:r>
      <w:hyperlink w:anchor="P370" w:history="1">
        <w:r w:rsidRPr="00D27E8E">
          <w:t>строке 010</w:t>
        </w:r>
      </w:hyperlink>
      <w:r w:rsidRPr="00D27E8E">
        <w:t xml:space="preserve"> - количество соответствующих объектов налогообложения, зарегистрированных в налоговом органе на начало налогового периода;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 xml:space="preserve">2) по </w:t>
      </w:r>
      <w:hyperlink w:anchor="P374" w:history="1">
        <w:r w:rsidRPr="00D27E8E">
          <w:t>строке 020</w:t>
        </w:r>
      </w:hyperlink>
      <w:r w:rsidRPr="00D27E8E">
        <w:t xml:space="preserve"> - количество соответствующих объектов налогообложения, дополнительно зарегистрированных до 15 числа текущего налогового периода в налоговом органе на основании заявлений налогоплательщиков о регистрации объекта (объектов) налогообложения налогом на игорный бизнес;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 xml:space="preserve">3) по </w:t>
      </w:r>
      <w:hyperlink w:anchor="P378" w:history="1">
        <w:r w:rsidRPr="00D27E8E">
          <w:t>строке 030</w:t>
        </w:r>
      </w:hyperlink>
      <w:r w:rsidRPr="00D27E8E">
        <w:t xml:space="preserve"> - количество соответствующих объектов налогообложения, снятых с регистрации после 15 числа текущего налогового периода в налоговом органе на основании заявлений налогоплательщиков о регистрации изменений (уменьшений) количества объектов налогообложения налогом на игорный бизнес;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 xml:space="preserve">4) по </w:t>
      </w:r>
      <w:hyperlink w:anchor="P382" w:history="1">
        <w:r w:rsidRPr="00D27E8E">
          <w:t>строке 040</w:t>
        </w:r>
      </w:hyperlink>
      <w:r w:rsidRPr="00D27E8E">
        <w:t xml:space="preserve"> - количество соответствующих объектов налогообложения, дополнительно зарегистрированных после 15 числа текущего налогового периода в налоговом органе на основании заявлений налогоплательщиков о регистрации объекта (объектов) налогообложения налогом на игорный бизнес;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 xml:space="preserve">5) по </w:t>
      </w:r>
      <w:hyperlink w:anchor="P386" w:history="1">
        <w:r w:rsidRPr="00D27E8E">
          <w:t>строке 050</w:t>
        </w:r>
      </w:hyperlink>
      <w:r w:rsidRPr="00D27E8E">
        <w:t xml:space="preserve"> - количество соответствующих объектов налогообложения, снятых с регистрации до 15 числа (включительно) текущего налогового периода в налоговом органе на основании заявлений налогоплательщиков о регистрации изменений (уменьшений) количества объектов налогообложения налогом на игорный бизнес;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 xml:space="preserve">6) по </w:t>
      </w:r>
      <w:hyperlink w:anchor="P390" w:history="1">
        <w:r w:rsidRPr="00D27E8E">
          <w:t>строке 060</w:t>
        </w:r>
      </w:hyperlink>
      <w:r w:rsidRPr="00D27E8E">
        <w:t xml:space="preserve"> - количество соответствующих объектов налогообложения, зарегистрированных в налоговом органе на конец налогового периода. Значение по </w:t>
      </w:r>
      <w:hyperlink w:anchor="P390" w:history="1">
        <w:r w:rsidRPr="00D27E8E">
          <w:t>строке 060</w:t>
        </w:r>
      </w:hyperlink>
      <w:r w:rsidRPr="00D27E8E">
        <w:t xml:space="preserve"> определяется как: </w:t>
      </w:r>
      <w:hyperlink w:anchor="P370" w:history="1">
        <w:r w:rsidRPr="00D27E8E">
          <w:t>стр. 010</w:t>
        </w:r>
      </w:hyperlink>
      <w:r w:rsidRPr="00D27E8E">
        <w:t xml:space="preserve"> + </w:t>
      </w:r>
      <w:hyperlink w:anchor="P374" w:history="1">
        <w:r w:rsidRPr="00D27E8E">
          <w:t>стр. 020</w:t>
        </w:r>
      </w:hyperlink>
      <w:r w:rsidRPr="00D27E8E">
        <w:t xml:space="preserve"> - </w:t>
      </w:r>
      <w:hyperlink w:anchor="P378" w:history="1">
        <w:r w:rsidRPr="00D27E8E">
          <w:t>стр. 030</w:t>
        </w:r>
      </w:hyperlink>
      <w:r w:rsidRPr="00D27E8E">
        <w:t xml:space="preserve"> + </w:t>
      </w:r>
      <w:hyperlink w:anchor="P382" w:history="1">
        <w:r w:rsidRPr="00D27E8E">
          <w:t>стр. 040</w:t>
        </w:r>
      </w:hyperlink>
      <w:r w:rsidRPr="00D27E8E">
        <w:t xml:space="preserve"> - </w:t>
      </w:r>
      <w:hyperlink w:anchor="P386" w:history="1">
        <w:r w:rsidRPr="00D27E8E">
          <w:t>стр. 050</w:t>
        </w:r>
      </w:hyperlink>
      <w:r w:rsidRPr="00D27E8E">
        <w:t xml:space="preserve"> по соответствующим объектам налогообложения.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 xml:space="preserve">7.2. При заполнении данных по графе 3 следует иметь в виду, что эти данные являются суммами соответствующих показателей по игровым столам с различным количеством игровых полей, указанных в </w:t>
      </w:r>
      <w:hyperlink w:anchor="P404" w:history="1">
        <w:r w:rsidRPr="00D27E8E">
          <w:t>разделе 3.1</w:t>
        </w:r>
      </w:hyperlink>
      <w:r w:rsidRPr="00D27E8E">
        <w:t xml:space="preserve"> декларации "Изменение количества игровых столов за налоговый период".</w:t>
      </w:r>
    </w:p>
    <w:p w:rsidR="009D4128" w:rsidRPr="00D27E8E" w:rsidRDefault="009D4128">
      <w:pPr>
        <w:pStyle w:val="ConsPlusNormal"/>
        <w:ind w:firstLine="540"/>
        <w:jc w:val="both"/>
      </w:pPr>
    </w:p>
    <w:p w:rsidR="009D4128" w:rsidRPr="00D27E8E" w:rsidRDefault="009D4128">
      <w:pPr>
        <w:pStyle w:val="ConsPlusNormal"/>
        <w:jc w:val="center"/>
        <w:outlineLvl w:val="1"/>
      </w:pPr>
      <w:r w:rsidRPr="00D27E8E">
        <w:t>VIII. Порядок заполнения раздела 3.1 декларации "Изменение</w:t>
      </w:r>
    </w:p>
    <w:p w:rsidR="009D4128" w:rsidRPr="00D27E8E" w:rsidRDefault="009D4128">
      <w:pPr>
        <w:pStyle w:val="ConsPlusNormal"/>
        <w:jc w:val="center"/>
      </w:pPr>
      <w:r w:rsidRPr="00D27E8E">
        <w:t>количества игровых столов за налоговый период"</w:t>
      </w:r>
    </w:p>
    <w:p w:rsidR="009D4128" w:rsidRPr="00D27E8E" w:rsidRDefault="009D4128">
      <w:pPr>
        <w:pStyle w:val="ConsPlusNormal"/>
        <w:ind w:firstLine="540"/>
        <w:jc w:val="both"/>
      </w:pPr>
    </w:p>
    <w:p w:rsidR="009D4128" w:rsidRPr="00D27E8E" w:rsidRDefault="009D4128">
      <w:pPr>
        <w:pStyle w:val="ConsPlusNormal"/>
        <w:ind w:firstLine="540"/>
        <w:jc w:val="both"/>
      </w:pPr>
      <w:r w:rsidRPr="00D27E8E">
        <w:t xml:space="preserve">8.1. В </w:t>
      </w:r>
      <w:hyperlink w:anchor="P404" w:history="1">
        <w:r w:rsidRPr="00D27E8E">
          <w:t>разделе 3.1</w:t>
        </w:r>
      </w:hyperlink>
      <w:r w:rsidRPr="00D27E8E">
        <w:t xml:space="preserve"> указывается: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 xml:space="preserve">1) по </w:t>
      </w:r>
      <w:hyperlink w:anchor="P413" w:history="1">
        <w:r w:rsidRPr="00D27E8E">
          <w:t>строке 010</w:t>
        </w:r>
      </w:hyperlink>
      <w:r w:rsidRPr="00D27E8E">
        <w:t xml:space="preserve"> - количество имеющихся игровых полей на игровом столе;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 xml:space="preserve">2) по </w:t>
      </w:r>
      <w:hyperlink w:anchor="P420" w:history="1">
        <w:r w:rsidRPr="00D27E8E">
          <w:t>строке 020</w:t>
        </w:r>
      </w:hyperlink>
      <w:r w:rsidRPr="00D27E8E">
        <w:t xml:space="preserve"> - количество игровых столов, зарегистрированных в налоговом органе на начало налогового периода;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 xml:space="preserve">3) по </w:t>
      </w:r>
      <w:hyperlink w:anchor="P423" w:history="1">
        <w:r w:rsidRPr="00D27E8E">
          <w:t>строке 030</w:t>
        </w:r>
      </w:hyperlink>
      <w:r w:rsidRPr="00D27E8E">
        <w:t xml:space="preserve"> - количество игровых столов, дополнительно зарегистрированных до 15 числа текущего налогового периода в налоговом органе на основании заявлений налогоплательщиков о регистрации объекта (объектов) налогообложения налогом на игорный бизнес;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 xml:space="preserve">4) по </w:t>
      </w:r>
      <w:hyperlink w:anchor="P426" w:history="1">
        <w:r w:rsidRPr="00D27E8E">
          <w:t>строке 040</w:t>
        </w:r>
      </w:hyperlink>
      <w:r w:rsidRPr="00D27E8E">
        <w:t xml:space="preserve"> - количество игровых столов, снятых с регистрации после 15 числа текущего налогового периода в налоговом органе на основании заявлений налогоплательщиков о регистрации изменений (уменьшений) количества объектов налогообложения налогом на игорный бизнес;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 xml:space="preserve">5) по </w:t>
      </w:r>
      <w:hyperlink w:anchor="P429" w:history="1">
        <w:r w:rsidRPr="00D27E8E">
          <w:t>строке 050</w:t>
        </w:r>
      </w:hyperlink>
      <w:r w:rsidRPr="00D27E8E">
        <w:t xml:space="preserve"> - количество игровых столов, дополнительно зарегистрированных после 15 числа текущего налогового периода в налоговом органе на основании заявлений налогоплательщиков о регистрации объекта (объектов) налогообложения налогом на игорный бизнес;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 xml:space="preserve">6) по </w:t>
      </w:r>
      <w:hyperlink w:anchor="P432" w:history="1">
        <w:r w:rsidRPr="00D27E8E">
          <w:t>строке 060</w:t>
        </w:r>
      </w:hyperlink>
      <w:r w:rsidRPr="00D27E8E">
        <w:t xml:space="preserve"> - количество игровых столов, снятых с регистрации до 15 числа (включительно) текущего налогового периода в налоговом органе на основании заявлений налогоплательщиков о регистрации изменений (уменьшений) количества объектов налогообложения налогом на игорный бизнес;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 xml:space="preserve">7) по </w:t>
      </w:r>
      <w:hyperlink w:anchor="P435" w:history="1">
        <w:r w:rsidRPr="00D27E8E">
          <w:t>строке 070</w:t>
        </w:r>
      </w:hyperlink>
      <w:r w:rsidRPr="00D27E8E">
        <w:t xml:space="preserve"> - количество игровых столов, зарегистрированных в налоговом органе на конец налогового периода. Значение по </w:t>
      </w:r>
      <w:hyperlink w:anchor="P435" w:history="1">
        <w:r w:rsidRPr="00D27E8E">
          <w:t>строке 070</w:t>
        </w:r>
      </w:hyperlink>
      <w:r w:rsidRPr="00D27E8E">
        <w:t xml:space="preserve"> определяется как </w:t>
      </w:r>
      <w:hyperlink w:anchor="P420" w:history="1">
        <w:r w:rsidRPr="00D27E8E">
          <w:t>стр. 020</w:t>
        </w:r>
      </w:hyperlink>
      <w:r w:rsidRPr="00D27E8E">
        <w:t xml:space="preserve"> + </w:t>
      </w:r>
      <w:hyperlink w:anchor="P423" w:history="1">
        <w:r w:rsidRPr="00D27E8E">
          <w:t>стр. 030</w:t>
        </w:r>
      </w:hyperlink>
      <w:r w:rsidRPr="00D27E8E">
        <w:t xml:space="preserve"> - </w:t>
      </w:r>
      <w:hyperlink w:anchor="P426" w:history="1">
        <w:r w:rsidRPr="00D27E8E">
          <w:t>стр. 040</w:t>
        </w:r>
      </w:hyperlink>
      <w:r w:rsidRPr="00D27E8E">
        <w:t xml:space="preserve"> + </w:t>
      </w:r>
      <w:hyperlink w:anchor="P429" w:history="1">
        <w:r w:rsidRPr="00D27E8E">
          <w:t>стр. 050</w:t>
        </w:r>
      </w:hyperlink>
      <w:r w:rsidRPr="00D27E8E">
        <w:t xml:space="preserve"> - </w:t>
      </w:r>
      <w:hyperlink w:anchor="P432" w:history="1">
        <w:r w:rsidRPr="00D27E8E">
          <w:t>стр. 060</w:t>
        </w:r>
      </w:hyperlink>
      <w:r w:rsidRPr="00D27E8E">
        <w:t>.</w:t>
      </w:r>
    </w:p>
    <w:p w:rsidR="009D4128" w:rsidRPr="00D27E8E" w:rsidRDefault="009D4128">
      <w:pPr>
        <w:pStyle w:val="ConsPlusNormal"/>
        <w:ind w:firstLine="540"/>
        <w:jc w:val="both"/>
      </w:pPr>
      <w:r w:rsidRPr="00D27E8E">
        <w:t xml:space="preserve">8.2. При заполнении данных по </w:t>
      </w:r>
      <w:hyperlink w:anchor="P404" w:history="1">
        <w:r w:rsidRPr="00D27E8E">
          <w:t>разделу 3.1</w:t>
        </w:r>
      </w:hyperlink>
      <w:r w:rsidRPr="00D27E8E">
        <w:t xml:space="preserve"> следует иметь в виду, что при наличии игровых столов с различным количеством игровых полей </w:t>
      </w:r>
      <w:hyperlink w:anchor="P404" w:history="1">
        <w:r w:rsidRPr="00D27E8E">
          <w:t>раздел 3.1</w:t>
        </w:r>
      </w:hyperlink>
      <w:r w:rsidRPr="00D27E8E">
        <w:t xml:space="preserve"> заполняется столько раз, сколько имеется вариантов количества игровых полей на игровых столах. При этом данные по количеству игровых столов, имеющих одинаковое количество игровых полей, отражаются в </w:t>
      </w:r>
      <w:hyperlink w:anchor="P404" w:history="1">
        <w:r w:rsidRPr="00D27E8E">
          <w:t>разделе 3.1</w:t>
        </w:r>
      </w:hyperlink>
      <w:r w:rsidRPr="00D27E8E">
        <w:t xml:space="preserve"> на </w:t>
      </w:r>
      <w:r w:rsidRPr="00D27E8E">
        <w:lastRenderedPageBreak/>
        <w:t>одной странице.</w:t>
      </w:r>
    </w:p>
    <w:p w:rsidR="009D4128" w:rsidRPr="00D27E8E" w:rsidRDefault="009D4128">
      <w:pPr>
        <w:pStyle w:val="ConsPlusNormal"/>
        <w:ind w:firstLine="540"/>
        <w:jc w:val="both"/>
      </w:pPr>
    </w:p>
    <w:p w:rsidR="009D4128" w:rsidRPr="00D27E8E" w:rsidRDefault="009D4128">
      <w:pPr>
        <w:pStyle w:val="ConsPlusNormal"/>
        <w:ind w:firstLine="540"/>
        <w:jc w:val="both"/>
      </w:pPr>
    </w:p>
    <w:p w:rsidR="009D4128" w:rsidRPr="00D27E8E" w:rsidRDefault="009D4128">
      <w:pPr>
        <w:pStyle w:val="ConsPlusNormal"/>
        <w:ind w:firstLine="540"/>
        <w:jc w:val="both"/>
      </w:pPr>
    </w:p>
    <w:p w:rsidR="009D4128" w:rsidRPr="00D27E8E" w:rsidRDefault="009D4128">
      <w:pPr>
        <w:pStyle w:val="ConsPlusNormal"/>
        <w:ind w:firstLine="540"/>
        <w:jc w:val="both"/>
      </w:pPr>
    </w:p>
    <w:p w:rsidR="009D4128" w:rsidRPr="00D27E8E" w:rsidRDefault="009D4128">
      <w:pPr>
        <w:pStyle w:val="ConsPlusNormal"/>
        <w:ind w:firstLine="540"/>
        <w:jc w:val="both"/>
      </w:pPr>
    </w:p>
    <w:p w:rsidR="009D4128" w:rsidRPr="00D27E8E" w:rsidRDefault="009D4128">
      <w:pPr>
        <w:pStyle w:val="ConsPlusNormal"/>
        <w:jc w:val="right"/>
        <w:outlineLvl w:val="1"/>
      </w:pPr>
      <w:r w:rsidRPr="00D27E8E">
        <w:t>Приложение N 1</w:t>
      </w:r>
    </w:p>
    <w:p w:rsidR="009D4128" w:rsidRPr="00D27E8E" w:rsidRDefault="009D4128">
      <w:pPr>
        <w:pStyle w:val="ConsPlusNormal"/>
        <w:jc w:val="right"/>
      </w:pPr>
      <w:r w:rsidRPr="00D27E8E">
        <w:t>к Порядку заполнения</w:t>
      </w:r>
    </w:p>
    <w:p w:rsidR="009D4128" w:rsidRPr="00D27E8E" w:rsidRDefault="009D4128">
      <w:pPr>
        <w:pStyle w:val="ConsPlusNormal"/>
        <w:jc w:val="right"/>
      </w:pPr>
      <w:r w:rsidRPr="00D27E8E">
        <w:t>налоговой декларации по налогу</w:t>
      </w:r>
    </w:p>
    <w:p w:rsidR="009D4128" w:rsidRPr="00D27E8E" w:rsidRDefault="009D4128">
      <w:pPr>
        <w:pStyle w:val="ConsPlusNormal"/>
        <w:jc w:val="right"/>
      </w:pPr>
      <w:r w:rsidRPr="00D27E8E">
        <w:t>на игорный бизнес, утвержденному</w:t>
      </w:r>
    </w:p>
    <w:p w:rsidR="009D4128" w:rsidRPr="00D27E8E" w:rsidRDefault="009D4128">
      <w:pPr>
        <w:pStyle w:val="ConsPlusNormal"/>
        <w:jc w:val="right"/>
      </w:pPr>
      <w:r w:rsidRPr="00D27E8E">
        <w:t>приказом ФНС России</w:t>
      </w:r>
    </w:p>
    <w:p w:rsidR="009D4128" w:rsidRPr="00D27E8E" w:rsidRDefault="009D4128">
      <w:pPr>
        <w:pStyle w:val="ConsPlusNormal"/>
        <w:jc w:val="right"/>
      </w:pPr>
      <w:r w:rsidRPr="00D27E8E">
        <w:t>от 28.12.2011 N ММВ-7-3/985@</w:t>
      </w:r>
    </w:p>
    <w:p w:rsidR="009D4128" w:rsidRPr="00D27E8E" w:rsidRDefault="009D4128">
      <w:pPr>
        <w:pStyle w:val="ConsPlusNormal"/>
        <w:ind w:firstLine="540"/>
        <w:jc w:val="both"/>
      </w:pPr>
    </w:p>
    <w:p w:rsidR="009D4128" w:rsidRPr="00D27E8E" w:rsidRDefault="009D4128">
      <w:pPr>
        <w:pStyle w:val="ConsPlusNormal"/>
        <w:jc w:val="center"/>
      </w:pPr>
      <w:bookmarkStart w:id="74" w:name="P1578"/>
      <w:bookmarkEnd w:id="74"/>
      <w:r w:rsidRPr="00D27E8E">
        <w:t>КОДЫ, ОПРЕДЕЛЯЮЩИЕ НАЛОГОВЫЙ ПЕРИОД</w:t>
      </w:r>
    </w:p>
    <w:p w:rsidR="009D4128" w:rsidRPr="00D27E8E" w:rsidRDefault="009D4128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80"/>
        <w:gridCol w:w="8040"/>
      </w:tblGrid>
      <w:tr w:rsidR="00D27E8E" w:rsidRPr="00D27E8E">
        <w:trPr>
          <w:trHeight w:val="240"/>
        </w:trPr>
        <w:tc>
          <w:tcPr>
            <w:tcW w:w="1080" w:type="dxa"/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t xml:space="preserve">  Код  </w:t>
            </w:r>
          </w:p>
        </w:tc>
        <w:tc>
          <w:tcPr>
            <w:tcW w:w="8040" w:type="dxa"/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t xml:space="preserve">                          Наименование                           </w:t>
            </w:r>
          </w:p>
        </w:tc>
      </w:tr>
      <w:tr w:rsidR="00D27E8E" w:rsidRPr="00D27E8E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t xml:space="preserve">01     </w:t>
            </w:r>
          </w:p>
        </w:tc>
        <w:tc>
          <w:tcPr>
            <w:tcW w:w="804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t xml:space="preserve">январь                                                           </w:t>
            </w:r>
          </w:p>
        </w:tc>
      </w:tr>
      <w:tr w:rsidR="00D27E8E" w:rsidRPr="00D27E8E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t xml:space="preserve">02     </w:t>
            </w:r>
          </w:p>
        </w:tc>
        <w:tc>
          <w:tcPr>
            <w:tcW w:w="804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t xml:space="preserve">февраль                                                          </w:t>
            </w:r>
          </w:p>
        </w:tc>
      </w:tr>
      <w:tr w:rsidR="00D27E8E" w:rsidRPr="00D27E8E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t xml:space="preserve">03     </w:t>
            </w:r>
          </w:p>
        </w:tc>
        <w:tc>
          <w:tcPr>
            <w:tcW w:w="804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t xml:space="preserve">март                                                             </w:t>
            </w:r>
          </w:p>
        </w:tc>
      </w:tr>
      <w:tr w:rsidR="00D27E8E" w:rsidRPr="00D27E8E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t xml:space="preserve">04     </w:t>
            </w:r>
          </w:p>
        </w:tc>
        <w:tc>
          <w:tcPr>
            <w:tcW w:w="804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t xml:space="preserve">апрель                                                           </w:t>
            </w:r>
          </w:p>
        </w:tc>
      </w:tr>
      <w:tr w:rsidR="00D27E8E" w:rsidRPr="00D27E8E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t xml:space="preserve">05     </w:t>
            </w:r>
          </w:p>
        </w:tc>
        <w:tc>
          <w:tcPr>
            <w:tcW w:w="804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t xml:space="preserve">май                                                              </w:t>
            </w:r>
          </w:p>
        </w:tc>
      </w:tr>
      <w:tr w:rsidR="00D27E8E" w:rsidRPr="00D27E8E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t xml:space="preserve">06     </w:t>
            </w:r>
          </w:p>
        </w:tc>
        <w:tc>
          <w:tcPr>
            <w:tcW w:w="804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t xml:space="preserve">июнь                                                             </w:t>
            </w:r>
          </w:p>
        </w:tc>
      </w:tr>
      <w:tr w:rsidR="00D27E8E" w:rsidRPr="00D27E8E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t xml:space="preserve">07     </w:t>
            </w:r>
          </w:p>
        </w:tc>
        <w:tc>
          <w:tcPr>
            <w:tcW w:w="804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t xml:space="preserve">июль                                                             </w:t>
            </w:r>
          </w:p>
        </w:tc>
      </w:tr>
      <w:tr w:rsidR="00D27E8E" w:rsidRPr="00D27E8E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t xml:space="preserve">08     </w:t>
            </w:r>
          </w:p>
        </w:tc>
        <w:tc>
          <w:tcPr>
            <w:tcW w:w="804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t xml:space="preserve">август                                                           </w:t>
            </w:r>
          </w:p>
        </w:tc>
      </w:tr>
      <w:tr w:rsidR="00D27E8E" w:rsidRPr="00D27E8E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t xml:space="preserve">09     </w:t>
            </w:r>
          </w:p>
        </w:tc>
        <w:tc>
          <w:tcPr>
            <w:tcW w:w="804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t xml:space="preserve">сентябрь                                                         </w:t>
            </w:r>
          </w:p>
        </w:tc>
      </w:tr>
      <w:tr w:rsidR="00D27E8E" w:rsidRPr="00D27E8E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t xml:space="preserve">10     </w:t>
            </w:r>
          </w:p>
        </w:tc>
        <w:tc>
          <w:tcPr>
            <w:tcW w:w="804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t xml:space="preserve">октябрь                                                          </w:t>
            </w:r>
          </w:p>
        </w:tc>
      </w:tr>
      <w:tr w:rsidR="00D27E8E" w:rsidRPr="00D27E8E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t xml:space="preserve">11     </w:t>
            </w:r>
          </w:p>
        </w:tc>
        <w:tc>
          <w:tcPr>
            <w:tcW w:w="804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t xml:space="preserve">ноябрь                                                           </w:t>
            </w:r>
          </w:p>
        </w:tc>
      </w:tr>
      <w:tr w:rsidR="00D27E8E" w:rsidRPr="00D27E8E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t xml:space="preserve">12     </w:t>
            </w:r>
          </w:p>
        </w:tc>
        <w:tc>
          <w:tcPr>
            <w:tcW w:w="804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t xml:space="preserve">декабрь                                                          </w:t>
            </w:r>
          </w:p>
        </w:tc>
      </w:tr>
      <w:tr w:rsidR="00D27E8E" w:rsidRPr="00D27E8E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t xml:space="preserve">50     </w:t>
            </w:r>
          </w:p>
        </w:tc>
        <w:tc>
          <w:tcPr>
            <w:tcW w:w="804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t xml:space="preserve">последний налоговый период при реорганизации (ликвидации)   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t xml:space="preserve">организации                                                      </w:t>
            </w:r>
          </w:p>
        </w:tc>
      </w:tr>
      <w:tr w:rsidR="00D27E8E" w:rsidRPr="00D27E8E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t xml:space="preserve">71     </w:t>
            </w:r>
          </w:p>
        </w:tc>
        <w:tc>
          <w:tcPr>
            <w:tcW w:w="804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t xml:space="preserve">за январь при реорганизации (ликвидации) организации             </w:t>
            </w:r>
          </w:p>
        </w:tc>
      </w:tr>
      <w:tr w:rsidR="00D27E8E" w:rsidRPr="00D27E8E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t xml:space="preserve">72     </w:t>
            </w:r>
          </w:p>
        </w:tc>
        <w:tc>
          <w:tcPr>
            <w:tcW w:w="804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t xml:space="preserve">за февраль при реорганизации (ликвидации) организации            </w:t>
            </w:r>
          </w:p>
        </w:tc>
      </w:tr>
      <w:tr w:rsidR="00D27E8E" w:rsidRPr="00D27E8E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t xml:space="preserve">73     </w:t>
            </w:r>
          </w:p>
        </w:tc>
        <w:tc>
          <w:tcPr>
            <w:tcW w:w="804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t xml:space="preserve">за март при реорганизации (ликвидации) организации               </w:t>
            </w:r>
          </w:p>
        </w:tc>
      </w:tr>
      <w:tr w:rsidR="00D27E8E" w:rsidRPr="00D27E8E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t xml:space="preserve">74     </w:t>
            </w:r>
          </w:p>
        </w:tc>
        <w:tc>
          <w:tcPr>
            <w:tcW w:w="804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t xml:space="preserve">за апрель при реорганизации (ликвидации) организации             </w:t>
            </w:r>
          </w:p>
        </w:tc>
      </w:tr>
      <w:tr w:rsidR="00D27E8E" w:rsidRPr="00D27E8E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t xml:space="preserve">75     </w:t>
            </w:r>
          </w:p>
        </w:tc>
        <w:tc>
          <w:tcPr>
            <w:tcW w:w="804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t xml:space="preserve">за май при реорганизации (ликвидации) организации                </w:t>
            </w:r>
          </w:p>
        </w:tc>
      </w:tr>
      <w:tr w:rsidR="00D27E8E" w:rsidRPr="00D27E8E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t xml:space="preserve">76     </w:t>
            </w:r>
          </w:p>
        </w:tc>
        <w:tc>
          <w:tcPr>
            <w:tcW w:w="804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t xml:space="preserve">за июнь при реорганизации (ликвидации) организации               </w:t>
            </w:r>
          </w:p>
        </w:tc>
      </w:tr>
      <w:tr w:rsidR="00D27E8E" w:rsidRPr="00D27E8E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t xml:space="preserve">77     </w:t>
            </w:r>
          </w:p>
        </w:tc>
        <w:tc>
          <w:tcPr>
            <w:tcW w:w="804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t xml:space="preserve">за июль при реорганизации (ликвидации) организации               </w:t>
            </w:r>
          </w:p>
        </w:tc>
      </w:tr>
      <w:tr w:rsidR="00D27E8E" w:rsidRPr="00D27E8E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t xml:space="preserve">78     </w:t>
            </w:r>
          </w:p>
        </w:tc>
        <w:tc>
          <w:tcPr>
            <w:tcW w:w="804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t xml:space="preserve">за август при реорганизации (ликвидации) организации             </w:t>
            </w:r>
          </w:p>
        </w:tc>
      </w:tr>
      <w:tr w:rsidR="00D27E8E" w:rsidRPr="00D27E8E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t xml:space="preserve">79     </w:t>
            </w:r>
          </w:p>
        </w:tc>
        <w:tc>
          <w:tcPr>
            <w:tcW w:w="804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t xml:space="preserve">за сентябрь при реорганизации (ликвидации) организации           </w:t>
            </w:r>
          </w:p>
        </w:tc>
      </w:tr>
      <w:tr w:rsidR="00D27E8E" w:rsidRPr="00D27E8E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t xml:space="preserve">80     </w:t>
            </w:r>
          </w:p>
        </w:tc>
        <w:tc>
          <w:tcPr>
            <w:tcW w:w="804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t xml:space="preserve">за октябрь при реорганизации (ликвидации) организации            </w:t>
            </w:r>
          </w:p>
        </w:tc>
      </w:tr>
      <w:tr w:rsidR="00D27E8E" w:rsidRPr="00D27E8E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t xml:space="preserve">81     </w:t>
            </w:r>
          </w:p>
        </w:tc>
        <w:tc>
          <w:tcPr>
            <w:tcW w:w="804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t xml:space="preserve">за ноябрь при реорганизации (ликвидации) организации             </w:t>
            </w:r>
          </w:p>
        </w:tc>
      </w:tr>
      <w:tr w:rsidR="009D4128" w:rsidRPr="00D27E8E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t xml:space="preserve">82     </w:t>
            </w:r>
          </w:p>
        </w:tc>
        <w:tc>
          <w:tcPr>
            <w:tcW w:w="804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t xml:space="preserve">за декабрь при реорганизации (ликвидации) организации            </w:t>
            </w:r>
          </w:p>
        </w:tc>
      </w:tr>
    </w:tbl>
    <w:p w:rsidR="009D4128" w:rsidRPr="00D27E8E" w:rsidRDefault="009D4128">
      <w:pPr>
        <w:pStyle w:val="ConsPlusNormal"/>
        <w:ind w:firstLine="540"/>
        <w:jc w:val="both"/>
      </w:pPr>
    </w:p>
    <w:p w:rsidR="009D4128" w:rsidRPr="00D27E8E" w:rsidRDefault="009D4128">
      <w:pPr>
        <w:pStyle w:val="ConsPlusNormal"/>
        <w:ind w:firstLine="540"/>
        <w:jc w:val="both"/>
      </w:pPr>
    </w:p>
    <w:p w:rsidR="009D4128" w:rsidRPr="00D27E8E" w:rsidRDefault="009D4128">
      <w:pPr>
        <w:pStyle w:val="ConsPlusNormal"/>
        <w:ind w:firstLine="540"/>
        <w:jc w:val="both"/>
      </w:pPr>
    </w:p>
    <w:p w:rsidR="009D4128" w:rsidRPr="00D27E8E" w:rsidRDefault="009D4128">
      <w:pPr>
        <w:pStyle w:val="ConsPlusNormal"/>
        <w:ind w:firstLine="540"/>
        <w:jc w:val="both"/>
      </w:pPr>
    </w:p>
    <w:p w:rsidR="009D4128" w:rsidRPr="00D27E8E" w:rsidRDefault="009D4128">
      <w:pPr>
        <w:pStyle w:val="ConsPlusNormal"/>
        <w:ind w:firstLine="540"/>
        <w:jc w:val="both"/>
      </w:pPr>
    </w:p>
    <w:p w:rsidR="009D4128" w:rsidRPr="00D27E8E" w:rsidRDefault="009D4128">
      <w:pPr>
        <w:pStyle w:val="ConsPlusNormal"/>
        <w:jc w:val="right"/>
        <w:outlineLvl w:val="1"/>
      </w:pPr>
      <w:r w:rsidRPr="00D27E8E">
        <w:t>Приложение N 2</w:t>
      </w:r>
    </w:p>
    <w:p w:rsidR="009D4128" w:rsidRPr="00D27E8E" w:rsidRDefault="009D4128">
      <w:pPr>
        <w:pStyle w:val="ConsPlusNormal"/>
        <w:jc w:val="right"/>
      </w:pPr>
      <w:r w:rsidRPr="00D27E8E">
        <w:t>к Порядку заполнения</w:t>
      </w:r>
    </w:p>
    <w:p w:rsidR="009D4128" w:rsidRPr="00D27E8E" w:rsidRDefault="009D4128">
      <w:pPr>
        <w:pStyle w:val="ConsPlusNormal"/>
        <w:jc w:val="right"/>
      </w:pPr>
      <w:r w:rsidRPr="00D27E8E">
        <w:t>налоговой декларации по налогу</w:t>
      </w:r>
    </w:p>
    <w:p w:rsidR="009D4128" w:rsidRPr="00D27E8E" w:rsidRDefault="009D4128">
      <w:pPr>
        <w:pStyle w:val="ConsPlusNormal"/>
        <w:jc w:val="right"/>
      </w:pPr>
      <w:r w:rsidRPr="00D27E8E">
        <w:t>на игорный бизнес, утвержденному</w:t>
      </w:r>
    </w:p>
    <w:p w:rsidR="009D4128" w:rsidRPr="00D27E8E" w:rsidRDefault="009D4128">
      <w:pPr>
        <w:pStyle w:val="ConsPlusNormal"/>
        <w:jc w:val="right"/>
      </w:pPr>
      <w:r w:rsidRPr="00D27E8E">
        <w:t>приказом ФНС России</w:t>
      </w:r>
    </w:p>
    <w:p w:rsidR="009D4128" w:rsidRPr="00D27E8E" w:rsidRDefault="009D4128">
      <w:pPr>
        <w:pStyle w:val="ConsPlusNormal"/>
        <w:jc w:val="right"/>
      </w:pPr>
      <w:r w:rsidRPr="00D27E8E">
        <w:t>от 28.12.2011 N ММВ-7-3/985@</w:t>
      </w:r>
    </w:p>
    <w:p w:rsidR="009D4128" w:rsidRPr="00D27E8E" w:rsidRDefault="009D4128">
      <w:pPr>
        <w:pStyle w:val="ConsPlusNormal"/>
        <w:jc w:val="center"/>
      </w:pPr>
    </w:p>
    <w:p w:rsidR="009D4128" w:rsidRPr="00D27E8E" w:rsidRDefault="009D4128">
      <w:pPr>
        <w:pStyle w:val="ConsPlusNormal"/>
        <w:jc w:val="center"/>
      </w:pPr>
      <w:bookmarkStart w:id="75" w:name="P1646"/>
      <w:bookmarkEnd w:id="75"/>
      <w:r w:rsidRPr="00D27E8E">
        <w:t>КОДЫ ФОРМ РЕОРГАНИЗАЦИИ И КОД ЛИКВИДАЦИИ ОРГАНИЗАЦИИ</w:t>
      </w:r>
    </w:p>
    <w:p w:rsidR="009D4128" w:rsidRPr="00D27E8E" w:rsidRDefault="009D4128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80"/>
        <w:gridCol w:w="8040"/>
      </w:tblGrid>
      <w:tr w:rsidR="00D27E8E" w:rsidRPr="00D27E8E">
        <w:trPr>
          <w:trHeight w:val="240"/>
        </w:trPr>
        <w:tc>
          <w:tcPr>
            <w:tcW w:w="1080" w:type="dxa"/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t xml:space="preserve">  Код  </w:t>
            </w:r>
          </w:p>
        </w:tc>
        <w:tc>
          <w:tcPr>
            <w:tcW w:w="8040" w:type="dxa"/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t xml:space="preserve">                          Наименование                           </w:t>
            </w:r>
          </w:p>
        </w:tc>
      </w:tr>
      <w:tr w:rsidR="00D27E8E" w:rsidRPr="00D27E8E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t xml:space="preserve">1      </w:t>
            </w:r>
          </w:p>
        </w:tc>
        <w:tc>
          <w:tcPr>
            <w:tcW w:w="804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t xml:space="preserve">Преобразование                                                   </w:t>
            </w:r>
          </w:p>
        </w:tc>
      </w:tr>
      <w:tr w:rsidR="00D27E8E" w:rsidRPr="00D27E8E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t xml:space="preserve">2      </w:t>
            </w:r>
          </w:p>
        </w:tc>
        <w:tc>
          <w:tcPr>
            <w:tcW w:w="804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t xml:space="preserve">Слияние                                                          </w:t>
            </w:r>
          </w:p>
        </w:tc>
      </w:tr>
      <w:tr w:rsidR="00D27E8E" w:rsidRPr="00D27E8E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t xml:space="preserve">3      </w:t>
            </w:r>
          </w:p>
        </w:tc>
        <w:tc>
          <w:tcPr>
            <w:tcW w:w="804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t xml:space="preserve">Разделение                                                       </w:t>
            </w:r>
          </w:p>
        </w:tc>
      </w:tr>
      <w:tr w:rsidR="00D27E8E" w:rsidRPr="00D27E8E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t xml:space="preserve">5      </w:t>
            </w:r>
          </w:p>
        </w:tc>
        <w:tc>
          <w:tcPr>
            <w:tcW w:w="804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t xml:space="preserve">Присоединение                                                    </w:t>
            </w:r>
          </w:p>
        </w:tc>
      </w:tr>
      <w:tr w:rsidR="00D27E8E" w:rsidRPr="00D27E8E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t xml:space="preserve">6      </w:t>
            </w:r>
          </w:p>
        </w:tc>
        <w:tc>
          <w:tcPr>
            <w:tcW w:w="804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t xml:space="preserve">Разделение с одновременным присоединением                        </w:t>
            </w:r>
          </w:p>
        </w:tc>
      </w:tr>
      <w:tr w:rsidR="009D4128" w:rsidRPr="00D27E8E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t xml:space="preserve">0      </w:t>
            </w:r>
          </w:p>
        </w:tc>
        <w:tc>
          <w:tcPr>
            <w:tcW w:w="804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t xml:space="preserve">Ликвидация                                                       </w:t>
            </w:r>
          </w:p>
        </w:tc>
      </w:tr>
    </w:tbl>
    <w:p w:rsidR="009D4128" w:rsidRPr="00D27E8E" w:rsidRDefault="009D4128">
      <w:pPr>
        <w:pStyle w:val="ConsPlusNormal"/>
        <w:ind w:firstLine="540"/>
        <w:jc w:val="both"/>
      </w:pPr>
    </w:p>
    <w:p w:rsidR="009D4128" w:rsidRPr="00D27E8E" w:rsidRDefault="009D4128">
      <w:pPr>
        <w:pStyle w:val="ConsPlusNormal"/>
        <w:ind w:firstLine="540"/>
        <w:jc w:val="both"/>
      </w:pPr>
    </w:p>
    <w:p w:rsidR="009D4128" w:rsidRPr="00D27E8E" w:rsidRDefault="009D4128">
      <w:pPr>
        <w:pStyle w:val="ConsPlusNormal"/>
        <w:ind w:firstLine="540"/>
        <w:jc w:val="both"/>
      </w:pPr>
    </w:p>
    <w:p w:rsidR="009D4128" w:rsidRPr="00D27E8E" w:rsidRDefault="009D4128">
      <w:pPr>
        <w:pStyle w:val="ConsPlusNormal"/>
        <w:ind w:firstLine="540"/>
        <w:jc w:val="both"/>
      </w:pPr>
    </w:p>
    <w:p w:rsidR="009D4128" w:rsidRPr="00D27E8E" w:rsidRDefault="009D4128">
      <w:pPr>
        <w:pStyle w:val="ConsPlusNormal"/>
        <w:ind w:firstLine="540"/>
        <w:jc w:val="both"/>
      </w:pPr>
    </w:p>
    <w:p w:rsidR="009D4128" w:rsidRPr="00D27E8E" w:rsidRDefault="009D4128">
      <w:pPr>
        <w:pStyle w:val="ConsPlusNormal"/>
        <w:jc w:val="right"/>
        <w:outlineLvl w:val="1"/>
      </w:pPr>
      <w:r w:rsidRPr="00D27E8E">
        <w:t>Приложение N 3</w:t>
      </w:r>
    </w:p>
    <w:p w:rsidR="009D4128" w:rsidRPr="00D27E8E" w:rsidRDefault="009D4128">
      <w:pPr>
        <w:pStyle w:val="ConsPlusNormal"/>
        <w:jc w:val="right"/>
      </w:pPr>
      <w:r w:rsidRPr="00D27E8E">
        <w:t>к Порядку заполнения</w:t>
      </w:r>
    </w:p>
    <w:p w:rsidR="009D4128" w:rsidRPr="00D27E8E" w:rsidRDefault="009D4128">
      <w:pPr>
        <w:pStyle w:val="ConsPlusNormal"/>
        <w:jc w:val="right"/>
      </w:pPr>
      <w:r w:rsidRPr="00D27E8E">
        <w:t>налоговой декларации по налогу</w:t>
      </w:r>
    </w:p>
    <w:p w:rsidR="009D4128" w:rsidRPr="00D27E8E" w:rsidRDefault="009D4128">
      <w:pPr>
        <w:pStyle w:val="ConsPlusNormal"/>
        <w:jc w:val="right"/>
      </w:pPr>
      <w:r w:rsidRPr="00D27E8E">
        <w:t>на игорный бизнес, утвержденному</w:t>
      </w:r>
    </w:p>
    <w:p w:rsidR="009D4128" w:rsidRPr="00D27E8E" w:rsidRDefault="009D4128">
      <w:pPr>
        <w:pStyle w:val="ConsPlusNormal"/>
        <w:jc w:val="right"/>
      </w:pPr>
      <w:r w:rsidRPr="00D27E8E">
        <w:t>приказом ФНС России</w:t>
      </w:r>
    </w:p>
    <w:p w:rsidR="009D4128" w:rsidRPr="00D27E8E" w:rsidRDefault="009D4128">
      <w:pPr>
        <w:pStyle w:val="ConsPlusNormal"/>
        <w:jc w:val="right"/>
      </w:pPr>
      <w:r w:rsidRPr="00D27E8E">
        <w:t>от 28.12.2011 N ММВ-7-3/985@</w:t>
      </w:r>
    </w:p>
    <w:p w:rsidR="009D4128" w:rsidRPr="00D27E8E" w:rsidRDefault="009D4128">
      <w:pPr>
        <w:pStyle w:val="ConsPlusNormal"/>
        <w:ind w:firstLine="540"/>
        <w:jc w:val="both"/>
      </w:pPr>
    </w:p>
    <w:p w:rsidR="009D4128" w:rsidRPr="00D27E8E" w:rsidRDefault="009D4128">
      <w:pPr>
        <w:pStyle w:val="ConsPlusNormal"/>
        <w:jc w:val="center"/>
      </w:pPr>
      <w:bookmarkStart w:id="76" w:name="P1675"/>
      <w:bookmarkEnd w:id="76"/>
      <w:r w:rsidRPr="00D27E8E">
        <w:t>КОДЫ</w:t>
      </w:r>
    </w:p>
    <w:p w:rsidR="009D4128" w:rsidRPr="00D27E8E" w:rsidRDefault="009D4128">
      <w:pPr>
        <w:pStyle w:val="ConsPlusNormal"/>
        <w:jc w:val="center"/>
      </w:pPr>
      <w:r w:rsidRPr="00D27E8E">
        <w:t>МЕСТА ПРЕДСТАВЛЕНИЯ НАЛОГОВОЙ ДЕКЛАРАЦИИ ПО НАЛОГУ</w:t>
      </w:r>
    </w:p>
    <w:p w:rsidR="009D4128" w:rsidRPr="00D27E8E" w:rsidRDefault="009D4128">
      <w:pPr>
        <w:pStyle w:val="ConsPlusNormal"/>
        <w:jc w:val="center"/>
      </w:pPr>
      <w:r w:rsidRPr="00D27E8E">
        <w:t>НА ИГОРНЫЙ БИЗНЕС В НАЛОГОВЫЙ ОРГАН</w:t>
      </w:r>
    </w:p>
    <w:p w:rsidR="009D4128" w:rsidRPr="00D27E8E" w:rsidRDefault="009D4128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80"/>
        <w:gridCol w:w="8040"/>
      </w:tblGrid>
      <w:tr w:rsidR="00D27E8E" w:rsidRPr="00D27E8E">
        <w:trPr>
          <w:trHeight w:val="240"/>
        </w:trPr>
        <w:tc>
          <w:tcPr>
            <w:tcW w:w="1080" w:type="dxa"/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t xml:space="preserve">  Код  </w:t>
            </w:r>
          </w:p>
        </w:tc>
        <w:tc>
          <w:tcPr>
            <w:tcW w:w="8040" w:type="dxa"/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t xml:space="preserve">                          Наименование                           </w:t>
            </w:r>
          </w:p>
        </w:tc>
      </w:tr>
      <w:tr w:rsidR="00D27E8E" w:rsidRPr="00D27E8E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t xml:space="preserve">213    </w:t>
            </w:r>
          </w:p>
        </w:tc>
        <w:tc>
          <w:tcPr>
            <w:tcW w:w="804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t xml:space="preserve">По месту учета в качестве крупнейшего налогоплательщика          </w:t>
            </w:r>
          </w:p>
        </w:tc>
      </w:tr>
      <w:tr w:rsidR="00D27E8E" w:rsidRPr="00D27E8E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t xml:space="preserve">214    </w:t>
            </w:r>
          </w:p>
        </w:tc>
        <w:tc>
          <w:tcPr>
            <w:tcW w:w="804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t xml:space="preserve">По месту нахождения российской организации, не являющейся   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t xml:space="preserve">крупнейшим налогоплательщиком                                    </w:t>
            </w:r>
          </w:p>
        </w:tc>
      </w:tr>
      <w:tr w:rsidR="00D27E8E" w:rsidRPr="00D27E8E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t xml:space="preserve">215    </w:t>
            </w:r>
          </w:p>
        </w:tc>
        <w:tc>
          <w:tcPr>
            <w:tcW w:w="804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t xml:space="preserve">По месту нахождения правопреемника, не являющегося крупнейшим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t xml:space="preserve">налогоплательщиком                                               </w:t>
            </w:r>
          </w:p>
        </w:tc>
      </w:tr>
      <w:tr w:rsidR="00D27E8E" w:rsidRPr="00D27E8E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t xml:space="preserve">216    </w:t>
            </w:r>
          </w:p>
        </w:tc>
        <w:tc>
          <w:tcPr>
            <w:tcW w:w="804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t xml:space="preserve">По месту учета правопреемника, являющегося крупнейшим       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t xml:space="preserve">налогоплательщиком                                               </w:t>
            </w:r>
          </w:p>
        </w:tc>
      </w:tr>
      <w:tr w:rsidR="00D27E8E" w:rsidRPr="00D27E8E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t xml:space="preserve">220    </w:t>
            </w:r>
          </w:p>
        </w:tc>
        <w:tc>
          <w:tcPr>
            <w:tcW w:w="804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t xml:space="preserve">По месту нахождения обособленного подразделения российской  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t xml:space="preserve">организации                                                      </w:t>
            </w:r>
          </w:p>
        </w:tc>
      </w:tr>
      <w:tr w:rsidR="009D4128" w:rsidRPr="00D27E8E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t xml:space="preserve">331    </w:t>
            </w:r>
          </w:p>
        </w:tc>
        <w:tc>
          <w:tcPr>
            <w:tcW w:w="804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t>По месту осуществления деятельности иностранной организации через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t xml:space="preserve">отделение иностранной организации                                </w:t>
            </w:r>
          </w:p>
        </w:tc>
      </w:tr>
    </w:tbl>
    <w:p w:rsidR="009D4128" w:rsidRPr="00D27E8E" w:rsidRDefault="009D4128">
      <w:pPr>
        <w:pStyle w:val="ConsPlusNormal"/>
        <w:ind w:firstLine="540"/>
        <w:jc w:val="both"/>
      </w:pPr>
    </w:p>
    <w:p w:rsidR="009D4128" w:rsidRPr="00D27E8E" w:rsidRDefault="009D4128">
      <w:pPr>
        <w:pStyle w:val="ConsPlusNormal"/>
        <w:ind w:firstLine="540"/>
        <w:jc w:val="both"/>
      </w:pPr>
    </w:p>
    <w:p w:rsidR="009D4128" w:rsidRPr="00D27E8E" w:rsidRDefault="009D4128">
      <w:pPr>
        <w:pStyle w:val="ConsPlusNormal"/>
        <w:ind w:firstLine="540"/>
        <w:jc w:val="both"/>
      </w:pPr>
    </w:p>
    <w:p w:rsidR="009D4128" w:rsidRPr="00D27E8E" w:rsidRDefault="009D4128">
      <w:pPr>
        <w:pStyle w:val="ConsPlusNormal"/>
        <w:ind w:firstLine="540"/>
        <w:jc w:val="both"/>
      </w:pPr>
    </w:p>
    <w:p w:rsidR="009D4128" w:rsidRPr="00D27E8E" w:rsidRDefault="009D4128">
      <w:pPr>
        <w:pStyle w:val="ConsPlusNormal"/>
        <w:ind w:firstLine="540"/>
        <w:jc w:val="both"/>
      </w:pPr>
    </w:p>
    <w:p w:rsidR="009D4128" w:rsidRPr="00D27E8E" w:rsidRDefault="009D4128">
      <w:pPr>
        <w:pStyle w:val="ConsPlusNormal"/>
        <w:jc w:val="right"/>
        <w:outlineLvl w:val="1"/>
      </w:pPr>
      <w:r w:rsidRPr="00D27E8E">
        <w:t>Приложение N 4</w:t>
      </w:r>
    </w:p>
    <w:p w:rsidR="009D4128" w:rsidRPr="00D27E8E" w:rsidRDefault="009D4128">
      <w:pPr>
        <w:pStyle w:val="ConsPlusNormal"/>
        <w:jc w:val="right"/>
      </w:pPr>
      <w:r w:rsidRPr="00D27E8E">
        <w:t>к Порядку заполнения</w:t>
      </w:r>
    </w:p>
    <w:p w:rsidR="009D4128" w:rsidRPr="00D27E8E" w:rsidRDefault="009D4128">
      <w:pPr>
        <w:pStyle w:val="ConsPlusNormal"/>
        <w:jc w:val="right"/>
      </w:pPr>
      <w:r w:rsidRPr="00D27E8E">
        <w:lastRenderedPageBreak/>
        <w:t>налоговой декларации по налогу</w:t>
      </w:r>
    </w:p>
    <w:p w:rsidR="009D4128" w:rsidRPr="00D27E8E" w:rsidRDefault="009D4128">
      <w:pPr>
        <w:pStyle w:val="ConsPlusNormal"/>
        <w:jc w:val="right"/>
      </w:pPr>
      <w:r w:rsidRPr="00D27E8E">
        <w:t>на игорный бизнес, утвержденному</w:t>
      </w:r>
    </w:p>
    <w:p w:rsidR="009D4128" w:rsidRPr="00D27E8E" w:rsidRDefault="009D4128">
      <w:pPr>
        <w:pStyle w:val="ConsPlusNormal"/>
        <w:jc w:val="right"/>
      </w:pPr>
      <w:r w:rsidRPr="00D27E8E">
        <w:t>приказом ФНС России</w:t>
      </w:r>
    </w:p>
    <w:p w:rsidR="009D4128" w:rsidRPr="00D27E8E" w:rsidRDefault="009D4128">
      <w:pPr>
        <w:pStyle w:val="ConsPlusNormal"/>
        <w:jc w:val="right"/>
      </w:pPr>
      <w:r w:rsidRPr="00D27E8E">
        <w:t>от 28.12.2011 N ММВ-7-3/985@</w:t>
      </w:r>
    </w:p>
    <w:p w:rsidR="009D4128" w:rsidRPr="00D27E8E" w:rsidRDefault="009D4128">
      <w:pPr>
        <w:pStyle w:val="ConsPlusNormal"/>
        <w:ind w:firstLine="540"/>
        <w:jc w:val="both"/>
      </w:pPr>
    </w:p>
    <w:p w:rsidR="009D4128" w:rsidRPr="00D27E8E" w:rsidRDefault="009D4128">
      <w:pPr>
        <w:pStyle w:val="ConsPlusNormal"/>
        <w:jc w:val="center"/>
      </w:pPr>
      <w:bookmarkStart w:id="77" w:name="P1711"/>
      <w:bookmarkEnd w:id="77"/>
      <w:r w:rsidRPr="00D27E8E">
        <w:t>КОДЫ,</w:t>
      </w:r>
    </w:p>
    <w:p w:rsidR="009D4128" w:rsidRPr="00D27E8E" w:rsidRDefault="009D4128">
      <w:pPr>
        <w:pStyle w:val="ConsPlusNormal"/>
        <w:jc w:val="center"/>
      </w:pPr>
      <w:r w:rsidRPr="00D27E8E">
        <w:t>ОПРЕДЕЛЯЮЩИЕ СПОСОБ ПРЕДСТАВЛЕНИЯ НАЛОГОВОЙ ДЕКЛАРАЦИИ</w:t>
      </w:r>
    </w:p>
    <w:p w:rsidR="009D4128" w:rsidRPr="00D27E8E" w:rsidRDefault="009D4128">
      <w:pPr>
        <w:pStyle w:val="ConsPlusNormal"/>
        <w:jc w:val="center"/>
      </w:pPr>
      <w:r w:rsidRPr="00D27E8E">
        <w:t>ПО НАЛОГУ НА ИГОРНЫЙ БИЗНЕС В НАЛОГОВЫЙ ОРГАН</w:t>
      </w:r>
    </w:p>
    <w:p w:rsidR="009D4128" w:rsidRPr="00D27E8E" w:rsidRDefault="009D4128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80"/>
        <w:gridCol w:w="8040"/>
      </w:tblGrid>
      <w:tr w:rsidR="00D27E8E" w:rsidRPr="00D27E8E">
        <w:trPr>
          <w:trHeight w:val="240"/>
        </w:trPr>
        <w:tc>
          <w:tcPr>
            <w:tcW w:w="1080" w:type="dxa"/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t xml:space="preserve">  Код  </w:t>
            </w:r>
          </w:p>
        </w:tc>
        <w:tc>
          <w:tcPr>
            <w:tcW w:w="8040" w:type="dxa"/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t xml:space="preserve">                          Наименование                           </w:t>
            </w:r>
          </w:p>
        </w:tc>
      </w:tr>
      <w:tr w:rsidR="00D27E8E" w:rsidRPr="00D27E8E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t xml:space="preserve">01     </w:t>
            </w:r>
          </w:p>
        </w:tc>
        <w:tc>
          <w:tcPr>
            <w:tcW w:w="804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t xml:space="preserve">На бумажном носителе (по почте)                                  </w:t>
            </w:r>
          </w:p>
        </w:tc>
      </w:tr>
      <w:tr w:rsidR="00D27E8E" w:rsidRPr="00D27E8E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t xml:space="preserve">02     </w:t>
            </w:r>
          </w:p>
        </w:tc>
        <w:tc>
          <w:tcPr>
            <w:tcW w:w="804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t xml:space="preserve">На бумажном носителе (лично)                                     </w:t>
            </w:r>
          </w:p>
        </w:tc>
      </w:tr>
      <w:tr w:rsidR="00D27E8E" w:rsidRPr="00D27E8E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t xml:space="preserve">03     </w:t>
            </w:r>
          </w:p>
        </w:tc>
        <w:tc>
          <w:tcPr>
            <w:tcW w:w="804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t xml:space="preserve">На бумажном носителе с дублированием на съемном носителе (лично) </w:t>
            </w:r>
          </w:p>
        </w:tc>
      </w:tr>
      <w:tr w:rsidR="00D27E8E" w:rsidRPr="00D27E8E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t xml:space="preserve">04     </w:t>
            </w:r>
          </w:p>
        </w:tc>
        <w:tc>
          <w:tcPr>
            <w:tcW w:w="804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t xml:space="preserve">По телекоммуникационным каналам связи с ЭЦП                      </w:t>
            </w:r>
          </w:p>
        </w:tc>
      </w:tr>
      <w:tr w:rsidR="00D27E8E" w:rsidRPr="00D27E8E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t xml:space="preserve">05     </w:t>
            </w:r>
          </w:p>
        </w:tc>
        <w:tc>
          <w:tcPr>
            <w:tcW w:w="804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t xml:space="preserve">Другое                                                           </w:t>
            </w:r>
          </w:p>
        </w:tc>
      </w:tr>
      <w:tr w:rsidR="00D27E8E" w:rsidRPr="00D27E8E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t xml:space="preserve">08     </w:t>
            </w:r>
          </w:p>
        </w:tc>
        <w:tc>
          <w:tcPr>
            <w:tcW w:w="804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t xml:space="preserve">На бумажном носителе с дублированием на съемном носителе (по     </w:t>
            </w:r>
          </w:p>
          <w:p w:rsidR="009D4128" w:rsidRPr="00D27E8E" w:rsidRDefault="009D4128">
            <w:pPr>
              <w:pStyle w:val="ConsPlusNonformat"/>
              <w:jc w:val="both"/>
            </w:pPr>
            <w:r w:rsidRPr="00D27E8E">
              <w:t xml:space="preserve">почте)                                                           </w:t>
            </w:r>
          </w:p>
        </w:tc>
      </w:tr>
      <w:tr w:rsidR="00D27E8E" w:rsidRPr="00D27E8E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t xml:space="preserve">09     </w:t>
            </w:r>
          </w:p>
        </w:tc>
        <w:tc>
          <w:tcPr>
            <w:tcW w:w="804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t xml:space="preserve">На бумажном носителе с использованием штрих-кода (лично)         </w:t>
            </w:r>
          </w:p>
        </w:tc>
      </w:tr>
      <w:tr w:rsidR="009D4128" w:rsidRPr="00D27E8E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t xml:space="preserve">10     </w:t>
            </w:r>
          </w:p>
        </w:tc>
        <w:tc>
          <w:tcPr>
            <w:tcW w:w="8040" w:type="dxa"/>
            <w:tcBorders>
              <w:top w:val="nil"/>
            </w:tcBorders>
          </w:tcPr>
          <w:p w:rsidR="009D4128" w:rsidRPr="00D27E8E" w:rsidRDefault="009D4128">
            <w:pPr>
              <w:pStyle w:val="ConsPlusNonformat"/>
              <w:jc w:val="both"/>
            </w:pPr>
            <w:r w:rsidRPr="00D27E8E">
              <w:t xml:space="preserve">На бумажном носителе с использованием штрих-кода (по почте)      </w:t>
            </w:r>
          </w:p>
        </w:tc>
      </w:tr>
    </w:tbl>
    <w:p w:rsidR="009D4128" w:rsidRPr="00D27E8E" w:rsidRDefault="009D4128">
      <w:pPr>
        <w:pStyle w:val="ConsPlusNormal"/>
        <w:ind w:firstLine="540"/>
        <w:jc w:val="both"/>
      </w:pPr>
    </w:p>
    <w:p w:rsidR="009D4128" w:rsidRPr="00D27E8E" w:rsidRDefault="009D4128">
      <w:pPr>
        <w:pStyle w:val="ConsPlusNormal"/>
        <w:ind w:firstLine="540"/>
        <w:jc w:val="both"/>
      </w:pPr>
    </w:p>
    <w:p w:rsidR="009D4128" w:rsidRPr="00D27E8E" w:rsidRDefault="009D41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1F1C11" w:rsidRPr="00D27E8E" w:rsidRDefault="001F1C11"/>
    <w:sectPr w:rsidR="001F1C11" w:rsidRPr="00D27E8E" w:rsidSect="00922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28"/>
    <w:rsid w:val="001F1C11"/>
    <w:rsid w:val="009D4128"/>
    <w:rsid w:val="009E0235"/>
    <w:rsid w:val="00CA1F55"/>
    <w:rsid w:val="00D2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12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D41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412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Cell">
    <w:name w:val="ConsPlusCell"/>
    <w:rsid w:val="009D41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D41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D4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D4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D412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12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D41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412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Cell">
    <w:name w:val="ConsPlusCell"/>
    <w:rsid w:val="009D41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D41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D4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D4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D412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4BF4FE174AFAE5E013DDF8823EBBE4441EC306197547C3436C2A751AE85718D74E6324187A44A2CBEp6P" TargetMode="External"/><Relationship Id="rId117" Type="http://schemas.openxmlformats.org/officeDocument/2006/relationships/theme" Target="theme/theme1.xml"/><Relationship Id="rId21" Type="http://schemas.openxmlformats.org/officeDocument/2006/relationships/hyperlink" Target="consultantplus://offline/ref=44BF4FE174AFAE5E013DDF8823EBBE4441EC306197547C3436C2A751AE85718D74E6324187A44A2CBEp6P" TargetMode="External"/><Relationship Id="rId42" Type="http://schemas.openxmlformats.org/officeDocument/2006/relationships/hyperlink" Target="consultantplus://offline/ref=44BF4FE174AFAE5E013DDF8823EBBE4442E8396A9F527C3436C2A751AEB8p5P" TargetMode="External"/><Relationship Id="rId47" Type="http://schemas.openxmlformats.org/officeDocument/2006/relationships/hyperlink" Target="consultantplus://offline/ref=44BF4FE174AFAE5E013DDF8823EBBE4441EC306197547C3436C2A751AE85718D74E6324187A44A2CBEp6P" TargetMode="External"/><Relationship Id="rId63" Type="http://schemas.openxmlformats.org/officeDocument/2006/relationships/hyperlink" Target="consultantplus://offline/ref=44BF4FE174AFAE5E013DDF8823EBBE4441EC306197547C3436C2A751AE85718D74E6324187A44A2CBEp6P" TargetMode="External"/><Relationship Id="rId68" Type="http://schemas.openxmlformats.org/officeDocument/2006/relationships/hyperlink" Target="consultantplus://offline/ref=44BF4FE174AFAE5E013DDF8823EBBE4441EC30609A527C3436C2A751AE85718D74E6324187A14A2CBEp8P" TargetMode="External"/><Relationship Id="rId84" Type="http://schemas.openxmlformats.org/officeDocument/2006/relationships/hyperlink" Target="consultantplus://offline/ref=44BF4FE174AFAE5E013DDF8823EBBE4441EC356196547C3436C2A751AE85718D74E6324187A04928BEp3P" TargetMode="External"/><Relationship Id="rId89" Type="http://schemas.openxmlformats.org/officeDocument/2006/relationships/hyperlink" Target="consultantplus://offline/ref=44BF4FE174AFAE5E013DDF8823EBBE4446EF31619F58213E3E9BAB53BAp9P" TargetMode="External"/><Relationship Id="rId112" Type="http://schemas.openxmlformats.org/officeDocument/2006/relationships/hyperlink" Target="consultantplus://offline/ref=44BF4FE174AFAE5E013DDF8823EBBE4441EC306197547C3436C2A751AE85718D74E6324187A44A2FBEp6P" TargetMode="External"/><Relationship Id="rId16" Type="http://schemas.openxmlformats.org/officeDocument/2006/relationships/hyperlink" Target="consultantplus://offline/ref=44BF4FE174AFAE5E013DDF8823EBBE4441EC306197547C3436C2A751AE85718D74E6324187A44A2FBEp6P" TargetMode="External"/><Relationship Id="rId107" Type="http://schemas.openxmlformats.org/officeDocument/2006/relationships/hyperlink" Target="consultantplus://offline/ref=44BF4FE174AFAE5E013DDF8823EBBE4441EC306197547C3436C2A751AE85718D74E6324187A44A2FBEp6P" TargetMode="External"/><Relationship Id="rId11" Type="http://schemas.openxmlformats.org/officeDocument/2006/relationships/hyperlink" Target="consultantplus://offline/ref=44BF4FE174AFAE5E013DDF8823EBBE4442E8396A9F527C3436C2A751AEB8p5P" TargetMode="External"/><Relationship Id="rId24" Type="http://schemas.openxmlformats.org/officeDocument/2006/relationships/hyperlink" Target="consultantplus://offline/ref=44BF4FE174AFAE5E013DDF8823EBBE4441EC306197547C3436C2A751AE85718D74E6324786A8B4pEP" TargetMode="External"/><Relationship Id="rId32" Type="http://schemas.openxmlformats.org/officeDocument/2006/relationships/hyperlink" Target="consultantplus://offline/ref=44BF4FE174AFAE5E013DDF8823EBBE4441EC306197547C3436C2A751AE85718D74E6324580A7B4pEP" TargetMode="External"/><Relationship Id="rId37" Type="http://schemas.openxmlformats.org/officeDocument/2006/relationships/hyperlink" Target="consultantplus://offline/ref=44BF4FE174AFAE5E013DD69124EBBE4441E435619F547C3436C2A751AE85718D74E6324187A0492CBEp2P" TargetMode="External"/><Relationship Id="rId40" Type="http://schemas.openxmlformats.org/officeDocument/2006/relationships/hyperlink" Target="consultantplus://offline/ref=44BF4FE174AFAE5E013DDF8823EBBE4442EE38609C557C3436C2A751AE85718D74E6324187A0492CBEp2P" TargetMode="External"/><Relationship Id="rId45" Type="http://schemas.openxmlformats.org/officeDocument/2006/relationships/hyperlink" Target="consultantplus://offline/ref=44BF4FE174AFAE5E013DDF8823EBBE4441EC306197547C3436C2A751AE85718D74E6324786A8B4pEP" TargetMode="External"/><Relationship Id="rId53" Type="http://schemas.openxmlformats.org/officeDocument/2006/relationships/hyperlink" Target="consultantplus://offline/ref=44BF4FE174AFAE5E013DDF8823EBBE4441EC306197547C3436C2A751AE85718D74E6324187A44A2CBEp6P" TargetMode="External"/><Relationship Id="rId58" Type="http://schemas.openxmlformats.org/officeDocument/2006/relationships/hyperlink" Target="consultantplus://offline/ref=44BF4FE174AFAE5E013DDF8823EBBE4441EC306197547C3436C2A751AE85718D74E6324187A44A2CBEp6P" TargetMode="External"/><Relationship Id="rId66" Type="http://schemas.openxmlformats.org/officeDocument/2006/relationships/hyperlink" Target="consultantplus://offline/ref=44BF4FE174AFAE5E013DDF8823EBBE4442E5376B9E537C3436C2A751AE85718D74E6324187A04824BEp3P" TargetMode="External"/><Relationship Id="rId74" Type="http://schemas.openxmlformats.org/officeDocument/2006/relationships/hyperlink" Target="consultantplus://offline/ref=44BF4FE174AFAE5E013DDF8823EBBE4447EB32609A58213E3E9BAB53A98A2E9A73AF3E4085A241B2p4P" TargetMode="External"/><Relationship Id="rId79" Type="http://schemas.openxmlformats.org/officeDocument/2006/relationships/hyperlink" Target="consultantplus://offline/ref=44BF4FE174AFAE5E013DDF8823EBBE4442EF34629F507C3436C2A751AE85718D74E6324187A0492FBEp1P" TargetMode="External"/><Relationship Id="rId87" Type="http://schemas.openxmlformats.org/officeDocument/2006/relationships/hyperlink" Target="consultantplus://offline/ref=44BF4FE174AFAE5E013DDF8823EBBE4441EC30609A527C3436C2A751AE85718D74E632458EBAp5P" TargetMode="External"/><Relationship Id="rId102" Type="http://schemas.openxmlformats.org/officeDocument/2006/relationships/hyperlink" Target="consultantplus://offline/ref=44BF4FE174AFAE5E013DDF8823EBBE4441EC306197547C3436C2A751AE85718D74E6324187A44A2CBEp6P" TargetMode="External"/><Relationship Id="rId110" Type="http://schemas.openxmlformats.org/officeDocument/2006/relationships/hyperlink" Target="consultantplus://offline/ref=44BF4FE174AFAE5E013DDF8823EBBE4441EC306197547C3436C2A751AE85718D74E6324786A8B4p0P" TargetMode="External"/><Relationship Id="rId115" Type="http://schemas.openxmlformats.org/officeDocument/2006/relationships/hyperlink" Target="consultantplus://offline/ref=44BF4FE174AFAE5E013DDF8823EBBE4441EC306197547C3436C2A751AE85718D74E6324187A44A2FBEp6P" TargetMode="External"/><Relationship Id="rId5" Type="http://schemas.openxmlformats.org/officeDocument/2006/relationships/hyperlink" Target="consultantplus://offline/ref=44BF4FE174AFAE5E013DDF8823EBBE4442E5376B9E537C3436C2A751AE85718D74E6324187A04825BEp0P" TargetMode="External"/><Relationship Id="rId61" Type="http://schemas.openxmlformats.org/officeDocument/2006/relationships/hyperlink" Target="consultantplus://offline/ref=44BF4FE174AFAE5E013DDF8823EBBE4441EC306197547C3436C2A751AE85718D74E6324786A8B4p0P" TargetMode="External"/><Relationship Id="rId82" Type="http://schemas.openxmlformats.org/officeDocument/2006/relationships/hyperlink" Target="consultantplus://offline/ref=44BF4FE174AFAE5E013DDF8823EBBE4442EF34629F507C3436C2A751AE85718D74E63242B8p3P" TargetMode="External"/><Relationship Id="rId90" Type="http://schemas.openxmlformats.org/officeDocument/2006/relationships/hyperlink" Target="consultantplus://offline/ref=44BF4FE174AFAE5E013DDF8823EBBE4442EE38609C557C3436C2A751AE85718D74E6324187A0492CBEp2P" TargetMode="External"/><Relationship Id="rId95" Type="http://schemas.openxmlformats.org/officeDocument/2006/relationships/hyperlink" Target="consultantplus://offline/ref=44BF4FE174AFAE5E013DDF8823EBBE4441EC306197547C3436C2A751AE85718D74E6324786A8B4pEP" TargetMode="External"/><Relationship Id="rId19" Type="http://schemas.openxmlformats.org/officeDocument/2006/relationships/hyperlink" Target="consultantplus://offline/ref=44BF4FE174AFAE5E013DDF8823EBBE4441EC306197547C3436C2A751AE85718D74E6324187A44A2FBEp6P" TargetMode="External"/><Relationship Id="rId14" Type="http://schemas.openxmlformats.org/officeDocument/2006/relationships/hyperlink" Target="consultantplus://offline/ref=44BF4FE174AFAE5E013DDF8823EBBE4441EC306197547C3436C2A751AE85718D74E6324786A8B4p0P" TargetMode="External"/><Relationship Id="rId22" Type="http://schemas.openxmlformats.org/officeDocument/2006/relationships/hyperlink" Target="consultantplus://offline/ref=44BF4FE174AFAE5E013DDF8823EBBE4441EC306197547C3436C2A751AE85718D74E6324187A44A2FBEp6P" TargetMode="External"/><Relationship Id="rId27" Type="http://schemas.openxmlformats.org/officeDocument/2006/relationships/hyperlink" Target="consultantplus://offline/ref=44BF4FE174AFAE5E013DDF8823EBBE4441EC306197547C3436C2A751AE85718D74E6324187A44A2FBEp6P" TargetMode="External"/><Relationship Id="rId30" Type="http://schemas.openxmlformats.org/officeDocument/2006/relationships/hyperlink" Target="consultantplus://offline/ref=44BF4FE174AFAE5E013DDF8823EBBE4441EC306197547C3436C2A751AE85718D74E6324187A44A2FBEp6P" TargetMode="External"/><Relationship Id="rId35" Type="http://schemas.openxmlformats.org/officeDocument/2006/relationships/hyperlink" Target="consultantplus://offline/ref=44BF4FE174AFAE5E013DDF8823EBBE4442E5376B9E537C3436C2A751AE85718D74E6324187A04825BEp8P" TargetMode="External"/><Relationship Id="rId43" Type="http://schemas.openxmlformats.org/officeDocument/2006/relationships/hyperlink" Target="consultantplus://offline/ref=44BF4FE174AFAE5E013DDF8823EBBE4442E5376B9E537C3436C2A751AE85718D74E6324187A04824BEp1P" TargetMode="External"/><Relationship Id="rId48" Type="http://schemas.openxmlformats.org/officeDocument/2006/relationships/hyperlink" Target="consultantplus://offline/ref=44BF4FE174AFAE5E013DDF8823EBBE4441EC306197547C3436C2A751AE85718D74E6324187A44A2FBEp6P" TargetMode="External"/><Relationship Id="rId56" Type="http://schemas.openxmlformats.org/officeDocument/2006/relationships/hyperlink" Target="consultantplus://offline/ref=44BF4FE174AFAE5E013DDF8823EBBE4441EC306197547C3436C2A751AE85718D74E6324786A8B4pEP" TargetMode="External"/><Relationship Id="rId64" Type="http://schemas.openxmlformats.org/officeDocument/2006/relationships/hyperlink" Target="consultantplus://offline/ref=44BF4FE174AFAE5E013DDF8823EBBE4441EC306197547C3436C2A751AE85718D74E6324786A8B4pEP" TargetMode="External"/><Relationship Id="rId69" Type="http://schemas.openxmlformats.org/officeDocument/2006/relationships/hyperlink" Target="consultantplus://offline/ref=44BF4FE174AFAE5E013DDF8823EBBE4442E532609658213E3E9BAB53BAp9P" TargetMode="External"/><Relationship Id="rId77" Type="http://schemas.openxmlformats.org/officeDocument/2006/relationships/hyperlink" Target="consultantplus://offline/ref=44BF4FE174AFAE5E013DDF8823EBBE4441EC356196547C3436C2A751AE85718D74E6324187A04929BEp4P" TargetMode="External"/><Relationship Id="rId100" Type="http://schemas.openxmlformats.org/officeDocument/2006/relationships/hyperlink" Target="consultantplus://offline/ref=44BF4FE174AFAE5E013DDF8823EBBE4441EC306197547C3436C2A751AE85718D74E6324786A8B4p0P" TargetMode="External"/><Relationship Id="rId105" Type="http://schemas.openxmlformats.org/officeDocument/2006/relationships/hyperlink" Target="consultantplus://offline/ref=44BF4FE174AFAE5E013DDF8823EBBE4441EC306197547C3436C2A751AE85718D74E6324187A44A2FBEp0P" TargetMode="External"/><Relationship Id="rId113" Type="http://schemas.openxmlformats.org/officeDocument/2006/relationships/hyperlink" Target="consultantplus://offline/ref=44BF4FE174AFAE5E013DDF8823EBBE4441EC306197547C3436C2A751AE85718D74E6324786A8B4pEP" TargetMode="External"/><Relationship Id="rId8" Type="http://schemas.openxmlformats.org/officeDocument/2006/relationships/hyperlink" Target="consultantplus://offline/ref=44BF4FE174AFAE5E013DDF8823EBBE4442E5376B9E537C3436C2A751AE85718D74E6324187A04825BEp3P" TargetMode="External"/><Relationship Id="rId51" Type="http://schemas.openxmlformats.org/officeDocument/2006/relationships/hyperlink" Target="consultantplus://offline/ref=44BF4FE174AFAE5E013DDF8823EBBE4441EC306197547C3436C2A751AE85718D74E6324187A44A2FBEp6P" TargetMode="External"/><Relationship Id="rId72" Type="http://schemas.openxmlformats.org/officeDocument/2006/relationships/hyperlink" Target="consultantplus://offline/ref=44BF4FE174AFAE5E013DDF8823EBBE4442E8396A9F527C3436C2A751AEB8p5P" TargetMode="External"/><Relationship Id="rId80" Type="http://schemas.openxmlformats.org/officeDocument/2006/relationships/hyperlink" Target="consultantplus://offline/ref=44BF4FE174AFAE5E013DDF8823EBBE444AE4376A9658213E3E9BAB53BAp9P" TargetMode="External"/><Relationship Id="rId85" Type="http://schemas.openxmlformats.org/officeDocument/2006/relationships/hyperlink" Target="consultantplus://offline/ref=44BF4FE174AFAE5E013DDF8823EBBE4442EC366B9E507C3436C2A751AE85718D74E6324187A34A24BEp4P" TargetMode="External"/><Relationship Id="rId93" Type="http://schemas.openxmlformats.org/officeDocument/2006/relationships/hyperlink" Target="consultantplus://offline/ref=44BF4FE174AFAE5E013DDF8823EBBE4442E5376B9E537C3436C2A751AE85718D74E6324187A04824BEp4P" TargetMode="External"/><Relationship Id="rId98" Type="http://schemas.openxmlformats.org/officeDocument/2006/relationships/hyperlink" Target="consultantplus://offline/ref=44BF4FE174AFAE5E013DDF8823EBBE4441EC306197547C3436C2A751AE85718D74E6324187A44A2FBEp6P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4BF4FE174AFAE5E013DDF8823EBBE4441EC306197547C3436C2A751AE85718D74E6324187A44A2CBEp6P" TargetMode="External"/><Relationship Id="rId17" Type="http://schemas.openxmlformats.org/officeDocument/2006/relationships/hyperlink" Target="consultantplus://offline/ref=44BF4FE174AFAE5E013DDF8823EBBE4441EC306197547C3436C2A751AE85718D74E6324786A8B4pEP" TargetMode="External"/><Relationship Id="rId25" Type="http://schemas.openxmlformats.org/officeDocument/2006/relationships/hyperlink" Target="consultantplus://offline/ref=44BF4FE174AFAE5E013DDF8823EBBE4441EC306197547C3436C2A751AE85718D74E6324786A8B4p0P" TargetMode="External"/><Relationship Id="rId33" Type="http://schemas.openxmlformats.org/officeDocument/2006/relationships/hyperlink" Target="consultantplus://offline/ref=44BF4FE174AFAE5E013DDF8823EBBE4442E5376B9E537C3436C2A751AE85718D74E6324187A04825BEp7P" TargetMode="External"/><Relationship Id="rId38" Type="http://schemas.openxmlformats.org/officeDocument/2006/relationships/hyperlink" Target="consultantplus://offline/ref=44BF4FE174AFAE5E013DDF8823EBBE4442E5376B9E537C3436C2A751AE85718D74E6324187A04825BEp7P" TargetMode="External"/><Relationship Id="rId46" Type="http://schemas.openxmlformats.org/officeDocument/2006/relationships/hyperlink" Target="consultantplus://offline/ref=44BF4FE174AFAE5E013DDF8823EBBE4441EC306197547C3436C2A751AE85718D74E6324786A8B4p0P" TargetMode="External"/><Relationship Id="rId59" Type="http://schemas.openxmlformats.org/officeDocument/2006/relationships/hyperlink" Target="consultantplus://offline/ref=44BF4FE174AFAE5E013DDF8823EBBE4441EC306197547C3436C2A751AE85718D74E6324187A44A2FBEp6P" TargetMode="External"/><Relationship Id="rId67" Type="http://schemas.openxmlformats.org/officeDocument/2006/relationships/hyperlink" Target="consultantplus://offline/ref=44BF4FE174AFAE5E013DDF8823EBBE4441EC306197547C3436C2A751AE85718D74E6324580A7B4pEP" TargetMode="External"/><Relationship Id="rId103" Type="http://schemas.openxmlformats.org/officeDocument/2006/relationships/hyperlink" Target="consultantplus://offline/ref=44BF4FE174AFAE5E013DDF8823EBBE4441EC306197547C3436C2A751AE85718D74E6324187A44A2FBEp0P" TargetMode="External"/><Relationship Id="rId108" Type="http://schemas.openxmlformats.org/officeDocument/2006/relationships/hyperlink" Target="consultantplus://offline/ref=44BF4FE174AFAE5E013DDF8823EBBE4441EC306197547C3436C2A751AE85718D74E6324187A44A2CBEp6P" TargetMode="External"/><Relationship Id="rId116" Type="http://schemas.openxmlformats.org/officeDocument/2006/relationships/fontTable" Target="fontTable.xml"/><Relationship Id="rId20" Type="http://schemas.openxmlformats.org/officeDocument/2006/relationships/hyperlink" Target="consultantplus://offline/ref=44BF4FE174AFAE5E013DDF8823EBBE4441EC306197547C3436C2A751AE85718D74E6324187A44A2CBEp6P" TargetMode="External"/><Relationship Id="rId41" Type="http://schemas.openxmlformats.org/officeDocument/2006/relationships/hyperlink" Target="consultantplus://offline/ref=44BF4FE174AFAE5E013DDF8823EBBE4442EE38609C557C3436C2A751AE85718D74E6324187A0492CBEp2P" TargetMode="External"/><Relationship Id="rId54" Type="http://schemas.openxmlformats.org/officeDocument/2006/relationships/hyperlink" Target="consultantplus://offline/ref=44BF4FE174AFAE5E013DDF8823EBBE4441EC306197547C3436C2A751AE85718D74E6324187A44A2FBEp6P" TargetMode="External"/><Relationship Id="rId62" Type="http://schemas.openxmlformats.org/officeDocument/2006/relationships/hyperlink" Target="consultantplus://offline/ref=44BF4FE174AFAE5E013DDF8823EBBE4441EC306197547C3436C2A751AE85718D74E6324187A44A2FBEp6P" TargetMode="External"/><Relationship Id="rId70" Type="http://schemas.openxmlformats.org/officeDocument/2006/relationships/hyperlink" Target="consultantplus://offline/ref=44BF4FE174AFAE5E013DDF8823EBBE4441EC30609A527C3436C2A751AE85718D74E6324581BAp6P" TargetMode="External"/><Relationship Id="rId75" Type="http://schemas.openxmlformats.org/officeDocument/2006/relationships/hyperlink" Target="consultantplus://offline/ref=44BF4FE174AFAE5E013DDF8823EBBE4442EF34629F507C3436C2A751AE85718D74E63241B8pEP" TargetMode="External"/><Relationship Id="rId83" Type="http://schemas.openxmlformats.org/officeDocument/2006/relationships/hyperlink" Target="consultantplus://offline/ref=44BF4FE174AFAE5E013DDF8823EBBE444AE4376A9658213E3E9BAB53A98A2E9A73AFB3pAP" TargetMode="External"/><Relationship Id="rId88" Type="http://schemas.openxmlformats.org/officeDocument/2006/relationships/hyperlink" Target="consultantplus://offline/ref=44BF4FE174AFAE5E013DDF8823EBBE4441EC30609A527C3436C2A751AE85718D74E632458EBAp5P" TargetMode="External"/><Relationship Id="rId91" Type="http://schemas.openxmlformats.org/officeDocument/2006/relationships/hyperlink" Target="consultantplus://offline/ref=44BF4FE174AFAE5E013DDF8823EBBE4442E8396A9F527C3436C2A751AEB8p5P" TargetMode="External"/><Relationship Id="rId96" Type="http://schemas.openxmlformats.org/officeDocument/2006/relationships/hyperlink" Target="consultantplus://offline/ref=44BF4FE174AFAE5E013DDF8823EBBE4441EC306197547C3436C2A751AE85718D74E6324786A8B4p0P" TargetMode="External"/><Relationship Id="rId111" Type="http://schemas.openxmlformats.org/officeDocument/2006/relationships/hyperlink" Target="consultantplus://offline/ref=44BF4FE174AFAE5E013DDF8823EBBE4441EC306197547C3436C2A751AE85718D74E6324187A44A2CBEp6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4BF4FE174AFAE5E013DDF8823EBBE4441EC30609A527C3436C2A751AE85718D74E6324185A1B4pBP" TargetMode="External"/><Relationship Id="rId15" Type="http://schemas.openxmlformats.org/officeDocument/2006/relationships/hyperlink" Target="consultantplus://offline/ref=44BF4FE174AFAE5E013DDF8823EBBE4441EC306197547C3436C2A751AE85718D74E6324187A44A2CBEp6P" TargetMode="External"/><Relationship Id="rId23" Type="http://schemas.openxmlformats.org/officeDocument/2006/relationships/hyperlink" Target="consultantplus://offline/ref=44BF4FE174AFAE5E013DDF8823EBBE4441EC306197547C3436C2A751AE85718D74E6324187A44A2CBEp6P" TargetMode="External"/><Relationship Id="rId28" Type="http://schemas.openxmlformats.org/officeDocument/2006/relationships/hyperlink" Target="consultantplus://offline/ref=44BF4FE174AFAE5E013DDF8823EBBE4441EC306197547C3436C2A751AE85718D74E6324786A8B4pEP" TargetMode="External"/><Relationship Id="rId36" Type="http://schemas.openxmlformats.org/officeDocument/2006/relationships/hyperlink" Target="consultantplus://offline/ref=44BF4FE174AFAE5E013DD69124EBBE4441E435619F547C3436C2A751AE85718D74E6324187A0492CBEp2P" TargetMode="External"/><Relationship Id="rId49" Type="http://schemas.openxmlformats.org/officeDocument/2006/relationships/hyperlink" Target="consultantplus://offline/ref=44BF4FE174AFAE5E013DDF8823EBBE4441EC306197547C3436C2A751AE85718D74E6324786A8B4pEP" TargetMode="External"/><Relationship Id="rId57" Type="http://schemas.openxmlformats.org/officeDocument/2006/relationships/hyperlink" Target="consultantplus://offline/ref=44BF4FE174AFAE5E013DDF8823EBBE4441EC306197547C3436C2A751AE85718D74E6324786A8B4p0P" TargetMode="External"/><Relationship Id="rId106" Type="http://schemas.openxmlformats.org/officeDocument/2006/relationships/hyperlink" Target="consultantplus://offline/ref=44BF4FE174AFAE5E013DDF8823EBBE4441EC306197547C3436C2A751AE85718D74E6324187A44A2CBEp6P" TargetMode="External"/><Relationship Id="rId114" Type="http://schemas.openxmlformats.org/officeDocument/2006/relationships/hyperlink" Target="consultantplus://offline/ref=44BF4FE174AFAE5E013DDF8823EBBE4441EC306197547C3436C2A751AE85718D74E6324786A8B4p0P" TargetMode="External"/><Relationship Id="rId10" Type="http://schemas.openxmlformats.org/officeDocument/2006/relationships/hyperlink" Target="consultantplus://offline/ref=44BF4FE174AFAE5E013DDF8823EBBE4442EE38609C557C3436C2A751AE85718D74E6324187A0492CBEp2P" TargetMode="External"/><Relationship Id="rId31" Type="http://schemas.openxmlformats.org/officeDocument/2006/relationships/hyperlink" Target="consultantplus://offline/ref=44BF4FE174AFAE5E013DDF8823EBBE4442E5376B9E537C3436C2A751AE85718D74E6324187A04825BEp4P" TargetMode="External"/><Relationship Id="rId44" Type="http://schemas.openxmlformats.org/officeDocument/2006/relationships/hyperlink" Target="consultantplus://offline/ref=44BF4FE174AFAE5E013DDF8823EBBE4441EC306197547C3436C2A751AE85718D74E6324187A44A2CBEp6P" TargetMode="External"/><Relationship Id="rId52" Type="http://schemas.openxmlformats.org/officeDocument/2006/relationships/hyperlink" Target="consultantplus://offline/ref=44BF4FE174AFAE5E013DDF8823EBBE4441EC306197547C3436C2A751AE85718D74E6324187A44A2CBEp6P" TargetMode="External"/><Relationship Id="rId60" Type="http://schemas.openxmlformats.org/officeDocument/2006/relationships/hyperlink" Target="consultantplus://offline/ref=44BF4FE174AFAE5E013DDF8823EBBE4441EC306197547C3436C2A751AE85718D74E6324786A8B4pEP" TargetMode="External"/><Relationship Id="rId65" Type="http://schemas.openxmlformats.org/officeDocument/2006/relationships/hyperlink" Target="consultantplus://offline/ref=44BF4FE174AFAE5E013DDF8823EBBE4441EC306197547C3436C2A751AE85718D74E6324786A8B4p0P" TargetMode="External"/><Relationship Id="rId73" Type="http://schemas.openxmlformats.org/officeDocument/2006/relationships/hyperlink" Target="consultantplus://offline/ref=44BF4FE174AFAE5E013DDF8823EBBE4442E5376B9E537C3436C2A751AE85718D74E6324187A04824BEp2P" TargetMode="External"/><Relationship Id="rId78" Type="http://schemas.openxmlformats.org/officeDocument/2006/relationships/hyperlink" Target="consultantplus://offline/ref=44BF4FE174AFAE5E013DDF8823EBBE4447EB32609A58213E3E9BAB53BAp9P" TargetMode="External"/><Relationship Id="rId81" Type="http://schemas.openxmlformats.org/officeDocument/2006/relationships/hyperlink" Target="consultantplus://offline/ref=44BF4FE174AFAE5E013DDF8823EBBE4441EC356196547C3436C2A751AE85718D74E6324187A0492FBEp8P" TargetMode="External"/><Relationship Id="rId86" Type="http://schemas.openxmlformats.org/officeDocument/2006/relationships/hyperlink" Target="consultantplus://offline/ref=44BF4FE174AFAE5E013DDF8823EBBE4446EF36679658213E3E9BAB53A98A2E9A73AF3E4087A048B2p9P" TargetMode="External"/><Relationship Id="rId94" Type="http://schemas.openxmlformats.org/officeDocument/2006/relationships/hyperlink" Target="consultantplus://offline/ref=44BF4FE174AFAE5E013DDF8823EBBE4441EC306197547C3436C2A751AE85718D74E6324187A44A2CBEp6P" TargetMode="External"/><Relationship Id="rId99" Type="http://schemas.openxmlformats.org/officeDocument/2006/relationships/hyperlink" Target="consultantplus://offline/ref=44BF4FE174AFAE5E013DDF8823EBBE4441EC306197547C3436C2A751AE85718D74E6324786A8B4pEP" TargetMode="External"/><Relationship Id="rId101" Type="http://schemas.openxmlformats.org/officeDocument/2006/relationships/hyperlink" Target="consultantplus://offline/ref=44BF4FE174AFAE5E013DDF8823EBBE4441EC306197547C3436C2A751AE85718D74E6324187A44A2FBEp6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BF4FE174AFAE5E013DD69124EBBE4441E435619F547C3436C2A751AE85718D74E6324187A0492CBEp2P" TargetMode="External"/><Relationship Id="rId13" Type="http://schemas.openxmlformats.org/officeDocument/2006/relationships/hyperlink" Target="consultantplus://offline/ref=44BF4FE174AFAE5E013DDF8823EBBE4441EC306197547C3436C2A751AE85718D74E6324786A8B4pEP" TargetMode="External"/><Relationship Id="rId18" Type="http://schemas.openxmlformats.org/officeDocument/2006/relationships/hyperlink" Target="consultantplus://offline/ref=44BF4FE174AFAE5E013DDF8823EBBE4441EC306197547C3436C2A751AE85718D74E6324786A8B4p0P" TargetMode="External"/><Relationship Id="rId39" Type="http://schemas.openxmlformats.org/officeDocument/2006/relationships/hyperlink" Target="consultantplus://offline/ref=44BF4FE174AFAE5E013DD69124EBBE4441E435619F547C3436C2A751AE85718D74E6324187A0492CBEp2P" TargetMode="External"/><Relationship Id="rId109" Type="http://schemas.openxmlformats.org/officeDocument/2006/relationships/hyperlink" Target="consultantplus://offline/ref=44BF4FE174AFAE5E013DDF8823EBBE4441EC306197547C3436C2A751AE85718D74E6324786A8B4pEP" TargetMode="External"/><Relationship Id="rId34" Type="http://schemas.openxmlformats.org/officeDocument/2006/relationships/hyperlink" Target="consultantplus://offline/ref=44BF4FE174AFAE5E013DDF8823EBBE4442E5376B9E537C3436C2A751AE85718D74E6324187A04825BEp6P" TargetMode="External"/><Relationship Id="rId50" Type="http://schemas.openxmlformats.org/officeDocument/2006/relationships/hyperlink" Target="consultantplus://offline/ref=44BF4FE174AFAE5E013DDF8823EBBE4441EC306197547C3436C2A751AE85718D74E6324786A8B4p0P" TargetMode="External"/><Relationship Id="rId55" Type="http://schemas.openxmlformats.org/officeDocument/2006/relationships/hyperlink" Target="consultantplus://offline/ref=44BF4FE174AFAE5E013DDF8823EBBE4441EC306197547C3436C2A751AE85718D74E6324187A44A2CBEp6P" TargetMode="External"/><Relationship Id="rId76" Type="http://schemas.openxmlformats.org/officeDocument/2006/relationships/hyperlink" Target="consultantplus://offline/ref=44BF4FE174AFAE5E013DDF8823EBBE444AE4376A9658213E3E9BAB53A98A2E9A73AF3E4087A04BB2pBP" TargetMode="External"/><Relationship Id="rId97" Type="http://schemas.openxmlformats.org/officeDocument/2006/relationships/hyperlink" Target="consultantplus://offline/ref=44BF4FE174AFAE5E013DDF8823EBBE4441EC306197547C3436C2A751AE85718D74E6324187A44A2CBEp6P" TargetMode="External"/><Relationship Id="rId104" Type="http://schemas.openxmlformats.org/officeDocument/2006/relationships/hyperlink" Target="consultantplus://offline/ref=44BF4FE174AFAE5E013DDF8823EBBE4441EC306197547C3436C2A751AE85718D74E6324187A44A2CBEp6P" TargetMode="External"/><Relationship Id="rId7" Type="http://schemas.openxmlformats.org/officeDocument/2006/relationships/hyperlink" Target="consultantplus://offline/ref=44BF4FE174AFAE5E013DDF8823EBBE4441EC306197547C3436C2A751AE85718D74E6324580A7B4pEP" TargetMode="External"/><Relationship Id="rId71" Type="http://schemas.openxmlformats.org/officeDocument/2006/relationships/hyperlink" Target="consultantplus://offline/ref=44BF4FE174AFAE5E013DDF8823EBBE4440EA33619B58213E3E9BAB53A98A2E9A73AF3E4087A048B2pFP" TargetMode="External"/><Relationship Id="rId92" Type="http://schemas.openxmlformats.org/officeDocument/2006/relationships/hyperlink" Target="consultantplus://offline/ref=44BF4FE174AFAE5E013DDF8823EBBE4442E8396A9F527C3436C2A751AEB8p5P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44BF4FE174AFAE5E013DDF8823EBBE4441EC306197547C3436C2A751AE85718D74E6324786A8B4p0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20794</Words>
  <Characters>118531</Characters>
  <Application>Microsoft Office Word</Application>
  <DocSecurity>0</DocSecurity>
  <Lines>987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Войстрикова Елена Владимировна</dc:creator>
  <cp:lastModifiedBy>Войстрикова Елена Владимировна</cp:lastModifiedBy>
  <cp:revision>3</cp:revision>
  <dcterms:created xsi:type="dcterms:W3CDTF">2017-02-06T15:40:00Z</dcterms:created>
  <dcterms:modified xsi:type="dcterms:W3CDTF">2017-02-14T10:32:00Z</dcterms:modified>
</cp:coreProperties>
</file>