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D4" w:rsidRPr="00FA492A" w:rsidRDefault="00E45ED4">
      <w:pPr>
        <w:pStyle w:val="ConsPlusTitlePage"/>
      </w:pPr>
      <w:r w:rsidRPr="00FA492A">
        <w:br/>
      </w:r>
    </w:p>
    <w:p w:rsidR="00E45ED4" w:rsidRPr="00FA492A" w:rsidRDefault="00E45ED4">
      <w:pPr>
        <w:pStyle w:val="ConsPlusNormal"/>
        <w:jc w:val="both"/>
        <w:outlineLvl w:val="0"/>
      </w:pPr>
    </w:p>
    <w:p w:rsidR="00E45ED4" w:rsidRPr="00FA492A" w:rsidRDefault="00E45ED4">
      <w:pPr>
        <w:pStyle w:val="ConsPlusTitle"/>
        <w:jc w:val="center"/>
        <w:outlineLvl w:val="0"/>
      </w:pPr>
      <w:r w:rsidRPr="00FA492A">
        <w:t>ПРАВИТЕЛЬСТВО РОССИЙСКОЙ ФЕДЕРАЦИИ</w:t>
      </w:r>
    </w:p>
    <w:p w:rsidR="00E45ED4" w:rsidRPr="00FA492A" w:rsidRDefault="00E45ED4">
      <w:pPr>
        <w:pStyle w:val="ConsPlusTitle"/>
        <w:jc w:val="center"/>
      </w:pPr>
    </w:p>
    <w:p w:rsidR="00E45ED4" w:rsidRPr="00FA492A" w:rsidRDefault="00E45ED4">
      <w:pPr>
        <w:pStyle w:val="ConsPlusTitle"/>
        <w:jc w:val="center"/>
      </w:pPr>
      <w:r w:rsidRPr="00FA492A">
        <w:t>ПОСТАНОВЛЕНИЕ</w:t>
      </w:r>
    </w:p>
    <w:p w:rsidR="00E45ED4" w:rsidRPr="00FA492A" w:rsidRDefault="00E45ED4">
      <w:pPr>
        <w:pStyle w:val="ConsPlusTitle"/>
        <w:jc w:val="center"/>
      </w:pPr>
      <w:r w:rsidRPr="00FA492A">
        <w:t>от 24 октября 2014 г. N 1096</w:t>
      </w:r>
    </w:p>
    <w:p w:rsidR="00E45ED4" w:rsidRPr="00FA492A" w:rsidRDefault="00E45ED4">
      <w:pPr>
        <w:pStyle w:val="ConsPlusTitle"/>
        <w:jc w:val="center"/>
      </w:pPr>
    </w:p>
    <w:p w:rsidR="00E45ED4" w:rsidRPr="00FA492A" w:rsidRDefault="00E45ED4">
      <w:pPr>
        <w:pStyle w:val="ConsPlusTitle"/>
        <w:jc w:val="center"/>
      </w:pPr>
      <w:r w:rsidRPr="00FA492A">
        <w:t>О ПЕРЕЧНЕ</w:t>
      </w:r>
    </w:p>
    <w:p w:rsidR="00E45ED4" w:rsidRPr="00FA492A" w:rsidRDefault="00E45ED4">
      <w:pPr>
        <w:pStyle w:val="ConsPlusTitle"/>
        <w:jc w:val="center"/>
      </w:pPr>
      <w:r w:rsidRPr="00FA492A">
        <w:t>РАСХОДНЫХ МАТЕРИАЛОВ ДЛЯ НАУЧНЫХ ИССЛЕДОВАНИЙ, АНАЛОГИ</w:t>
      </w:r>
    </w:p>
    <w:p w:rsidR="00E45ED4" w:rsidRPr="00FA492A" w:rsidRDefault="00E45ED4">
      <w:pPr>
        <w:pStyle w:val="ConsPlusTitle"/>
        <w:jc w:val="center"/>
      </w:pPr>
      <w:r w:rsidRPr="00FA492A">
        <w:t>КОТОРЫХ НЕ ПРОИЗВОДЯТСЯ В РОССИЙСКОЙ ФЕДЕРАЦИИ, ВВОЗ</w:t>
      </w:r>
    </w:p>
    <w:p w:rsidR="00E45ED4" w:rsidRPr="00FA492A" w:rsidRDefault="00E45ED4">
      <w:pPr>
        <w:pStyle w:val="ConsPlusTitle"/>
        <w:jc w:val="center"/>
      </w:pPr>
      <w:r w:rsidRPr="00FA492A">
        <w:t>КОТОРЫХ НА ТЕРРИТОРИЮ РОССИЙСКОЙ ФЕДЕРАЦИИ И ИНЫЕ</w:t>
      </w:r>
    </w:p>
    <w:p w:rsidR="00E45ED4" w:rsidRPr="00FA492A" w:rsidRDefault="00E45ED4">
      <w:pPr>
        <w:pStyle w:val="ConsPlusTitle"/>
        <w:jc w:val="center"/>
      </w:pPr>
      <w:r w:rsidRPr="00FA492A">
        <w:t>ТЕРРИТОРИИ, НАХОДЯЩИЕСЯ ПОД ЕЕ ЮРИСДИКЦИЕЙ, НЕ ПОДЛЕЖИТ</w:t>
      </w:r>
    </w:p>
    <w:p w:rsidR="00E45ED4" w:rsidRPr="00FA492A" w:rsidRDefault="00E45ED4">
      <w:pPr>
        <w:pStyle w:val="ConsPlusTitle"/>
        <w:jc w:val="center"/>
      </w:pPr>
      <w:r w:rsidRPr="00FA492A">
        <w:t>ОБЛОЖЕНИЮ НАЛОГОМ НА ДОБАВЛЕННУЮ СТОИМОСТЬ</w:t>
      </w:r>
    </w:p>
    <w:p w:rsidR="00E45ED4" w:rsidRPr="00FA492A" w:rsidRDefault="00E45ED4">
      <w:pPr>
        <w:pStyle w:val="ConsPlusNormal"/>
        <w:jc w:val="center"/>
      </w:pPr>
    </w:p>
    <w:p w:rsidR="00E45ED4" w:rsidRPr="00FA492A" w:rsidRDefault="00E45ED4">
      <w:pPr>
        <w:pStyle w:val="ConsPlusNormal"/>
        <w:jc w:val="center"/>
      </w:pPr>
      <w:r w:rsidRPr="00FA492A">
        <w:t>Список изменяющих документов</w:t>
      </w:r>
    </w:p>
    <w:p w:rsidR="00E45ED4" w:rsidRPr="00FA492A" w:rsidRDefault="00E45ED4">
      <w:pPr>
        <w:pStyle w:val="ConsPlusNormal"/>
        <w:jc w:val="center"/>
      </w:pPr>
      <w:r w:rsidRPr="00FA492A">
        <w:t xml:space="preserve">(в ред. Постановлений Правительства РФ от 17.11.2015 </w:t>
      </w:r>
      <w:hyperlink r:id="rId5" w:history="1">
        <w:r w:rsidRPr="00FA492A">
          <w:t>N 1245</w:t>
        </w:r>
      </w:hyperlink>
      <w:r w:rsidRPr="00FA492A">
        <w:t>,</w:t>
      </w:r>
    </w:p>
    <w:p w:rsidR="00E45ED4" w:rsidRPr="00FA492A" w:rsidRDefault="00E45ED4">
      <w:pPr>
        <w:pStyle w:val="ConsPlusNormal"/>
        <w:jc w:val="center"/>
      </w:pPr>
      <w:r w:rsidRPr="00FA492A">
        <w:t xml:space="preserve">от 02.12.2015 </w:t>
      </w:r>
      <w:hyperlink r:id="rId6" w:history="1">
        <w:r w:rsidRPr="00FA492A">
          <w:t>N 1302</w:t>
        </w:r>
      </w:hyperlink>
      <w:r w:rsidRPr="00FA492A">
        <w:t xml:space="preserve">, от 09.08.2016 </w:t>
      </w:r>
      <w:hyperlink r:id="rId7" w:history="1">
        <w:r w:rsidRPr="00FA492A">
          <w:t>N 766</w:t>
        </w:r>
      </w:hyperlink>
      <w:r w:rsidRPr="00FA492A">
        <w:t>,</w:t>
      </w:r>
    </w:p>
    <w:p w:rsidR="00E45ED4" w:rsidRPr="00FA492A" w:rsidRDefault="00E45ED4">
      <w:pPr>
        <w:pStyle w:val="ConsPlusNormal"/>
        <w:jc w:val="center"/>
      </w:pPr>
      <w:r w:rsidRPr="00FA492A">
        <w:t xml:space="preserve">от 23.11.2016 </w:t>
      </w:r>
      <w:hyperlink r:id="rId8" w:history="1">
        <w:r w:rsidRPr="00FA492A">
          <w:t>N 1228</w:t>
        </w:r>
      </w:hyperlink>
      <w:r w:rsidRPr="00FA492A">
        <w:t>)</w:t>
      </w:r>
    </w:p>
    <w:p w:rsidR="00E45ED4" w:rsidRPr="00FA492A" w:rsidRDefault="00E45ED4">
      <w:pPr>
        <w:pStyle w:val="ConsPlusNormal"/>
        <w:jc w:val="center"/>
      </w:pPr>
    </w:p>
    <w:p w:rsidR="00E45ED4" w:rsidRPr="00FA492A" w:rsidRDefault="00E45ED4">
      <w:pPr>
        <w:pStyle w:val="ConsPlusNormal"/>
        <w:ind w:firstLine="540"/>
        <w:jc w:val="both"/>
      </w:pPr>
      <w:r w:rsidRPr="00FA492A">
        <w:t xml:space="preserve">В соответствии с </w:t>
      </w:r>
      <w:hyperlink r:id="rId9" w:history="1">
        <w:r w:rsidRPr="00FA492A">
          <w:t>подпунктом 17 статьи 150</w:t>
        </w:r>
      </w:hyperlink>
      <w:r w:rsidRPr="00FA492A">
        <w:t xml:space="preserve"> Налогового кодекса Российской Федерации Правительство Российской Федерации постановляет:</w:t>
      </w:r>
    </w:p>
    <w:p w:rsidR="00E45ED4" w:rsidRPr="00FA492A" w:rsidRDefault="00E45ED4">
      <w:pPr>
        <w:pStyle w:val="ConsPlusNormal"/>
        <w:ind w:firstLine="540"/>
        <w:jc w:val="both"/>
      </w:pPr>
      <w:r w:rsidRPr="00FA492A">
        <w:t xml:space="preserve">1. Утвердить прилагаемый </w:t>
      </w:r>
      <w:hyperlink w:anchor="P36" w:history="1">
        <w:r w:rsidRPr="00FA492A">
          <w:t>перечень</w:t>
        </w:r>
      </w:hyperlink>
      <w:r w:rsidRPr="00FA492A">
        <w:t xml:space="preserve"> расходных материалов для научных исследований, аналоги которых не производятся в Российской Федерации, ввоз которых на территорию Российской Федерации и иные территории, находящиеся под ее юрисдикцией, не подлежит обложению налогом на добавленную стоимость.</w:t>
      </w:r>
    </w:p>
    <w:p w:rsidR="00E45ED4" w:rsidRPr="00FA492A" w:rsidRDefault="00E45ED4">
      <w:pPr>
        <w:pStyle w:val="ConsPlusNormal"/>
        <w:ind w:firstLine="540"/>
        <w:jc w:val="both"/>
      </w:pPr>
      <w:r w:rsidRPr="00FA492A">
        <w:t xml:space="preserve">2. Министерству образования и науки Российской Федерации совместно с Министерством промышленности и торговли Российской Федерации, Министерством здравоохранения Российской Федерации, Министерством сельского хозяйства Российской Федерации, Федеральным агентством научных организаций и федеральным государственным бюджетным учреждением "Российская академия наук" ежегодно осуществлять анализ потребностей научных и образовательных организаций в расходных материалах для научных исследований, аналоги которых не производятся в Российской Федерации, и при необходимости вносить в Правительство Российской Федерации предложения о внесении изменений в </w:t>
      </w:r>
      <w:hyperlink w:anchor="P36" w:history="1">
        <w:r w:rsidRPr="00FA492A">
          <w:t>перечень</w:t>
        </w:r>
      </w:hyperlink>
      <w:r w:rsidRPr="00FA492A">
        <w:t>, утвержденный настоящим постановлением.</w:t>
      </w:r>
    </w:p>
    <w:p w:rsidR="00E45ED4" w:rsidRPr="00FA492A" w:rsidRDefault="00E45ED4">
      <w:pPr>
        <w:pStyle w:val="ConsPlusNormal"/>
        <w:ind w:firstLine="540"/>
        <w:jc w:val="both"/>
      </w:pPr>
      <w:r w:rsidRPr="00FA492A">
        <w:t>3. Настоящее постановление распространяется на правоотношения, возникшие с 1 октября 2014 г.</w:t>
      </w:r>
    </w:p>
    <w:p w:rsidR="00E45ED4" w:rsidRPr="00FA492A" w:rsidRDefault="00E45ED4">
      <w:pPr>
        <w:pStyle w:val="ConsPlusNormal"/>
        <w:ind w:firstLine="540"/>
        <w:jc w:val="both"/>
      </w:pPr>
    </w:p>
    <w:p w:rsidR="00E45ED4" w:rsidRPr="00FA492A" w:rsidRDefault="00E45ED4">
      <w:pPr>
        <w:pStyle w:val="ConsPlusNormal"/>
        <w:jc w:val="right"/>
      </w:pPr>
      <w:r w:rsidRPr="00FA492A">
        <w:t>Председатель Правительства</w:t>
      </w:r>
    </w:p>
    <w:p w:rsidR="00E45ED4" w:rsidRPr="00FA492A" w:rsidRDefault="00E45ED4">
      <w:pPr>
        <w:pStyle w:val="ConsPlusNormal"/>
        <w:jc w:val="right"/>
      </w:pPr>
      <w:r w:rsidRPr="00FA492A">
        <w:t>Российской Федерации</w:t>
      </w:r>
    </w:p>
    <w:p w:rsidR="00E45ED4" w:rsidRPr="00FA492A" w:rsidRDefault="00E45ED4">
      <w:pPr>
        <w:pStyle w:val="ConsPlusNormal"/>
        <w:jc w:val="right"/>
      </w:pPr>
      <w:r w:rsidRPr="00FA492A">
        <w:t>Д.МЕДВЕДЕВ</w:t>
      </w:r>
    </w:p>
    <w:p w:rsidR="00E45ED4" w:rsidRPr="00FA492A" w:rsidRDefault="00E45ED4">
      <w:pPr>
        <w:pStyle w:val="ConsPlusNormal"/>
        <w:jc w:val="both"/>
      </w:pPr>
    </w:p>
    <w:p w:rsidR="00E45ED4" w:rsidRPr="00FA492A" w:rsidRDefault="00E45ED4">
      <w:pPr>
        <w:pStyle w:val="ConsPlusNormal"/>
        <w:jc w:val="both"/>
      </w:pPr>
    </w:p>
    <w:p w:rsidR="00E45ED4" w:rsidRPr="00FA492A" w:rsidRDefault="00E45ED4">
      <w:pPr>
        <w:pStyle w:val="ConsPlusNormal"/>
        <w:jc w:val="both"/>
      </w:pPr>
    </w:p>
    <w:p w:rsidR="00E45ED4" w:rsidRPr="00FA492A" w:rsidRDefault="00E45ED4">
      <w:pPr>
        <w:pStyle w:val="ConsPlusNormal"/>
        <w:jc w:val="both"/>
      </w:pPr>
    </w:p>
    <w:p w:rsidR="00E45ED4" w:rsidRPr="00FA492A" w:rsidRDefault="00E45ED4">
      <w:pPr>
        <w:pStyle w:val="ConsPlusNormal"/>
        <w:jc w:val="both"/>
      </w:pPr>
    </w:p>
    <w:p w:rsidR="00E45ED4" w:rsidRPr="00FA492A" w:rsidRDefault="00E45ED4">
      <w:pPr>
        <w:pStyle w:val="ConsPlusNormal"/>
        <w:jc w:val="right"/>
        <w:outlineLvl w:val="0"/>
      </w:pPr>
      <w:r w:rsidRPr="00FA492A">
        <w:t>Утвержден</w:t>
      </w:r>
    </w:p>
    <w:p w:rsidR="00E45ED4" w:rsidRPr="00FA492A" w:rsidRDefault="00E45ED4">
      <w:pPr>
        <w:pStyle w:val="ConsPlusNormal"/>
        <w:jc w:val="right"/>
      </w:pPr>
      <w:r w:rsidRPr="00FA492A">
        <w:t>постановлением Правительства</w:t>
      </w:r>
    </w:p>
    <w:p w:rsidR="00E45ED4" w:rsidRPr="00FA492A" w:rsidRDefault="00E45ED4">
      <w:pPr>
        <w:pStyle w:val="ConsPlusNormal"/>
        <w:jc w:val="right"/>
      </w:pPr>
      <w:r w:rsidRPr="00FA492A">
        <w:t>Российской Федерации</w:t>
      </w:r>
    </w:p>
    <w:p w:rsidR="00E45ED4" w:rsidRPr="00FA492A" w:rsidRDefault="00E45ED4">
      <w:pPr>
        <w:pStyle w:val="ConsPlusNormal"/>
        <w:jc w:val="right"/>
      </w:pPr>
      <w:r w:rsidRPr="00FA492A">
        <w:t>от 24 октября 2014 г. N 1096</w:t>
      </w:r>
    </w:p>
    <w:p w:rsidR="00E45ED4" w:rsidRPr="00FA492A" w:rsidRDefault="00E45ED4">
      <w:pPr>
        <w:pStyle w:val="ConsPlusNormal"/>
        <w:jc w:val="center"/>
      </w:pPr>
    </w:p>
    <w:p w:rsidR="00E45ED4" w:rsidRPr="00FA492A" w:rsidRDefault="00E45ED4">
      <w:pPr>
        <w:pStyle w:val="ConsPlusTitle"/>
        <w:jc w:val="center"/>
      </w:pPr>
      <w:bookmarkStart w:id="0" w:name="P36"/>
      <w:bookmarkEnd w:id="0"/>
      <w:r w:rsidRPr="00FA492A">
        <w:t>ПЕРЕЧЕНЬ</w:t>
      </w:r>
    </w:p>
    <w:p w:rsidR="00E45ED4" w:rsidRPr="00FA492A" w:rsidRDefault="00E45ED4">
      <w:pPr>
        <w:pStyle w:val="ConsPlusTitle"/>
        <w:jc w:val="center"/>
      </w:pPr>
      <w:r w:rsidRPr="00FA492A">
        <w:t>РАСХОДНЫХ МАТЕРИАЛОВ ДЛЯ НАУЧНЫХ ИССЛЕДОВАНИЙ, АНАЛОГИ</w:t>
      </w:r>
    </w:p>
    <w:p w:rsidR="00E45ED4" w:rsidRPr="00FA492A" w:rsidRDefault="00E45ED4">
      <w:pPr>
        <w:pStyle w:val="ConsPlusTitle"/>
        <w:jc w:val="center"/>
      </w:pPr>
      <w:r w:rsidRPr="00FA492A">
        <w:t>КОТОРЫХ НЕ ПРОИЗВОДЯТСЯ В РОССИЙСКОЙ ФЕДЕРАЦИИ, ВВОЗ</w:t>
      </w:r>
    </w:p>
    <w:p w:rsidR="00E45ED4" w:rsidRPr="00FA492A" w:rsidRDefault="00E45ED4">
      <w:pPr>
        <w:pStyle w:val="ConsPlusTitle"/>
        <w:jc w:val="center"/>
      </w:pPr>
      <w:r w:rsidRPr="00FA492A">
        <w:lastRenderedPageBreak/>
        <w:t>КОТОРЫХ НА ТЕРРИТОРИЮ РОССИЙСКОЙ ФЕДЕРАЦИИ И ИНЫЕ</w:t>
      </w:r>
    </w:p>
    <w:p w:rsidR="00E45ED4" w:rsidRPr="00FA492A" w:rsidRDefault="00E45ED4">
      <w:pPr>
        <w:pStyle w:val="ConsPlusTitle"/>
        <w:jc w:val="center"/>
      </w:pPr>
      <w:r w:rsidRPr="00FA492A">
        <w:t>ТЕРРИТОРИИ, НАХОДЯЩИЕСЯ ПОД ЕЕ ЮРИСДИКЦИЕЙ, НЕ ПОДЛЕЖИТ</w:t>
      </w:r>
    </w:p>
    <w:p w:rsidR="00E45ED4" w:rsidRPr="00FA492A" w:rsidRDefault="00E45ED4">
      <w:pPr>
        <w:pStyle w:val="ConsPlusTitle"/>
        <w:jc w:val="center"/>
      </w:pPr>
      <w:r w:rsidRPr="00FA492A">
        <w:t>ОБЛОЖЕНИЮ НАЛОГОМ НА ДОБАВЛЕННУЮ СТОИМОСТЬ &lt;*&gt;</w:t>
      </w:r>
    </w:p>
    <w:p w:rsidR="00E45ED4" w:rsidRPr="00FA492A" w:rsidRDefault="00E45ED4">
      <w:pPr>
        <w:pStyle w:val="ConsPlusNormal"/>
        <w:jc w:val="center"/>
      </w:pPr>
    </w:p>
    <w:p w:rsidR="00E45ED4" w:rsidRPr="00FA492A" w:rsidRDefault="00E45ED4">
      <w:pPr>
        <w:pStyle w:val="ConsPlusNormal"/>
        <w:jc w:val="center"/>
      </w:pPr>
      <w:r w:rsidRPr="00FA492A">
        <w:t>Список изменяющих документов</w:t>
      </w:r>
    </w:p>
    <w:p w:rsidR="00E45ED4" w:rsidRPr="00FA492A" w:rsidRDefault="00E45ED4">
      <w:pPr>
        <w:pStyle w:val="ConsPlusNormal"/>
        <w:jc w:val="center"/>
      </w:pPr>
      <w:r w:rsidRPr="00FA492A">
        <w:t xml:space="preserve">(в ред. Постановлений Правительства РФ от 17.11.2015 </w:t>
      </w:r>
      <w:hyperlink r:id="rId10" w:history="1">
        <w:r w:rsidRPr="00FA492A">
          <w:t>N 1245</w:t>
        </w:r>
      </w:hyperlink>
      <w:r w:rsidRPr="00FA492A">
        <w:t>,</w:t>
      </w:r>
    </w:p>
    <w:p w:rsidR="00E45ED4" w:rsidRPr="00FA492A" w:rsidRDefault="00E45ED4">
      <w:pPr>
        <w:pStyle w:val="ConsPlusNormal"/>
        <w:jc w:val="center"/>
      </w:pPr>
      <w:r w:rsidRPr="00FA492A">
        <w:t xml:space="preserve">от 02.12.2015 </w:t>
      </w:r>
      <w:hyperlink r:id="rId11" w:history="1">
        <w:r w:rsidRPr="00FA492A">
          <w:t>N 1302</w:t>
        </w:r>
      </w:hyperlink>
      <w:r w:rsidRPr="00FA492A">
        <w:t xml:space="preserve">, от 09.08.2016 </w:t>
      </w:r>
      <w:hyperlink r:id="rId12" w:history="1">
        <w:r w:rsidRPr="00FA492A">
          <w:t>N 766</w:t>
        </w:r>
      </w:hyperlink>
      <w:r w:rsidRPr="00FA492A">
        <w:t>,</w:t>
      </w:r>
    </w:p>
    <w:p w:rsidR="00E45ED4" w:rsidRPr="00FA492A" w:rsidRDefault="00E45ED4">
      <w:pPr>
        <w:pStyle w:val="ConsPlusNormal"/>
        <w:jc w:val="center"/>
      </w:pPr>
      <w:r w:rsidRPr="00FA492A">
        <w:t xml:space="preserve">от 23.11.2016 </w:t>
      </w:r>
      <w:hyperlink r:id="rId13" w:history="1">
        <w:r w:rsidRPr="00FA492A">
          <w:t>N 1228</w:t>
        </w:r>
      </w:hyperlink>
      <w:r w:rsidRPr="00FA492A">
        <w:t>)</w:t>
      </w:r>
    </w:p>
    <w:p w:rsidR="00E45ED4" w:rsidRPr="00FA492A" w:rsidRDefault="00E45ED4">
      <w:pPr>
        <w:pStyle w:val="ConsPlusNormal"/>
        <w:jc w:val="center"/>
      </w:pPr>
    </w:p>
    <w:p w:rsidR="00E45ED4" w:rsidRPr="00FA492A" w:rsidRDefault="00E45ED4">
      <w:pPr>
        <w:pStyle w:val="ConsPlusNormal"/>
        <w:ind w:firstLine="540"/>
        <w:jc w:val="both"/>
      </w:pPr>
      <w:r w:rsidRPr="00FA492A">
        <w:t>--------------------------------</w:t>
      </w:r>
    </w:p>
    <w:p w:rsidR="00E45ED4" w:rsidRPr="00FA492A" w:rsidRDefault="00E45ED4">
      <w:pPr>
        <w:pStyle w:val="ConsPlusNormal"/>
        <w:ind w:firstLine="540"/>
        <w:jc w:val="both"/>
      </w:pPr>
      <w:r w:rsidRPr="00FA492A">
        <w:t xml:space="preserve">&lt;*&gt; Для целей применения настоящего перечня необходимо руководствоваться как кодом </w:t>
      </w:r>
      <w:hyperlink r:id="rId14" w:history="1">
        <w:r w:rsidRPr="00FA492A">
          <w:t>ТН ВЭД ЕАЭС</w:t>
        </w:r>
      </w:hyperlink>
      <w:r w:rsidRPr="00FA492A">
        <w:t>, так и наименованием расходных материалов для научных исследований.</w:t>
      </w:r>
    </w:p>
    <w:p w:rsidR="00E45ED4" w:rsidRPr="00FA492A" w:rsidRDefault="00E45ED4">
      <w:pPr>
        <w:pStyle w:val="ConsPlusNormal"/>
        <w:jc w:val="both"/>
      </w:pPr>
      <w:r w:rsidRPr="00FA492A">
        <w:t xml:space="preserve">(в ред. </w:t>
      </w:r>
      <w:hyperlink r:id="rId15" w:history="1">
        <w:r w:rsidRPr="00FA492A">
          <w:t>Постановления</w:t>
        </w:r>
      </w:hyperlink>
      <w:r w:rsidRPr="00FA492A">
        <w:t xml:space="preserve"> Правительства РФ от 23.11.2016 N 1228)</w:t>
      </w:r>
    </w:p>
    <w:p w:rsidR="00E45ED4" w:rsidRPr="00FA492A" w:rsidRDefault="00E45ED4">
      <w:pPr>
        <w:sectPr w:rsidR="00E45ED4" w:rsidRPr="00FA492A" w:rsidSect="00607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ED4" w:rsidRPr="00FA492A" w:rsidRDefault="00E45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614"/>
        <w:gridCol w:w="3561"/>
        <w:gridCol w:w="2665"/>
      </w:tblGrid>
      <w:tr w:rsidR="00FA492A" w:rsidRPr="00FA492A"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Наименование расходных материалов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Описание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 xml:space="preserve">Код </w:t>
            </w:r>
            <w:hyperlink r:id="rId16" w:history="1">
              <w:r w:rsidRPr="00FA492A">
                <w:t>ТН ВЭД ЕАЭС</w:t>
              </w:r>
            </w:hyperlink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Кролики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для научно-исследовательских целей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0106 14 101 0</w:t>
            </w:r>
          </w:p>
          <w:p w:rsidR="00E45ED4" w:rsidRPr="00FA492A" w:rsidRDefault="00E45ED4">
            <w:pPr>
              <w:pStyle w:val="ConsPlusNormal"/>
            </w:pPr>
            <w:r w:rsidRPr="00FA492A">
              <w:t>0106 14 901 0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Лабораторные животные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лабораторные мыши, крысы, морские свинки, собаки и другие, включая животных инбредных линий, трансгенных животных с включенными генетическими конструкциями (knock-in) и с отключенными (knock-out) на выбор генами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0106 19 001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Птицы для научно-исследовательских целей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хищные птицы для научно-исследовательских целей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0106 31 001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попугаеобразные (включая попугаев, длиннохвостых попугаев, ара и какаду) для научно-исследовательских целей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0106 32 001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страусы; эму (Dromaius novaehollandiae) для научно-исследовательских целей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0106 33 001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голуби для научно-исследовательских целей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0106 39 100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прочие птицы для научно-исследовательских целей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0106 39 801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Агар-агар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молекулярно-биологически чистый, </w:t>
            </w:r>
            <w:r w:rsidRPr="00FA492A">
              <w:lastRenderedPageBreak/>
              <w:t>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1302 31 000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Стандартные образцы внешнего вида линта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применяются для оценки качества хлопкового линта по показателям ГОСТ 3818.0-72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1404 20 000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Сахароза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безводная, высокая степень чистоты (biotechnology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1701 99 100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D-(+) глюкоза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безводная, высокая степень чистоты (biotechnology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1702 30 500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Хлорид натрия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молекулярно-биологически чистый, 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2501 10 000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Бензиловый спирт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бесцветная жидкость со слабым приятным запахом, высокая степень чистоты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2806 10 000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Бут-3-енил бороновая кислота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95%, температура кипения в пределах 84 - 90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2810 00 900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Калий фенилтрифлуороборат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95%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2810 00 900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Фенилбороновая кислота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97%, температура кипения в пределах 216 - 219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2810 00 900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Гидроксид натрия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аналитический реагент, белые чешуйки, куски или цилиндрические палочки с кристаллической структурой на </w:t>
            </w:r>
            <w:r w:rsidRPr="00FA492A">
              <w:lastRenderedPageBreak/>
              <w:t>изломе, сильно гигроскопичен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2815 11 000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Оксид иттрия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99,98%, размер частиц не более 5 мкм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2825 90 850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Сульфат натрия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молекулярно-биологически чистый, 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2833 11 000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Осмия тетраоксид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4-процентный водный раствор, специально очищенный для использования в электронной микроскопии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2843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Боргидрид натрия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99%, температура плавления 300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2850 00 200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Нитрид алюминия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95%, размер частиц не более 10 мкм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2850 00 200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3-бутен-2-он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массовая доля основного вещества не менее 99%, температура кипения 34 °C, показатель преломления - </w:t>
            </w:r>
            <w:r w:rsidR="00FA492A" w:rsidRPr="00FA492A">
              <w:pict>
                <v:shape id="_x0000_i1025" style="width:25.5pt;height:21.75pt" coordsize="" o:spt="100" adj="0,,0" path="" filled="f" stroked="f">
                  <v:stroke joinstyle="miter"/>
                  <v:imagedata r:id="rId17" o:title="base_1_207738_13"/>
                  <v:formulas/>
                  <v:path o:connecttype="segments"/>
                </v:shape>
              </w:pict>
            </w:r>
            <w:r w:rsidRPr="00FA492A">
              <w:t xml:space="preserve"> 1,411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2901 23 000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20.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Бензилхлорид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чистоты, стабилизированный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2903 99 900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21.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Трет-бутилнитрит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массовая доля основного вещества не менее 90%, температура кипения в пределах 61 - 63 °C, показатель </w:t>
            </w:r>
            <w:r w:rsidRPr="00FA492A">
              <w:lastRenderedPageBreak/>
              <w:t xml:space="preserve">преломления - </w:t>
            </w:r>
            <w:r w:rsidR="00FA492A" w:rsidRPr="00FA492A">
              <w:pict>
                <v:shape id="_x0000_i1026" style="width:25.5pt;height:21.75pt" coordsize="" o:spt="100" adj="0,,0" path="" filled="f" stroked="f">
                  <v:stroke joinstyle="miter"/>
                  <v:imagedata r:id="rId17" o:title="base_1_207738_14"/>
                  <v:formulas/>
                  <v:path o:connecttype="segments"/>
                </v:shape>
              </w:pict>
            </w:r>
            <w:r w:rsidRPr="00FA492A">
              <w:t xml:space="preserve"> 1,368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2904 20 000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22.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Изопропанол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сертифицирован для молекулярной биологии, массовая доля основного вещества более 99,5%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2905 12 000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23.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Спирт изопропиловый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молекулярно-биологически чистый, 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2905 12 000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24.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Спирт бутиловый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молекулярно-биологически чистый, 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2905 13 000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25.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Трис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химическое название - Трис(гидроксиметил) амино-метан, либо гидрохлорид трис(гидроксиметил) амино-метана, систематическое название - 2-амино-2-гидроксиметил-пропан-1,3-диол, высокая степень чистоты (biochemistry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2905 49 000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26.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1,1,1,3,3,3-гексафтор-2-пропанол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массовая доля основного вещества не менее 99%, температура кипения 59 °C, показатель преломления - </w:t>
            </w:r>
            <w:r w:rsidR="00FA492A" w:rsidRPr="00FA492A">
              <w:pict>
                <v:shape id="_x0000_i1027" style="width:25.5pt;height:21.75pt" coordsize="" o:spt="100" adj="0,,0" path="" filled="f" stroked="f">
                  <v:stroke joinstyle="miter"/>
                  <v:imagedata r:id="rId17" o:title="base_1_207738_15"/>
                  <v:formulas/>
                  <v:path o:connecttype="segments"/>
                </v:shape>
              </w:pict>
            </w:r>
            <w:r w:rsidRPr="00FA492A">
              <w:t xml:space="preserve"> 1,275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2905 59 980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27.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4-нитробензиловый спирт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99%, температура кипения 185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2906 21 000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28.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Бензетоний хлорид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99,5%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2906 21 000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29.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Бензгидрол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99%, температура кипения в пределах 297 - 298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2906 29 000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2,2-метилен-бис (4-метил-6-третбутилфенол)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антиоксидант для резин, температура плавления не ниже 124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2907 19 900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Резорцин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вулканизующий агент для резин, массовая доля нерастворимой серы не менее 60%, массовая доля кислот в перерасчете на серную кислоту не более 0,10, массовая доля золы не более 0,30%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2907 21 000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Диэтиловый эфир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молекулярно-биологически чистый, 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2909 11 000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4-октилфенол полиэтоксилат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детергент, высокая степень чистоты (biochemistry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2909 30 900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Акролеин диэтилацеталь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массовая доля основного вещества не менее 96%, температура кипения в пределах 124 - 126 °C, показатель преломления - </w:t>
            </w:r>
            <w:r w:rsidR="00FA492A" w:rsidRPr="00FA492A">
              <w:pict>
                <v:shape id="_x0000_i1028" style="width:25.5pt;height:21.75pt" coordsize="" o:spt="100" adj="0,,0" path="" filled="f" stroked="f">
                  <v:stroke joinstyle="miter"/>
                  <v:imagedata r:id="rId17" o:title="base_1_207738_16"/>
                  <v:formulas/>
                  <v:path o:connecttype="segments"/>
                </v:shape>
              </w:pict>
            </w:r>
            <w:r w:rsidRPr="00FA492A">
              <w:t xml:space="preserve"> 1,488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2911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Глутаральдегид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содержание глутарового альдегида не менее 8%, специальная очистка для применения в электронной микроскопии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2912 19 000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Глутаровый альдегид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25-процентный водный раствор, упакован в герметичные </w:t>
            </w:r>
            <w:r w:rsidRPr="00FA492A">
              <w:lastRenderedPageBreak/>
              <w:t>стеклянные ампулы в атмосфере инертного газа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2912 19 900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37.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Параформальдегид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высокая</w:t>
            </w:r>
            <w:r w:rsidRPr="00FA492A">
              <w:rPr>
                <w:lang w:val="en-US"/>
              </w:rPr>
              <w:t xml:space="preserve"> </w:t>
            </w:r>
            <w:r w:rsidRPr="00FA492A">
              <w:t>степень</w:t>
            </w:r>
            <w:r w:rsidRPr="00FA492A">
              <w:rPr>
                <w:lang w:val="en-US"/>
              </w:rPr>
              <w:t xml:space="preserve"> </w:t>
            </w:r>
            <w:r w:rsidRPr="00FA492A">
              <w:t>чистоты</w:t>
            </w:r>
            <w:r w:rsidRPr="00FA492A">
              <w:rPr>
                <w:lang w:val="en-US"/>
              </w:rPr>
              <w:t xml:space="preserve"> (EM - electron microscopy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2912 60 000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2-Циклогексен-1-он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массовая доля основного вещества не менее 95%, температура кипения в пределах 171 - 173 °C, показатель преломления - </w:t>
            </w:r>
            <w:r w:rsidR="00FA492A" w:rsidRPr="00FA492A">
              <w:pict>
                <v:shape id="_x0000_i1029" style="width:25.5pt;height:21.75pt" coordsize="" o:spt="100" adj="0,,0" path="" filled="f" stroked="f">
                  <v:stroke joinstyle="miter"/>
                  <v:imagedata r:id="rId17" o:title="base_1_207738_17"/>
                  <v:formulas/>
                  <v:path o:connecttype="segments"/>
                </v:shape>
              </w:pict>
            </w:r>
            <w:r w:rsidRPr="00FA492A">
              <w:t xml:space="preserve"> 1,488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2914 29 000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39.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2-N-морфолиноэтан сульфоновая кислота (Гидрат MES)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99,5%, pH 2,5 - 4,0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2914 70 000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Уксусная кислота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аналитический реагент, бесцветная жидкость с резким запахом и кислым вкусом, ледяная, для высокоэффективной жидкостной хроматографии, инструментального анализа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2915 21 000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Ацетат аммония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молекулярно-биологически чистый, 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2915 29 000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Ацетат калия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молекулярно-биологически чистый, 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2915 29 000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Ацетат лития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 (biochemistry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2915 29 000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Ацетат натрия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молекулярно-биологически чистый, тестирован на содержание </w:t>
            </w:r>
            <w:r w:rsidRPr="00FA492A">
              <w:lastRenderedPageBreak/>
              <w:t>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2915 29 000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45.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Ацетат натрия безводный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молекулярно-биологически чистый, 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2915 29 000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Цианоуксусная кислота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99%, температура кипения 108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2915 29 000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Этилацетат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особо чистый, с низким содержанием воды - менее 30 ppm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2915 31 000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Оксалил хлорид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массовая доля основного вещества не менее 98%, температура кипения в пределах 62 - 65 °C, показатель преломления - </w:t>
            </w:r>
            <w:r w:rsidR="00FA492A" w:rsidRPr="00FA492A">
              <w:pict>
                <v:shape id="_x0000_i1030" style="width:25.5pt;height:21.75pt" coordsize="" o:spt="100" adj="0,,0" path="" filled="f" stroked="f">
                  <v:stroke joinstyle="miter"/>
                  <v:imagedata r:id="rId17" o:title="base_1_207738_18"/>
                  <v:formulas/>
                  <v:path o:connecttype="segments"/>
                </v:shape>
              </w:pict>
            </w:r>
            <w:r w:rsidRPr="00FA492A">
              <w:t xml:space="preserve"> 1,429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2917 11 000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49.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Малоновая кислота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99%, температура плавления в пределах 132 - 135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2917 19 100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50.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К-фенил-N'-изопропил-n-фенилендиамин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противостаритель для резин, температура плавления не ниже 76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2921 51 900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51.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3,3',5,5'-тетраметилбензидин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98%, температура плавления в пределах 168 - 171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2921 59 900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52.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L-аминокислоты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 (biochemistry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2922 41 000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53.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L-тирозин метил эфир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массовая доля основного вещества не менее 98%, температура </w:t>
            </w:r>
            <w:r w:rsidRPr="00FA492A">
              <w:lastRenderedPageBreak/>
              <w:t>плавления - 134 - 136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2922 50 000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54.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Акриламид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молекулярно-биологически чистый, тестирован на содержание РНК/ДНК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2924 19 000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55.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Метформина гидрохлорид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степень чистоты USP (United States Pharmacopeia) - по Фармакопее США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2925 29 000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56.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1-цианогуанидин: метформина примесь 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степень чистоты USP (United States Pharmacopeia) - по Фармакопее США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2926 20 000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57.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Бутадиен сульфон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98%, температура плавления в пределах 65 - 66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2930 90 990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58.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Бор диэтилэфират трифторид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температура кипения в пределах 126 - 129 °C, показатель преломления - </w:t>
            </w:r>
            <w:r w:rsidR="00FA492A" w:rsidRPr="00FA492A">
              <w:pict>
                <v:shape id="_x0000_i1031" style="width:25.5pt;height:21.75pt" coordsize="" o:spt="100" adj="0,,0" path="" filled="f" stroked="f">
                  <v:stroke joinstyle="miter"/>
                  <v:imagedata r:id="rId17" o:title="base_1_207738_19"/>
                  <v:formulas/>
                  <v:path o:connecttype="segments"/>
                </v:shape>
              </w:pict>
            </w:r>
            <w:r w:rsidRPr="00FA492A">
              <w:t xml:space="preserve"> 1,344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2931 90 900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59.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Полисорбат 20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детергент, высокая степень чистоты (biochemistry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2932 19 000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60.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Изопропил-</w:t>
            </w:r>
            <w:r w:rsidR="00FA492A" w:rsidRPr="00FA492A">
              <w:pict>
                <v:shape id="_x0000_i1032" style="width:10.5pt;height:18pt" coordsize="" o:spt="100" adj="0,,0" path="" filled="f" stroked="f">
                  <v:stroke joinstyle="miter"/>
                  <v:imagedata r:id="rId18" o:title="base_1_207738_20"/>
                  <v:formulas/>
                  <v:path o:connecttype="segments"/>
                </v:shape>
              </w:pict>
            </w:r>
            <w:r w:rsidRPr="00FA492A">
              <w:t>-D-1-тиогалактопиранозид (ИПТГ, англ. IPTG)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 (biochemistry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2932 20 900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61.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Имидазол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 (biochemistry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2933 29 900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62.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Ксилометазолина примесь 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степень</w:t>
            </w:r>
            <w:r w:rsidRPr="00FA492A">
              <w:rPr>
                <w:lang w:val="en-US"/>
              </w:rPr>
              <w:t xml:space="preserve"> </w:t>
            </w:r>
            <w:r w:rsidRPr="00FA492A">
              <w:t>чистоты</w:t>
            </w:r>
            <w:r w:rsidRPr="00FA492A">
              <w:rPr>
                <w:lang w:val="en-US"/>
              </w:rPr>
              <w:t xml:space="preserve"> EP CRS (European Pharmacopeia Chemical Reference </w:t>
            </w:r>
            <w:r w:rsidRPr="00FA492A">
              <w:rPr>
                <w:lang w:val="en-US"/>
              </w:rPr>
              <w:lastRenderedPageBreak/>
              <w:t xml:space="preserve">Substances) - </w:t>
            </w:r>
            <w:r w:rsidRPr="00FA492A">
              <w:t>по</w:t>
            </w:r>
            <w:r w:rsidRPr="00FA492A">
              <w:rPr>
                <w:lang w:val="en-US"/>
              </w:rPr>
              <w:t xml:space="preserve"> </w:t>
            </w:r>
            <w:r w:rsidRPr="00FA492A">
              <w:t>Фармакопее</w:t>
            </w:r>
            <w:r w:rsidRPr="00FA492A">
              <w:rPr>
                <w:lang w:val="en-US"/>
              </w:rPr>
              <w:t xml:space="preserve"> </w:t>
            </w:r>
            <w:r w:rsidRPr="00FA492A">
              <w:t>ЕС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2933 29 900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63.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 для флуоресцентного окрашивания ядер клеток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флуоресцентное соединение, относится к гетероциклам, высокая степень чистоты (fluorescence grade), градиентный, с контролируемой флуоресценцией, в значительной степени подходит для анализа полициклических ароматических углеводородов методом высокоэффективной жидкостной хроматографии, максимумы возбуждения и испускания - 640 и 663 нм соответственно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2933 99 800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64.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2,2'-дибензотиазол дисульфид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ускоритель вулканизации резины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2934 20 200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65.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Cot-1 ДНК человека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блокирующий реагент для проведения флуоресцентной гибридизации in situ (FISH - fluorescence in situ hybridization)/сравнительной геномной гибридизации (CGH - comparative genomic hybridization) на хромосомах человека, фракция ДНК (дезоксирибонуклеиновой кислоты) человека, разрушенная ультразвуком до фрагментов определенной длины и отсортированная по степени встречаемости в геноме, условия хранения - минус 20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2934 99 900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66.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Нуклеотиды для синтеза олигонуклиотидов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rPr>
                <w:lang w:val="en-US"/>
              </w:rPr>
              <w:t>5'-O-DMT-2'-dT-CE phosphoramidite DNA</w:t>
            </w:r>
          </w:p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rPr>
                <w:lang w:val="en-US"/>
              </w:rPr>
              <w:t>5'-O-DMT-2'-dG(iBu)-CE phosphoramidite DNA</w:t>
            </w:r>
          </w:p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rPr>
                <w:lang w:val="en-US"/>
              </w:rPr>
              <w:t>5'-O-DMT-2'-dC (Bz)-CE phosphoramidite DNA</w:t>
            </w:r>
          </w:p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rPr>
                <w:lang w:val="en-US"/>
              </w:rPr>
              <w:t>5'-O-DMT-2'-dA (Bz)-CE phosphoramidite DNA</w:t>
            </w:r>
          </w:p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rPr>
                <w:lang w:val="en-US"/>
              </w:rPr>
              <w:t>5'-O-DMT-2'-dG (DMF)-CE phosphoramidite DNA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2934 99 900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67.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Раствор дигоксигенина-11-дУТФ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должен представлять собой 1мМ тетралитиевую соль вещества (DIG-11-dUTP-Li4), химическая формула: C45H61N4O21P3Li4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2938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68.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Левофлоксацин - примесь 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фармакологическая группа - хинолоны/фторхинолоны, брутто-формула - C18H20FN3O4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2941 90 000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69.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Гепарин субстанция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мукозный, активность не менее 180 ед/мг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3001 90 910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70.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Антитела моноклональные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антитела моноклональные любого происхождения (мыши, крысы, кролика, морской свинки, курицы, козы и т.д.), обладающие различной специфичностью (к внутриклеточным белкам, белкам внутриядерных структур, цитоскелета, сигнальным молекулам, цитокинам, продуктам жизнедеятельности клеток, микроорганизмам, вирусам и др.)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3002 10 990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71.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Антитела моноклональные блокирующие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моноклональные антитела, обладающие различной специфичностью, которые блокируют активные центры связанного лиганда in vitro на культурах клеток, а также in vivo на лабораторных животных, любого происхождения (мыши, крысы, кролика, морской свинки, курицы, козы), обладающие указанной биологической активностью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3002 10 990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72.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Антитела моноклональные, конъюгированные с флуорохромами или ферментами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антитела моноклональные любого происхождения (мыши, крысы, кролика, морской свинки, курицы, козы и т.д.), обладающие различной специфичностью (к внутриклеточным белкам, белкам внутриядерных структур, цитоскелета, сигнальным молекулам, цитокинам, продуктам жизнедеятельности клеток, микроорганизмам, вирусам и др.), конъюгированные с флуорохромами или ферментами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3002 10 990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73.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Антитела поликлональные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поликлональные антитела любого происхождения (мыши, крысы, кролика, морской свинки, курицы, козы и т.д.), обладающие различной специфичностью (к внутриклеточным белкам, белкам внутриядерных структур, цитоскелета, сигнальным </w:t>
            </w:r>
            <w:r w:rsidRPr="00FA492A">
              <w:lastRenderedPageBreak/>
              <w:t>молекулам, цитокинам, продуктам жизнедеятельности клеток, микроорганизмам, вирусам и др.)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3002 10 990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74.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Антитела поликлональные, конъюгированные с флуорохромами или ферментами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поликлональные антитела любого происхождения (мыши, крысы, кролика, морской свинки, курицы, козы и т.д.), обладающие различной специфичностью (к внутриклеточным белкам, белкам внутриядерных структур, цитоскелета, сигнальным молекулам, цитокинам, продуктам жизнедеятельности клеток, микроорганизмам, вирусам и др.), конъюгированные с флуорохромами или ферментами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3002 10 990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75.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Амтолметин гуацил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фармацевтическая субстанция - NO-донорный нестероидный противовоспалительный анальгетик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3003 90 000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76.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Целекоксиб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фармацевтическая субстанция - селективный противовоспалительный анальгетик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3003 90 000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77.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Гепарин низкомолекулярный (эноксапарин) субстанция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активность анти-Xa - 90 - 125 ед/мг; активность анти-IIа - 20 - 55 ед/мг; соотношение Xa/IIa - 3,3 - 5,3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3004 39 000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78.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Гиалуроновая кислота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субстанция микробиологического синтеза, массовая доля основного вещества не менее 99%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3004 39 000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79.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Золетил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средство для инъекционной общей </w:t>
            </w:r>
            <w:r w:rsidRPr="00FA492A">
              <w:lastRenderedPageBreak/>
              <w:t>анестезии (наркоза) животных для проведения опытов над ними, упаковка - 1 флакон золетила и 1 флакон растворителя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3004 90 000 2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80.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4',6-диамидино-2-фенилиндол, дигидрохлорид (DAPI)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 (fluorescence grade), градиентный, с контролируемой флуоресценцией, в значительной степени подходит для анализа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3212 90 000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81.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Краситель - 2'-(4-Этоксифенил)-5-(4-метил1-1-пиперазинил)-2,5'-би-1H-бензимидазол тригидрохлорид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флуоресцентный краситель, высокая степень чистоты (fluorescence grade), градиентный, с контролируемой флуоресценцией, в значительной степени подходит для анализа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3212 90 000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82.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МТТ [3-(4,5-диметилтиазол-2-ил)-2,50-дифенил-тетразол-бромид]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реагент для оценки доли выживших клеток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3212 90 000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83.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Промывочные и очистные растворы для научных приборов, в том числе для автоматических газоанализаторов, цитофлуориметров и др.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растворы для промывки систем и шлангов научных приборов - промывающие и очищающие от белковых загрязнений солевые растворы, содержащие или не содержащие детергенты, объем - </w:t>
            </w:r>
            <w:r w:rsidRPr="00FA492A">
              <w:lastRenderedPageBreak/>
              <w:t>до 20 л, для иммунологических, гематологических, биохимических и других исследований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3402 20 900 0</w:t>
            </w:r>
          </w:p>
          <w:p w:rsidR="00E45ED4" w:rsidRPr="00FA492A" w:rsidRDefault="00E45ED4">
            <w:pPr>
              <w:pStyle w:val="ConsPlusNormal"/>
            </w:pPr>
            <w:r w:rsidRPr="00FA492A">
              <w:t>3402 90 900 0</w:t>
            </w:r>
          </w:p>
          <w:p w:rsidR="00E45ED4" w:rsidRPr="00FA492A" w:rsidRDefault="00E45ED4">
            <w:pPr>
              <w:pStyle w:val="ConsPlusNormal"/>
            </w:pPr>
            <w:r w:rsidRPr="00FA492A">
              <w:t>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lastRenderedPageBreak/>
              <w:t xml:space="preserve">(в ред. </w:t>
            </w:r>
            <w:hyperlink r:id="rId19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84.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Бычий сывороточный альбумин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 (biochemistry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3502 90 700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85.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Белок рекомбинантный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белок, полученный с помощью генной инженерии путем помещения генов человека, животных или растений в генетический материал клеток бактерий, млекопитающих или дрожжей, для научных исследований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3504 00 900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86.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Ингибиторы ферментов, деградирующих биополимеры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ингибиторы ферментов, осуществляющих деградацию полимеров, в том числе ингибиторы РНКаз, ДНКаз, протеиназ, фосфатаз. Упаковка - флаконы до 5 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3504 00 900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87.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Pfu ДНК полимераза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биохимически чистая, не загрязненная фрагментами чужеродной 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88.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Большой фрагмент ДНК полимеразы Bst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представляет собой большой фрагмент полимеразы Bacillus stearothermophilus, обладающий полимеразной активностью, но лишенный экзонуклеазной активности. Используется для амплификации сложных участков </w:t>
            </w:r>
            <w:r w:rsidRPr="00FA492A">
              <w:lastRenderedPageBreak/>
              <w:t>ДНК с повышенной температурой денатурации, а также для амплификации в присутствии малых количеств исходной матрицы, из-за отсутствия экзонуклеазной активности пригоден для количественной полимеразной цепной реакции (ПЦР)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89.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Высокоточная высокопроцессивная ДНК зависимая ДНК полимераза (англ. High-Fidelity DNA Polymerases)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 основе химерного белка, несущего высокоточный полимеразный домен и домен, отвечающий за удержание полимеразы на матрице. Позволяет получать длинные ампликоны с минимальным количеством ошибок, применяется для клонирования и направленного мутагенеза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90.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ДНК полимераза из бактериофага PyroPhage 3173 DNA без экзонуклеазной активности (англ. PyroPhage 3173 DNA Polymerase, Exo Minus)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 комплекте с двукратным буфером для проведения полимеразной цепной реакции (ПЦР), для амплификации участков, обогащенных GC и несущих шпильки и другие мотивы, затрудняющие работу полимеразы. Из-за отсутствия экзонуклеазной активности пригодна для количественной полимеразной цепной реакции (ПЦР)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91.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ДНК/РНК модифицирующие </w:t>
            </w:r>
            <w:r w:rsidRPr="00FA492A">
              <w:lastRenderedPageBreak/>
              <w:t>ферменты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 xml:space="preserve">ферменты, позволяющие модифицировать молекулы </w:t>
            </w:r>
            <w:r w:rsidRPr="00FA492A">
              <w:lastRenderedPageBreak/>
              <w:t>нуклеиновых кислот, в том числе проводить генно-инженерные модификации, в том числе ферменты, принадлежащие к семействам лигаз, нуклеаз (в том числе эндонуклеазы рестрикции-модификации), рекомбиназ, репараз, метилтрансфераз, киназ, фосфатаз и сульфурилаз. Упаковка - флаконы до 5 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92.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Ферменты и ферментные препараты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индивидуальные ферменты и (или) их смеси животного происхождения, расфасованные во флаконы до 5 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индивидуальные ферменты и (или) их смеси растительного происхождения, расфасованные во флаконы до 5 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индивидуальные ферменты и (или) их смеси микробного происхождения, расфасованные во флаконы до 5 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93.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Рекомбинантная Taq полимераза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активация при 95 °С, чистота более 99,5%, отсутствие других ферментов, в первую очередь РНКаз и ДНКаз, высокая эффективность, воспроизводимость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94.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Ферменты-полимеразы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ферменты, обладающие полимеразной активностью. Для применения в технологиях </w:t>
            </w:r>
            <w:r w:rsidRPr="00FA492A">
              <w:lastRenderedPageBreak/>
              <w:t>амплификации, в том числе ферменты, позволяющие осуществлять амплификацию GC-богатых матриц, высокоточную амплификацию, амплификацию малых количеств матрицы, амплификацию длинных фрагментов, амплификацию с матрицы кДНК, амплификацию, совмещенную с мечением продукта. Упаковка - флаконы до 5 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3507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95.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Электронный резист PMMA 495K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позитивный электронный резист, полиметилметакрилат, раствор в анизоле или хлорбензоле 2 - 8%. Срок хранения - 1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3707 10 000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96.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Электронный резист PMMA 950K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позитивный электронный резист, полиметилметакрилат, раствор в анизоле или хлорбензоле 2 - 8%. Срок хранения - 1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3707 10 000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97.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Иммерсионное масло для микроскопии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без канцерогенов, показатель преломления - </w:t>
            </w:r>
            <w:r w:rsidR="00FA492A" w:rsidRPr="00FA492A">
              <w:pict>
                <v:shape id="_x0000_i1033" style="width:25.5pt;height:21.75pt" coordsize="" o:spt="100" adj="0,,0" path="" filled="f" stroked="f">
                  <v:stroke joinstyle="miter"/>
                  <v:imagedata r:id="rId17" o:title="base_1_207738_21"/>
                  <v:formulas/>
                  <v:path o:connecttype="segments"/>
                </v:shape>
              </w:pict>
            </w:r>
            <w:r w:rsidRPr="00FA492A">
              <w:t xml:space="preserve"> 1,518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3805 90 900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98.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N-циклогексил-2-бензотиазол сульфенамид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ускоритель вулканизации резины, содержание летучих соединений не более 0,3%, температура плавления не менее 98 °C, массовая доля остатка, нерастворимого в спирте, не более 0,5%, массовая доля золы не более 0,3%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3812 10 000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99.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Добавка к питательной </w:t>
            </w:r>
            <w:r w:rsidRPr="00FA492A">
              <w:lastRenderedPageBreak/>
              <w:t>среде для культивирования клеток Cell Boost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 xml:space="preserve">обогащает питательную среду </w:t>
            </w:r>
            <w:r w:rsidRPr="00FA492A">
              <w:lastRenderedPageBreak/>
              <w:t>аминокислотами, витаминами, факторами роста, улучшает количественный выход клеток при культивировании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3821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100.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Компоненты сред для культивирования растительных тканей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чистоты, тестированы на бактериальные токсины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3821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101.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Компоненты микробиологических сред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чистоты, тестированы на бактериальные токсины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3821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102.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Среды культуральные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готовые для выращивания или поддержания жизнедеятельности микроорганизмов (включая вирусы) или клеток растений, человека,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3821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103.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Среды микробиологические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чистоты, тестированы на бактериальные токсины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3821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104.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Диазальд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99%, температура плавления в пределах 61 - 62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105.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ДНК-зонды флуоресцентно меченные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флуоресцентно меченные ДНК-зонды (флуорофоры - Vysis LSI21, DYZ3, DXZ1, Alexa Fluor и др.)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106.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Линии клеточные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линии животных и растительных клеток для научных исследований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107.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Мультиэлементные </w:t>
            </w:r>
            <w:r w:rsidRPr="00FA492A">
              <w:lastRenderedPageBreak/>
              <w:t>стандартные растворы для атомно-абсорбционной спектрометрии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 xml:space="preserve">стандартный раствор Al, As, Ba, Be, </w:t>
            </w:r>
            <w:r w:rsidRPr="00FA492A">
              <w:lastRenderedPageBreak/>
              <w:t>Bi, B, Ca, Cd, Ce, Co, Cr, Cs, Cu, Dy, Er, Eu, Ga, Gd, Ho, In, Fe, La, Pb, Li, Lu, Mg, Mn, Nd, Ni, P, K, Pr, Re, Rb, Sm, Sc, Se, Na, Sr, Tb, Tl, Th, Tm, U, V, Yb, Y, Zn, с концентрацией компонентов 100 мг/л, матрица раствора - HNO3, объем - 250 мл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108.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Наборы диагностические или лабораторные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наборы реагентов для постановки иммуноферментного анализа, мультиплексного анализа, радиоиммунного анализа, FRET (флуоресцентный резонансный перенос энергии, англ. - fluorescence resonance energy transfer), проточной цитофлуорометрии, иммуноблоттинга и др.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109.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Наборы реагентов для анализа нуклеотидной последовательности ДНК-фрагментов (секвенирования)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наборы для определения нуклеотидной последовательности ДНК по методу Сенджера и фрагментного анализа 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110.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Реактивы для ковалентных модификаций белковых молекул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реактивы энзимной природы, позволяющие путем создания ковалентных связей модифицировать белковые молекулы, в том числе осуществлять сшивки белок-белок, белок-нуклеиновая кислота, белок-биотин, конъюгацию белков с другими малыми молекулами и т.п.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реактивы неэнзимной природы, позволяющие путем создания ковалентных связей модифицировать белковые молекулы, в том числе осуществлять сшивки белок-белок, белок-нуклеиновая кислота, белок-биотин, конъюгацию белков с другими малыми молекулами и т.п.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Реактивы для пробоподготовки при секвенировании нового поколения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различные ферменты и реактивы, используемые для пробоподготовки образцов для последующего секвенирования нового поколения (NGS), имеющие характеристики и разработанные протоколы использования для целей NGS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CO омепразол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степень чистоты USP (United States Pharmacopeia) - по Фармакопее США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CO омепразола примесь D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степень чистоты USP (United States Pharmacopeia) - по Фармакопее США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CO транексамовой кислоты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степень чистоты USP (United States Pharmacopeia) - по Фармакопее США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CO транексамовой кислоты примесь C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степень чистоты USP (United States Pharmacopeia) - по Фармакопее США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116.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CO транексамовой кислоты примесь C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степень</w:t>
            </w:r>
            <w:r w:rsidRPr="00FA492A">
              <w:rPr>
                <w:lang w:val="en-US"/>
              </w:rPr>
              <w:t xml:space="preserve"> </w:t>
            </w:r>
            <w:r w:rsidRPr="00FA492A">
              <w:t>чистоты</w:t>
            </w:r>
            <w:r w:rsidRPr="00FA492A">
              <w:rPr>
                <w:lang w:val="en-US"/>
              </w:rPr>
              <w:t xml:space="preserve"> EP CRS (European Pharmacopeia Chemical Reference Substances) - </w:t>
            </w:r>
            <w:r w:rsidRPr="00FA492A">
              <w:t>по</w:t>
            </w:r>
            <w:r w:rsidRPr="00FA492A">
              <w:rPr>
                <w:lang w:val="en-US"/>
              </w:rPr>
              <w:t xml:space="preserve"> </w:t>
            </w:r>
            <w:r w:rsidRPr="00FA492A">
              <w:t>Фармакопее</w:t>
            </w:r>
            <w:r w:rsidRPr="00FA492A">
              <w:rPr>
                <w:lang w:val="en-US"/>
              </w:rPr>
              <w:t xml:space="preserve"> </w:t>
            </w:r>
            <w:r w:rsidRPr="00FA492A">
              <w:t>ЕС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CO эзомепразол магния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степень чистоты USP (United States Pharmacopeia) - по Фармакопее США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Стандарты для хроматографии и масс-спектрометрии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стандарт</w:t>
            </w:r>
            <w:r w:rsidRPr="00FA492A">
              <w:rPr>
                <w:lang w:val="en-US"/>
              </w:rPr>
              <w:t xml:space="preserve"> "Peptide Calibration Standard II 222570"</w:t>
            </w:r>
          </w:p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стандарт</w:t>
            </w:r>
            <w:r w:rsidRPr="00FA492A">
              <w:rPr>
                <w:lang w:val="en-US"/>
              </w:rPr>
              <w:t xml:space="preserve"> "Protein Standard II 207234"</w:t>
            </w:r>
          </w:p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стандарт</w:t>
            </w:r>
            <w:r w:rsidRPr="00FA492A">
              <w:rPr>
                <w:lang w:val="en-US"/>
              </w:rPr>
              <w:t xml:space="preserve"> "ES Calibrant Solution G1969-85000"</w:t>
            </w:r>
          </w:p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стандарт</w:t>
            </w:r>
            <w:r w:rsidRPr="00FA492A">
              <w:rPr>
                <w:lang w:val="en-US"/>
              </w:rPr>
              <w:t xml:space="preserve"> "TOF RefMass Kit G1969-85001"</w:t>
            </w:r>
          </w:p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стандарт</w:t>
            </w:r>
            <w:r w:rsidRPr="00FA492A">
              <w:rPr>
                <w:lang w:val="en-US"/>
              </w:rPr>
              <w:t xml:space="preserve"> "TOF Biopolymer RefMass Kit G1969-85003"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119.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Тризол для выделения РНК (англ. TRIzol)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смесь растворов фенола и гуанидин изотиоцианата для выделения суммарной РНК из клеток и тканей. В качестве образца для выделения могут использоваться клетки животных, растений, дрожжей и бактерий, а также кровь и вирусные препараты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 реагентов для введения в ДНК биотиновой метки (биотинилирования)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содержит полимеразу Кленова без экзонуклеазной активности (белок), буфер для проведения реакции (в основном неорганические соли), декануклеотид (состоит из нуклеотидов), дезоксиГТФ, дезоксиАТФ, дезоксиЦТФ и </w:t>
            </w:r>
            <w:r w:rsidRPr="00FA492A">
              <w:lastRenderedPageBreak/>
              <w:t>дезоксиТТФ (дезоксирибонуклеотиды), биотин-11-дезокси-УТФ (модифицированный органическим соединением дезоксиУТФ - 2%), фрагменты ДНК фага лямда, обработанные эндонуклеазой рестрикции Hind III (из нуклеотидов) и меченные биотином (из нуклеотидов и биотина). Эффективность введения метки более 90%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121.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Реагенты диагностические, лабораторные к лазерному проточному цитофлуориметру, для диагностики in-vitro (для лабораторных исследований)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 калибровочных частиц, семицветные частицы для настройки проточного цитофлуориметра (bd facs 7-color setup beads), реагент для фиксации суспензии клеток периферической крови, концентрированный раствор для промывки проточного цитофлуориметра, проточная жидкость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Маркеры молекулярной массы белков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 (или смесь) белков различной молекулярной массы (от 7 до 125 кДа), применяется для оценки молекулярного веса исследуемого белка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3822 000 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Калибровочная смесь полициклических ароматических углеводородов (ПАУ)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стандартная калибровочная смесь для инструментальной хроматографии.</w:t>
            </w:r>
          </w:p>
          <w:p w:rsidR="00E45ED4" w:rsidRPr="00FA492A" w:rsidRDefault="00E45ED4">
            <w:pPr>
              <w:pStyle w:val="ConsPlusNormal"/>
            </w:pPr>
            <w:r w:rsidRPr="00FA492A">
              <w:t xml:space="preserve">Состав: 11 компонентов в метаноле </w:t>
            </w:r>
            <w:r w:rsidRPr="00FA492A">
              <w:lastRenderedPageBreak/>
              <w:t>- 4-хлор-3-метилфенол; 2-хлорфенол, 2,4-дихлорфенол, 2,4-диметилфенол, 2-метил-4,6-динитрофенол, 2,4-динитрофенол, 2-нитрофенол, 4-нитрофенол, пентахлорфенол; фенол, 2,4,6-трихлорфенол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lastRenderedPageBreak/>
              <w:t xml:space="preserve">(в ред. </w:t>
            </w:r>
            <w:hyperlink r:id="rId20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Буфер для гибридизации CEP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состав - декстран сульфат, формамид pH 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21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Буфер для гибридизации LSI/WCP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состав - декстран сульфат, формамид, pH 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22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Заливочная среда для приготовления криосрезов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специальная пропиточная среда для тканей биологических объектов, позволяющая получать тонкие срезы без пропитки парафином в замороженном состоянии с использованием специального прибора, pH не менее 7, растворимая в воде. Состав: 0,5% метанол, вода, полимерные добавки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23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Калибровочные растворы для научных приборов, в </w:t>
            </w:r>
            <w:r w:rsidRPr="00FA492A">
              <w:lastRenderedPageBreak/>
              <w:t>том числе для автоматических газоанализаторов, pH-метров и др.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 xml:space="preserve">калибровочные растворы и растворы соляного мостика (состав </w:t>
            </w:r>
            <w:r w:rsidRPr="00FA492A">
              <w:lastRenderedPageBreak/>
              <w:t>которых химически не определен)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lastRenderedPageBreak/>
              <w:t xml:space="preserve">(в ред. </w:t>
            </w:r>
            <w:hyperlink r:id="rId24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Калибровочная смесь полициклических ароматических углеводородов (ПАУ)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стандартная калибровочная смесь для инструментальной хроматографии. Состав: аценафтен, аценафтилен, антрацен, бензо(a)антрацен, бензо(a)пирен, бензо(b)флуорантен, бензо(g,h,i)перилен, бензо(k)флуорантен, хризен, дибензо(a,h)антрацен, флуорантен, флуорен, индено(1,2,3-cd)пирен, нафтален, фенатрен, пирен, ацетонитрил, метанол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25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129.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Пермеабилизирующий раствор для обработки клеток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пермеабилизирующий раствор для обработки клеток, объем - 25 мл, 10-кратный, состоящий из формальдегида (15%), диэтиленгликоля (50%) и пермеабилизирующих агентов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26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130.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Полимерная сера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вулканизующий агент для резин, массовая доля нерастворимой серы не менее 60%, массовая доля кислот в перерасчете на серную </w:t>
            </w:r>
            <w:r w:rsidRPr="00FA492A">
              <w:lastRenderedPageBreak/>
              <w:t>кислоту не более 0,10, массовая доля золы не более 0,3%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растворы для промывки систем и шлангов научных приборов во флаконах или канистрах, состав - смесь солей, объем - до 20 л, для иммунологических, гематологических, биохимических и других исследований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растворы для промывки систем и шлангов научных приборов: деконтаминирующие хлорсодержащие растворы, объем до 20 л, для иммунологических, гематологических, биохимических и других исследований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3824 90 970 8</w:t>
            </w:r>
          </w:p>
          <w:p w:rsidR="00E45ED4" w:rsidRPr="00FA492A" w:rsidRDefault="00E45ED4">
            <w:pPr>
              <w:pStyle w:val="ConsPlusNormal"/>
            </w:pPr>
            <w:r w:rsidRPr="00FA492A">
              <w:t>3808 94 100 0</w:t>
            </w:r>
          </w:p>
          <w:p w:rsidR="00E45ED4" w:rsidRPr="00FA492A" w:rsidRDefault="00E45ED4">
            <w:pPr>
              <w:pStyle w:val="ConsPlusNormal"/>
            </w:pPr>
            <w:r w:rsidRPr="00FA492A">
              <w:t>3808 94 200 0</w:t>
            </w:r>
          </w:p>
          <w:p w:rsidR="00E45ED4" w:rsidRPr="00FA492A" w:rsidRDefault="00E45ED4">
            <w:pPr>
              <w:pStyle w:val="ConsPlusNormal"/>
            </w:pPr>
            <w:r w:rsidRPr="00FA492A">
              <w:t>3808 94 900 0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27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Раствор для лизиса эритроцитов крови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10-кратный, объем - 100 мл, состав - формальдегид (15%), диэтиленгликоль (50%) и лизирующие реагенты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28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Смесь ингибиторов протеиназ cOmplete, EDTA-free Protease Inhibitor cocktail в таблетках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содержит несколько ингибиторов протеаз широкого действия, ингибирует сериновые и цистеиновые протеазы, не ингибирует металлопротеазы, содержит антипаин, апротинин, бестатин, калпаин ингибитор, </w:t>
            </w:r>
            <w:r w:rsidRPr="00FA492A">
              <w:lastRenderedPageBreak/>
              <w:t>химостатин и др. Содержит только нетоксичные ингибиторы протеаз, ингибирует протеазы в экстрактах из тканей и клеток животных, человека, растений, бактерий и грибов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lastRenderedPageBreak/>
              <w:t xml:space="preserve">(в ред. </w:t>
            </w:r>
            <w:hyperlink r:id="rId29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Сорбенты для различных видов хроматографии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для различных видов хроматографии (ионообменной, гель-хроматографии, аффинной и т.д.), упаковка - флаконы до 500 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3824 90 970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30" w:history="1">
              <w:r w:rsidRPr="00FA492A">
                <w:t>Постановления</w:t>
              </w:r>
            </w:hyperlink>
            <w:r w:rsidRPr="00FA492A">
              <w:t xml:space="preserve"> Правительства РФ от 02.12.2015 N 1302)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 для заливки смолой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акрилатная водорастворимая полимерная смола с акселератором полимеризации, применяется для пропитки и заливки тканей и клеток биологических объектов, для изготовления полутонких и ультратонких срезов для последующего использования в электронной микроскопии в сочетании с методами иммуноцитохимии и гибридизации нуклениновых кислот, упаковка - флакон 500 мл с основной смолой, флакон 10 мл с акселератором (нафтенат кобальта) и отдельный флакон с катализатором полимеризации - сухое вещество 10 грамм (пероксид метилэтилкетона, или мэк-пероксид)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3906 90 900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lastRenderedPageBreak/>
              <w:t xml:space="preserve">(в ред. </w:t>
            </w:r>
            <w:hyperlink r:id="rId31" w:history="1">
              <w:r w:rsidRPr="00FA492A">
                <w:t>Постановления</w:t>
              </w:r>
            </w:hyperlink>
            <w:r w:rsidRPr="00FA492A">
              <w:t xml:space="preserve"> Правительства РФ от 23.11.2016 N 1228)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Полиэтиленгликоль активированный (mPEG-бутиральдегид, англ. mPEG-Butyraldehyde)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порошок белого цвета, используется в биохимических исследованиях для модификации белков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3907 20 110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Гексаметокси-метиламин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смола меламиновая, концентрат смолы в виде белого сыпучего порошка. Состав: гексаметоксиметиламин - 65%, осажденный кремнезем - 35%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3909 20 000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Фенил винилсульфон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99%, температура плавления в пределах 67 - 69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3911 90 190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Нитроцеллюлозная мембрана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нитроцеллюлозная мембрана для Вестерн-блоттинга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3912 20 190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139.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Агароза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для электрофореза, высокая степень чистоты (biochemistry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3913 90 000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140.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Гликоген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высокая степень чистоты (microbiology grade)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3913 90 000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141.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Хондроитин сульфат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массовая доля основного вещества не менее 95%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3913 90 000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142.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Шланги для перистальтических насосов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силиконовые шланги разного диаметра, но не более 1,5 см, армированные, комбинированные с другими материалами, фитинги не требуются, гибкие, длина до 2 м, максимальное давление - 15 бар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3917 39 000 8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143.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Флаконы культуральные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стерильные пластиковые, с завинчивающейся вентилируемой крышкой, объем - 50 - 500 мл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3923 30 109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144.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Криопробирка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для хранения образцов при температуре -80 - 196 °C, материал - полипропилен, объем - 1 - 15 мл, с внешней и внутренней резьбой, свободностоящая, круглодонная, с основанием, стерильная, апирогенная, сертифицирована на отсутствие токсинов, РНКаз, ДНКаз, человеческой ДНК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из </w:t>
            </w:r>
            <w:bookmarkStart w:id="1" w:name="_GoBack"/>
            <w:bookmarkEnd w:id="1"/>
            <w:r w:rsidRPr="00FA492A">
              <w:t>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32" w:history="1">
              <w:r w:rsidRPr="00FA492A">
                <w:t>Постановления</w:t>
              </w:r>
            </w:hyperlink>
            <w:r w:rsidRPr="00FA492A">
              <w:t xml:space="preserve"> Правительства РФ от 09.08.2016 N 766)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145.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Наконечники до 10 мкл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материал - полипропилен, стандартная цветовая маркировка прозрачная, светлая, стерильные, с градуировкой и фильтром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146.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Наконечники до 1000 мкл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материал - полипропилен, стандартная цветовая маркировка голубая, стерильные, с градуировкой и фильтром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147.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Наконечники до 200 мкл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материал - полипропилен стандартная цветовая маркировка желтая, стерильные, с градуировкой и фильтром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148.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Планшет 12-луночный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поверхность обработана для повышенной адгезии, </w:t>
            </w:r>
            <w:r w:rsidRPr="00FA492A">
              <w:lastRenderedPageBreak/>
              <w:t>максимальный объем лунки - 6,8 мл, приподнятые бортики лунок и конденсорные кольца для уменьшения испарения, крышка с замком для защиты от кроссконтаминации при неправильном закрытии, лунки маркированы цифробуквенным кодом, подходит для всех распространенных приборов и средств автоматизации, стерильный, апирогенный, индивидуальная упаковка, изготовлен на основе специально обработанного полистирола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149.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Планшет 24-луночный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поверхность обработана для повышенной адгезии, максимальный объем лунки - 6,8 мл, приподнятые бортики лунок и конденсорные кольца для уменьшения испарения, крышка с замком для защиты от кроссконтаминации при неправильном закрытии, лунки маркированы цифробуквенным кодом, подходит для всех распространенных приборов и средств автоматизации, стерильный, апирогенный, индивидуальная упаковка, изготовлен на основе специально обработанного полистирола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150.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Планшет 384-луночный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поверхность обработана для повышенной адгезии, максимальный объем лунки - 6,8 мл, приподнятые бортики лунок и конденсорные кольца для уменьшения испарения, крышка с замком для защиты от кроссконтаминации при неправильном закрытии, лунки маркированы цифробуквенным кодом, подходит для всех распространенных приборов и средств автоматизации, стерильный, апирогенный, индивидуальная упаковка, изготовлен на основе специально обработанного полистирола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151.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Планшет 96-луночный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поверхность обработана для повышенной адгезии, максимальный объем лунки - 6,8 мл, приподнятые бортики лунок и конденсорные кольца для уменьшения испарения, крышка с замком для защиты от кроссконтаминации при неправильном закрытии, лунки маркированы цифробуквенным кодом, подходит для всех распространенных приборов и средств автоматизации, стерильный, апирогенный, индивидуальная упаковка, изготовлен на основе специально </w:t>
            </w:r>
            <w:r w:rsidRPr="00FA492A">
              <w:lastRenderedPageBreak/>
              <w:t>обработанного полистирола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152.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Планшет для СФ-метрии/флуориметрии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96-луночный планшет из прозрачного полистирола, представляющий собой прямоугольную рамку (8 x 12 лунок), для измерений в планшетном анализаторе, изготовлен на основе специально обработанного прозрачного полистирола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153.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Пробирка 5 мл, полистироловая, цилиндрическая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размер - 12 x 75 мм, пригодна для работы на проточном цитофлюориметре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154.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Пробирка 0,5 мл, градуированная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выдерживает автоклавирование при стандартных условиях (121 °C), замораживание (-80 °C) и центрифугирование (до 18000 g). Имеет удобную для работы крышку, форма и конструкция которой исключают самопроизвольное вскрытие пробирки при нагревании, замораживании и центрифугировании. Муаровая поверхность на стенке и крышке, градуированная. Тестирована на отсутствие РНКаз и ДНКаз. Изготовлена на основе полипропилена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155.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Пробирка 2,0 мл, градуированная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выдерживает автоклавирование при стандартных условиях (121 °C), замораживание (-80 °C) и </w:t>
            </w:r>
            <w:r w:rsidRPr="00FA492A">
              <w:lastRenderedPageBreak/>
              <w:t>центрифугирование (до 18000 g).</w:t>
            </w:r>
          </w:p>
          <w:p w:rsidR="00E45ED4" w:rsidRPr="00FA492A" w:rsidRDefault="00E45ED4">
            <w:pPr>
              <w:pStyle w:val="ConsPlusNormal"/>
            </w:pPr>
            <w:r w:rsidRPr="00FA492A">
              <w:t>Имеет удобную для работы крышку, форма и конструкция которой исключают самопроизвольное вскрытие пробирки при нагревании, замораживании и центрифугировании. Муаровая поверхность на стенке и крышке, градуированная. Тестирована на отсутствие РНКаз и ДНКаз. Изготовлена на основе полипропилена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156.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Пробирка культуральная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пробирка для культивирования клеток, пригодна для центрифугирования, размер не более 16 x 125 мм, круглодонная, стерильная, с резьбовой крышкой и стопором на крышке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157.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Пробирка типа Falcon 50 мл, коническая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стерильная, точность градуировки - </w:t>
            </w:r>
            <w:r w:rsidR="00FA492A" w:rsidRPr="00FA492A">
              <w:pict>
                <v:shape id="_x0000_i1034" style="width:11.25pt;height:13.5pt" coordsize="" o:spt="100" adj="0,,0" path="" filled="f" stroked="f">
                  <v:stroke joinstyle="miter"/>
                  <v:imagedata r:id="rId33" o:title="base_1_207738_22"/>
                  <v:formulas/>
                  <v:path o:connecttype="segments"/>
                </v:shape>
              </w:pict>
            </w:r>
            <w:r w:rsidRPr="00FA492A">
              <w:t xml:space="preserve"> 2%, градуировка и область для маркировки устойчивы к хлороформу. Не пропускает жидкость при многократном переворачивании, автоклавируемая, можно замораживать до -80 °C. Тестирована на отсутствие ДНКаз и РНКаз. Изготовлена на основе полипропилена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158.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Пробирка типа Эппендорф 1,5 мл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выдерживает автоклавирование при стандартных условиях (121 °C), </w:t>
            </w:r>
            <w:r w:rsidRPr="00FA492A">
              <w:lastRenderedPageBreak/>
              <w:t>замораживание (-80 °C) и центрифугирование (до 18000 g). Имеет удобную для работы крышку, форма и конструкция которой исключают самопроизвольное вскрытие пробирки при нагревании, замораживании и центрифугировании. Муаровая поверхность на стенке и крышке, градуированная. Тестирована на отсутствие РНКаз и ДНКаз. Изготовлена на основе полипропилена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159.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Рамка и стрип для СФ-метрии/флуориметрии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8- или 12-луночный стрип из прозрачного полистирола для измерений в планшетном анализаторе. Стрип представляет собой полоску с 8 или 12 лунками объемом до 0,5 мл, размер стрипа - 85 x 10 мм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3926 90 970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Натуральный каучук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для изготовления клея, условная прочность при растяжении не менее 22,5 МПа, относительное удлинение при разрыве - 780 - 850%, в форме брикета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4001 00 000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Хлоропреновый каучук (полихлоропреновый)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для изготовления покровного и герметизирующего слоев, время подвулканизации не менее 13 минут, условная прочность при растяжении не менее 23 МПа, относительное удлинение при </w:t>
            </w:r>
            <w:r w:rsidRPr="00FA492A">
              <w:lastRenderedPageBreak/>
              <w:t>разрыве не менее 800%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4002 49 000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162.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Калибровочный хлопок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стандарт</w:t>
            </w:r>
            <w:r w:rsidRPr="00FA492A">
              <w:rPr>
                <w:lang w:val="en-US"/>
              </w:rPr>
              <w:t xml:space="preserve"> "I01 HVI Calib, Cottons Raw H-SH-R(#5)"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5201 00 100 0</w:t>
            </w:r>
          </w:p>
          <w:p w:rsidR="00E45ED4" w:rsidRPr="00FA492A" w:rsidRDefault="00E45ED4">
            <w:pPr>
              <w:pStyle w:val="ConsPlusNormal"/>
            </w:pPr>
            <w:r w:rsidRPr="00FA492A">
              <w:t>5201 00 900 0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Калибровочный хлопок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стандарт</w:t>
            </w:r>
            <w:r w:rsidRPr="00FA492A">
              <w:rPr>
                <w:lang w:val="en-US"/>
              </w:rPr>
              <w:t xml:space="preserve"> "I02 HVI Calib, Cottons Raw H-LG-R(#5)"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5201 00 100 0</w:t>
            </w:r>
          </w:p>
          <w:p w:rsidR="00E45ED4" w:rsidRPr="00FA492A" w:rsidRDefault="00E45ED4">
            <w:pPr>
              <w:pStyle w:val="ConsPlusNormal"/>
            </w:pPr>
            <w:r w:rsidRPr="00FA492A">
              <w:t>5201 00 900 0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Калибровочный хлопок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стандарт</w:t>
            </w:r>
            <w:r w:rsidRPr="00FA492A">
              <w:rPr>
                <w:lang w:val="en-US"/>
              </w:rPr>
              <w:t xml:space="preserve"> "U01 Universal HVI Micronaire Au"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5201 00 100 0</w:t>
            </w:r>
          </w:p>
          <w:p w:rsidR="00E45ED4" w:rsidRPr="00FA492A" w:rsidRDefault="00E45ED4">
            <w:pPr>
              <w:pStyle w:val="ConsPlusNormal"/>
            </w:pPr>
            <w:r w:rsidRPr="00FA492A">
              <w:t>5201 00 900 0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Калибровочный хлопок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rPr>
                <w:lang w:val="en-US"/>
              </w:rPr>
            </w:pPr>
            <w:r w:rsidRPr="00FA492A">
              <w:t>стандарт</w:t>
            </w:r>
            <w:r w:rsidRPr="00FA492A">
              <w:rPr>
                <w:lang w:val="en-US"/>
              </w:rPr>
              <w:t xml:space="preserve"> "U01 Universal HVI Micronaire Gu"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5201 00 100 0</w:t>
            </w:r>
          </w:p>
          <w:p w:rsidR="00E45ED4" w:rsidRPr="00FA492A" w:rsidRDefault="00E45ED4">
            <w:pPr>
              <w:pStyle w:val="ConsPlusNormal"/>
            </w:pPr>
            <w:r w:rsidRPr="00FA492A">
              <w:t>5201 00 900 0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Стандартные образцы внешнего вида ваты хлопчатобумажной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применяются для оценки качества хлопкового линта по показателям ГОСТ 3818.0-72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5601 21 900 0</w:t>
            </w:r>
          </w:p>
          <w:p w:rsidR="00E45ED4" w:rsidRPr="00FA492A" w:rsidRDefault="00E45ED4">
            <w:pPr>
              <w:pStyle w:val="ConsPlusNormal"/>
            </w:pPr>
            <w:r w:rsidRPr="00FA492A">
              <w:t>5601 21 100 0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Стандартные образцы внешнего вида хлопкового волокна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применяются для оценки качества хлопкового волокна по показателям РСТ Уз 604-93 и ГОСТ Р 53224-2008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5601 21 900 0</w:t>
            </w:r>
          </w:p>
          <w:p w:rsidR="00E45ED4" w:rsidRPr="00FA492A" w:rsidRDefault="00E45ED4">
            <w:pPr>
              <w:pStyle w:val="ConsPlusNormal"/>
            </w:pPr>
            <w:r w:rsidRPr="00FA492A">
              <w:t>5601 21 100 0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Углеткани с эпоксидным порошком (биндер)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для изготовления изделий из композиционных материалов для авиационной и космической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6815 10 100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169.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Покровные стекла круглые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диаметр - 5 - 16 мм, толщина - 0,13 - 0,16 мм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7017 90 000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170.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Кольцевой спейсер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для диэлектрической спектроскопии, толщина - 200 мкм </w:t>
            </w:r>
            <w:r w:rsidR="00FA492A" w:rsidRPr="00FA492A">
              <w:pict>
                <v:shape id="_x0000_i1035" style="width:11.25pt;height:13.5pt" coordsize="" o:spt="100" adj="0,,0" path="" filled="f" stroked="f">
                  <v:stroke joinstyle="miter"/>
                  <v:imagedata r:id="rId34" o:title="base_1_207738_23"/>
                  <v:formulas/>
                  <v:path o:connecttype="segments"/>
                </v:shape>
              </w:pict>
            </w:r>
            <w:r w:rsidRPr="00FA492A">
              <w:t xml:space="preserve"> 1 мкм, с различными внешними и внутренними диаметрами колец, материал - кварцевое стекло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7020 00 100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171.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 спейсеров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материал - плавленный кварц, область применения - диэлектрическая спектроскопия, принцип применения - задает зазор между электродами измерительной ячейки диэлектрического спектрометра, толщина - 100 мкм </w:t>
            </w:r>
            <w:r w:rsidR="00FA492A" w:rsidRPr="00FA492A">
              <w:pict>
                <v:shape id="_x0000_i1036" style="width:11.25pt;height:13.5pt" coordsize="" o:spt="100" adj="0,,0" path="" filled="f" stroked="f">
                  <v:stroke joinstyle="miter"/>
                  <v:imagedata r:id="rId35" o:title="base_1_207738_24"/>
                  <v:formulas/>
                  <v:path o:connecttype="segments"/>
                </v:shape>
              </w:pict>
            </w:r>
            <w:r w:rsidRPr="00FA492A">
              <w:t xml:space="preserve"> 2 мкм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7020 00 100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172.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Набор спейсеров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материал - плавленный кварц, область применения - диэлектрическая спектроскопия, принцип применения - задает зазор между электродами измерительной ячейки диэлектрического спектрометра, толщина - 50 мкм </w:t>
            </w:r>
            <w:r w:rsidR="00FA492A" w:rsidRPr="00FA492A">
              <w:pict>
                <v:shape id="_x0000_i1037" style="width:11.25pt;height:13.5pt" coordsize="" o:spt="100" adj="0,,0" path="" filled="f" stroked="f">
                  <v:stroke joinstyle="miter"/>
                  <v:imagedata r:id="rId36" o:title="base_1_207738_25"/>
                  <v:formulas/>
                  <v:path o:connecttype="segments"/>
                </v:shape>
              </w:pict>
            </w:r>
            <w:r w:rsidRPr="00FA492A">
              <w:t xml:space="preserve"> 2 мкм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7020 00 100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173.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Стекло для изготовления ультрамикротомных ножей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твердосплавное стекло с низкой текучестью для производства стеклянных ножей с высококачественной режущей кромкой. Применяют в ультратоме для получения полутонких и ультратонких срезов предварительно залитых в специальную среду тканей биологических материалов. Размеры: длина - 406 мм, ширина - 25 мм, толщина - 6 мм. Процесс изготовления ножа представляет собой разлом, индуцированный прямым предсказуемым разломом при приложении одинаковых веса и </w:t>
            </w:r>
            <w:r w:rsidRPr="00FA492A">
              <w:lastRenderedPageBreak/>
              <w:t>давления с каждой стороны от предварительно сделанной насечки, качество режущего края оценивают под микроскопом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7020 00 800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lastRenderedPageBreak/>
              <w:t>174.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Лак для нанесения проводящего покрытия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лак серебряный для нанесения проводящего покрытия, высокое содержание серебра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7106 92 000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175.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Позолоченные электроды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ширина - 10/20/30/40 мм, толщина - 2 мм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7108 13 100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176.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Медная фольга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особо чистая фольга для изоляции образца при высокотемпературных измерениях, толщина фольги - 0,001 дюйм, основа отсутствует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7410 11 000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177.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Сеточки для просвечивающей электронной микроскопии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медная шестигранная решетка (200 ячеек на дюйм), специально подготовленная для трансмиссонной электронной микроскопии, диаметр кольца с решеткой - 3,05 мм, толщина - 18 мкм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7419 99 100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178.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Индий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степень чистоты - 7N5 (99,999995%), индивидуальная упаковка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8112 99 700 1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179.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Картриджи для очистки и предочистки воды в научных лабораториях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применяются для предварительной очистки воды и получения деионизированной и деминерализированной воды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8421 21 000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180.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Мембранный фильтр для стерилизующей </w:t>
            </w:r>
            <w:r w:rsidRPr="00FA492A">
              <w:lastRenderedPageBreak/>
              <w:t>фильтрации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 xml:space="preserve">для стерилизации растворов путем фильтрования под давлением, </w:t>
            </w:r>
            <w:r w:rsidRPr="00FA492A">
              <w:lastRenderedPageBreak/>
              <w:t>размер фильтра (диаметр) менее 25 см, материал - поливинилиден, нейлон или полиэтиленсульфон. Фильтр предназначен для удаления бактерий и частиц - стерилизующей фильтрации, мониторинга частиц, обеспложивания воды, размер пор 0,22 мкм и 0,45 мкм, для удаления комков бактерий и крупных частниц (размер пор 5 мкм). Область применения - стерилизация различных растворов под давлением или путем центрифугирования для работы in vitro, приготовление воды III типа методом обратного осмоса для поения лабораторных животных и др. Вид - фильтры в законченном виде, в виде насадок на шприц или в виде небольших пробирок для центрифугирования, имеющих вкладку-фильтр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8421 29 000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lastRenderedPageBreak/>
              <w:t xml:space="preserve">(в ред. </w:t>
            </w:r>
            <w:hyperlink r:id="rId37" w:history="1">
              <w:r w:rsidRPr="00FA492A">
                <w:t>Постановления</w:t>
              </w:r>
            </w:hyperlink>
            <w:r w:rsidRPr="00FA492A">
              <w:t xml:space="preserve"> Правительства РФ от 17.11.2015 N 1245)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181.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Мембраны стерильные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для стерилизации растворов путем фильтрования под давлением, диаметр мембран - 47 мм, материал - поливинилиден, нейлон или полиэтиленсульфон. Фильтр предназначен для удаления бактерий и частиц - стерилизующей фильтрации, мониторинга частиц, обеспложивания воды, размер пор </w:t>
            </w:r>
            <w:r w:rsidRPr="00FA492A">
              <w:lastRenderedPageBreak/>
              <w:t>0,45 мкм. Область применения - стерилизация различных растворов под давлением или путем центрифугирования для работы in vitro, приготовление воды III типа методом обратного осмоса для поения лабораторных животных и др. Вид - в законченном виде, в виде насадок на шприц или в виде небольших пробирок для центрифугирования, имеющих вкладку-фильтр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8421 29 000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lastRenderedPageBreak/>
              <w:t xml:space="preserve">(в ред. </w:t>
            </w:r>
            <w:hyperlink r:id="rId38" w:history="1">
              <w:r w:rsidRPr="00FA492A">
                <w:t>Постановления</w:t>
              </w:r>
            </w:hyperlink>
            <w:r w:rsidRPr="00FA492A">
              <w:t xml:space="preserve"> Правительства РФ от 17.11.2015 N 1245)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182.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Вентиляционные фильтры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для очистки воздуха от частиц и летучих соединений в помещениях и боксах научно-исследовательских лабораторий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8421 39 200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39" w:history="1">
              <w:r w:rsidRPr="00FA492A">
                <w:t>Постановления</w:t>
              </w:r>
            </w:hyperlink>
            <w:r w:rsidRPr="00FA492A">
              <w:t xml:space="preserve"> Правительства РФ от 17.11.2015 N 1245)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183.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Фильтры и префильтры для ламинарных шкафов, станций замены клеток для животных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фильтры грубой очистки G4 и префильтры для фильтров. Используются для предварительной очистки воздуха и устанавливаются на воздухозаборе. Фильтры состоят из металлической или пластиковой рамки и фильтрующего материала - полиэстера, соединенного в виде карманов, противоположные поверхности карманов стянуты ограничителями, что препятствует их сильному раздуванию и слипанию смежных карманов, при </w:t>
            </w:r>
            <w:r w:rsidRPr="00FA492A">
              <w:lastRenderedPageBreak/>
              <w:t>прохождении воздуха через фильтр происходит задержка крупных частиц (например, пыльцы растений)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8421 39 200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lastRenderedPageBreak/>
              <w:t xml:space="preserve">(в ред. </w:t>
            </w:r>
            <w:hyperlink r:id="rId40" w:history="1">
              <w:r w:rsidRPr="00FA492A">
                <w:t>Постановления</w:t>
              </w:r>
            </w:hyperlink>
            <w:r w:rsidRPr="00FA492A">
              <w:t xml:space="preserve"> Правительства РФ от 17.11.2015 N 1245)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184.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Фильтры и префильтры для ламинарных шкафов, станций замены клеток для животных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HEPA фильтр H14 и префильтр для фильтра, очищают воздух от пылевых микрочастиц, содержащих микроорганизмы, изготовлены из листа волокнистого материала на основе углерода, стеклопластика или боросиликата, сложенного гармошкой, элементы корпуса удерживают лист в сложенном состоянии, микрочастицы удерживаются волокнами при помощи механизмов зацепления, инерции, диффузии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8421 39 200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t xml:space="preserve">(в ред. </w:t>
            </w:r>
            <w:hyperlink r:id="rId41" w:history="1">
              <w:r w:rsidRPr="00FA492A">
                <w:t>Постановления</w:t>
              </w:r>
            </w:hyperlink>
            <w:r w:rsidRPr="00FA492A">
              <w:t xml:space="preserve"> Правительства РФ от 17.11.2015 N 1245)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185.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Фильтры и префильтры для ламинарных шкафов, станций замены клеток для животных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 xml:space="preserve">фильтры тонкой очистки воздуха F7 и префильтры для фильтров. Фильтры состоят из металлической или пластиковой рамки и фильтрующего материала - полиэстера, соединенного в виде карманов, противоположные поверхности карманов стянуты ограничителями, что препятствует их сильному раздуванию и слипанию смежных карманов, предназначены для очистки </w:t>
            </w:r>
            <w:r w:rsidRPr="00FA492A">
              <w:lastRenderedPageBreak/>
              <w:t xml:space="preserve">приточного и рециркуляционного воздуха в системах вентиляции и локальных чистых зонах, используются в качестве II ступени (тонкая очистка по </w:t>
            </w:r>
            <w:hyperlink r:id="rId42" w:history="1">
              <w:r w:rsidRPr="00FA492A">
                <w:t>ГОСТ Р 51251-99</w:t>
              </w:r>
            </w:hyperlink>
            <w:r w:rsidRPr="00FA492A">
              <w:t>) очистки воздуха после менее эффективных фильтров G4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lastRenderedPageBreak/>
              <w:t>из 8421 39 200 9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both"/>
            </w:pPr>
            <w:r w:rsidRPr="00FA492A">
              <w:lastRenderedPageBreak/>
              <w:t xml:space="preserve">(в ред. </w:t>
            </w:r>
            <w:hyperlink r:id="rId43" w:history="1">
              <w:r w:rsidRPr="00FA492A">
                <w:t>Постановления</w:t>
              </w:r>
            </w:hyperlink>
            <w:r w:rsidRPr="00FA492A">
              <w:t xml:space="preserve"> Правительства РФ от 17.11.2015 N 1245)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186.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Расходные материалы к приборам и устройствам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расходные материалы к электродиагностической аппаратуре (включая аппаратуру для функциональных диагностических исследований или для контроля физиологических параметров), используемой для научно-исследовательских целей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9018 19 100 0</w:t>
            </w:r>
          </w:p>
        </w:tc>
      </w:tr>
      <w:tr w:rsidR="00FA492A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187.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Катетеры для проведения экспериментов на животных, в том числе для измерения давления и объема левого желудочка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применяются для введения растворов, лекарственных средств подопытным животным, удаления жидкости, а также для измерения давления и оценки объема левого желудочка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9018 39 000 0</w:t>
            </w:r>
          </w:p>
        </w:tc>
      </w:tr>
      <w:tr w:rsidR="00E45ED4" w:rsidRPr="00FA4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ED4" w:rsidRPr="00FA492A" w:rsidRDefault="00E45ED4">
            <w:pPr>
              <w:pStyle w:val="ConsPlusNormal"/>
              <w:jc w:val="center"/>
            </w:pPr>
            <w:r w:rsidRPr="00FA492A">
              <w:t>188.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Колонки и предколонки для различных видов хроматографии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колонки и предколонки для различных видов хроматографии (ионообменной, газовой, высокоэффективной жидкостной хроматографии, аффинной, обращенно-фазовой и гель-хроматографии)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ED4" w:rsidRPr="00FA492A" w:rsidRDefault="00E45ED4">
            <w:pPr>
              <w:pStyle w:val="ConsPlusNormal"/>
            </w:pPr>
            <w:r w:rsidRPr="00FA492A">
              <w:t>из 9027 90 500 0</w:t>
            </w:r>
          </w:p>
        </w:tc>
      </w:tr>
    </w:tbl>
    <w:p w:rsidR="00E45ED4" w:rsidRPr="00FA492A" w:rsidRDefault="00E45ED4">
      <w:pPr>
        <w:pStyle w:val="ConsPlusNormal"/>
        <w:jc w:val="both"/>
      </w:pPr>
    </w:p>
    <w:p w:rsidR="00E45ED4" w:rsidRPr="00FA492A" w:rsidRDefault="00E45ED4">
      <w:pPr>
        <w:pStyle w:val="ConsPlusNormal"/>
        <w:jc w:val="both"/>
      </w:pPr>
    </w:p>
    <w:p w:rsidR="00E45ED4" w:rsidRPr="00FA492A" w:rsidRDefault="00E45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99F" w:rsidRPr="00FA492A" w:rsidRDefault="0003499F"/>
    <w:sectPr w:rsidR="0003499F" w:rsidRPr="00FA492A" w:rsidSect="000726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4"/>
    <w:rsid w:val="0003499F"/>
    <w:rsid w:val="002255F0"/>
    <w:rsid w:val="008F18AA"/>
    <w:rsid w:val="00E45ED4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5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5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5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5E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5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5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5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5E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9C02F8DF97F6C393DD13B7277CA85DE8F7CB9D1A24DF29B64362F00AA05FNAs8K" TargetMode="External"/><Relationship Id="rId13" Type="http://schemas.openxmlformats.org/officeDocument/2006/relationships/hyperlink" Target="consultantplus://offline/ref=1AA3230B866F0E2D97079C02F8DF97F6C393DD13B7277CA85DE8F7CB9D1A24DF29B64362F00AA05FNAs8K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1AA3230B866F0E2D97079C02F8DF97F6C09BD31CBA227CA85DE8F7CB9D1A24DF29B64362F00AA05CNAsBK" TargetMode="External"/><Relationship Id="rId39" Type="http://schemas.openxmlformats.org/officeDocument/2006/relationships/hyperlink" Target="consultantplus://offline/ref=1AA3230B866F0E2D97079C02F8DF97F6C09BD314BB267CA85DE8F7CB9D1A24DF29B64362F00AA057NAs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A3230B866F0E2D97079C02F8DF97F6C09BD31CBA227CA85DE8F7CB9D1A24DF29B64362F00AA05CNAsBK" TargetMode="Externa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1AA3230B866F0E2D9707951BFFDF97F6C29BD21CBC267CA85DE8F7CB9DN1sAK" TargetMode="External"/><Relationship Id="rId7" Type="http://schemas.openxmlformats.org/officeDocument/2006/relationships/hyperlink" Target="consultantplus://offline/ref=1AA3230B866F0E2D97079C02F8DF97F6C393D917BF247CA85DE8F7CB9D1A24DF29B64362F00AA05ANAs1K" TargetMode="External"/><Relationship Id="rId12" Type="http://schemas.openxmlformats.org/officeDocument/2006/relationships/hyperlink" Target="consultantplus://offline/ref=1AA3230B866F0E2D97079C02F8DF97F6C393D917BF247CA85DE8F7CB9D1A24DF29B64362F00AA05ANAs1K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1AA3230B866F0E2D97079C02F8DF97F6C09BD31CBA227CA85DE8F7CB9D1A24DF29B64362F00AA05CNAsBK" TargetMode="External"/><Relationship Id="rId33" Type="http://schemas.openxmlformats.org/officeDocument/2006/relationships/image" Target="media/image3.wmf"/><Relationship Id="rId38" Type="http://schemas.openxmlformats.org/officeDocument/2006/relationships/hyperlink" Target="consultantplus://offline/ref=1AA3230B866F0E2D97079C02F8DF97F6C09BD314BB267CA85DE8F7CB9D1A24DF29B64362F00AA057NAs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A3230B866F0E2D97079C02F8DF97F6C393DF16B7267CA85DE8F7CB9D1A24DF29B64362F00AA05FNAsAK" TargetMode="External"/><Relationship Id="rId20" Type="http://schemas.openxmlformats.org/officeDocument/2006/relationships/hyperlink" Target="consultantplus://offline/ref=1AA3230B866F0E2D97079C02F8DF97F6C09BD31CBA227CA85DE8F7CB9D1A24DF29B64362F00AA05CNAsBK" TargetMode="External"/><Relationship Id="rId29" Type="http://schemas.openxmlformats.org/officeDocument/2006/relationships/hyperlink" Target="consultantplus://offline/ref=1AA3230B866F0E2D97079C02F8DF97F6C09BD31CBA227CA85DE8F7CB9D1A24DF29B64362F00AA05CNAsBK" TargetMode="External"/><Relationship Id="rId41" Type="http://schemas.openxmlformats.org/officeDocument/2006/relationships/hyperlink" Target="consultantplus://offline/ref=1AA3230B866F0E2D97079C02F8DF97F6C09BD314BB267CA85DE8F7CB9D1A24DF29B64362F00AA057NA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9C02F8DF97F6C09BD31CBA227CA85DE8F7CB9D1A24DF29B64362F00AA05CNAs9K" TargetMode="External"/><Relationship Id="rId11" Type="http://schemas.openxmlformats.org/officeDocument/2006/relationships/hyperlink" Target="consultantplus://offline/ref=1AA3230B866F0E2D97079C02F8DF97F6C09BD31CBA227CA85DE8F7CB9D1A24DF29B64362F00AA05CNAs9K" TargetMode="External"/><Relationship Id="rId24" Type="http://schemas.openxmlformats.org/officeDocument/2006/relationships/hyperlink" Target="consultantplus://offline/ref=1AA3230B866F0E2D97079C02F8DF97F6C09BD31CBA227CA85DE8F7CB9D1A24DF29B64362F00AA05CNAsBK" TargetMode="External"/><Relationship Id="rId32" Type="http://schemas.openxmlformats.org/officeDocument/2006/relationships/hyperlink" Target="consultantplus://offline/ref=1AA3230B866F0E2D97079C02F8DF97F6C393D917BF247CA85DE8F7CB9D1A24DF29B64362F00AA05ANAs1K" TargetMode="External"/><Relationship Id="rId37" Type="http://schemas.openxmlformats.org/officeDocument/2006/relationships/hyperlink" Target="consultantplus://offline/ref=1AA3230B866F0E2D97079C02F8DF97F6C09BD314BB267CA85DE8F7CB9D1A24DF29B64362F00AA057NAs9K" TargetMode="External"/><Relationship Id="rId40" Type="http://schemas.openxmlformats.org/officeDocument/2006/relationships/hyperlink" Target="consultantplus://offline/ref=1AA3230B866F0E2D97079C02F8DF97F6C09BD314BB267CA85DE8F7CB9D1A24DF29B64362F00AA057NAs8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AA3230B866F0E2D97079C02F8DF97F6C09BD314BB267CA85DE8F7CB9D1A24DF29B64362F00AA056NAs0K" TargetMode="External"/><Relationship Id="rId15" Type="http://schemas.openxmlformats.org/officeDocument/2006/relationships/hyperlink" Target="consultantplus://offline/ref=1AA3230B866F0E2D97079C02F8DF97F6C393DD13B7277CA85DE8F7CB9D1A24DF29B64362F00AA05FNAsBK" TargetMode="External"/><Relationship Id="rId23" Type="http://schemas.openxmlformats.org/officeDocument/2006/relationships/hyperlink" Target="consultantplus://offline/ref=1AA3230B866F0E2D97079C02F8DF97F6C09BD31CBA227CA85DE8F7CB9D1A24DF29B64362F00AA05CNAsBK" TargetMode="External"/><Relationship Id="rId28" Type="http://schemas.openxmlformats.org/officeDocument/2006/relationships/hyperlink" Target="consultantplus://offline/ref=1AA3230B866F0E2D97079C02F8DF97F6C09BD31CBA227CA85DE8F7CB9D1A24DF29B64362F00AA05CNAsBK" TargetMode="External"/><Relationship Id="rId36" Type="http://schemas.openxmlformats.org/officeDocument/2006/relationships/image" Target="media/image6.wmf"/><Relationship Id="rId10" Type="http://schemas.openxmlformats.org/officeDocument/2006/relationships/hyperlink" Target="consultantplus://offline/ref=1AA3230B866F0E2D97079C02F8DF97F6C09BD314BB267CA85DE8F7CB9D1A24DF29B64362F00AA056NAs0K" TargetMode="External"/><Relationship Id="rId19" Type="http://schemas.openxmlformats.org/officeDocument/2006/relationships/hyperlink" Target="consultantplus://offline/ref=1AA3230B866F0E2D97079C02F8DF97F6C09BD31CBA227CA85DE8F7CB9D1A24DF29B64362F00AA05CNAs8K" TargetMode="External"/><Relationship Id="rId31" Type="http://schemas.openxmlformats.org/officeDocument/2006/relationships/hyperlink" Target="consultantplus://offline/ref=1AA3230B866F0E2D97079C02F8DF97F6C393DD13B7277CA85DE8F7CB9D1A24DF29B64362F00AA05FNAsA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9C02F8DF97F6C393D215BF277CA85DE8F7CB9D1A24DF29B6436AF80BNAs9K" TargetMode="External"/><Relationship Id="rId14" Type="http://schemas.openxmlformats.org/officeDocument/2006/relationships/hyperlink" Target="consultantplus://offline/ref=1AA3230B866F0E2D97079C02F8DF97F6C393DF16B7267CA85DE8F7CB9D1A24DF29B64362F00AA05FNAsAK" TargetMode="External"/><Relationship Id="rId22" Type="http://schemas.openxmlformats.org/officeDocument/2006/relationships/hyperlink" Target="consultantplus://offline/ref=1AA3230B866F0E2D97079C02F8DF97F6C09BD31CBA227CA85DE8F7CB9D1A24DF29B64362F00AA05CNAsBK" TargetMode="External"/><Relationship Id="rId27" Type="http://schemas.openxmlformats.org/officeDocument/2006/relationships/hyperlink" Target="consultantplus://offline/ref=1AA3230B866F0E2D97079C02F8DF97F6C09BD31CBA227CA85DE8F7CB9D1A24DF29B64362F00AA05CNAsBK" TargetMode="External"/><Relationship Id="rId30" Type="http://schemas.openxmlformats.org/officeDocument/2006/relationships/hyperlink" Target="consultantplus://offline/ref=1AA3230B866F0E2D97079C02F8DF97F6C09BD31CBA227CA85DE8F7CB9D1A24DF29B64362F00AA05CNAsBK" TargetMode="External"/><Relationship Id="rId35" Type="http://schemas.openxmlformats.org/officeDocument/2006/relationships/image" Target="media/image5.wmf"/><Relationship Id="rId43" Type="http://schemas.openxmlformats.org/officeDocument/2006/relationships/hyperlink" Target="consultantplus://offline/ref=1AA3230B866F0E2D97079C02F8DF97F6C09BD314BB267CA85DE8F7CB9D1A24DF29B64362F00AA057NA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7419</Words>
  <Characters>42290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2016-12-27T10:44:00Z</dcterms:created>
  <dcterms:modified xsi:type="dcterms:W3CDTF">2017-02-14T08:38:00Z</dcterms:modified>
</cp:coreProperties>
</file>