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62" w:rsidRPr="00DA5777" w:rsidRDefault="00F91162">
      <w:pPr>
        <w:pStyle w:val="ConsPlusTitle"/>
        <w:jc w:val="center"/>
        <w:outlineLvl w:val="0"/>
      </w:pPr>
      <w:bookmarkStart w:id="0" w:name="_GoBack"/>
      <w:r w:rsidRPr="00DA5777">
        <w:t>ПРАВИТЕЛЬСТВО РОССИЙСКОЙ ФЕДЕРАЦИИ</w:t>
      </w:r>
    </w:p>
    <w:p w:rsidR="00F91162" w:rsidRPr="00DA5777" w:rsidRDefault="00F91162">
      <w:pPr>
        <w:pStyle w:val="ConsPlusTitle"/>
        <w:jc w:val="center"/>
      </w:pPr>
    </w:p>
    <w:p w:rsidR="00F91162" w:rsidRPr="00DA5777" w:rsidRDefault="00F91162">
      <w:pPr>
        <w:pStyle w:val="ConsPlusTitle"/>
        <w:jc w:val="center"/>
      </w:pPr>
      <w:r w:rsidRPr="00DA5777">
        <w:t>ПОСТАНОВЛЕНИЕ</w:t>
      </w:r>
    </w:p>
    <w:p w:rsidR="00F91162" w:rsidRPr="00DA5777" w:rsidRDefault="00F91162">
      <w:pPr>
        <w:pStyle w:val="ConsPlusTitle"/>
        <w:jc w:val="center"/>
      </w:pPr>
      <w:r w:rsidRPr="00DA5777">
        <w:t>от 15 апреля 2005 г. N 223</w:t>
      </w:r>
    </w:p>
    <w:p w:rsidR="00F91162" w:rsidRPr="00DA5777" w:rsidRDefault="00F91162">
      <w:pPr>
        <w:pStyle w:val="ConsPlusTitle"/>
        <w:jc w:val="center"/>
      </w:pPr>
    </w:p>
    <w:p w:rsidR="00F91162" w:rsidRPr="00DA5777" w:rsidRDefault="00F91162">
      <w:pPr>
        <w:pStyle w:val="ConsPlusTitle"/>
        <w:jc w:val="center"/>
      </w:pPr>
      <w:r w:rsidRPr="00DA5777">
        <w:t>ОБ УТВЕРЖДЕНИИ ПЕРЕЧНЯ</w:t>
      </w:r>
    </w:p>
    <w:p w:rsidR="00F91162" w:rsidRPr="00DA5777" w:rsidRDefault="00F91162">
      <w:pPr>
        <w:pStyle w:val="ConsPlusTitle"/>
        <w:jc w:val="center"/>
      </w:pPr>
      <w:r w:rsidRPr="00DA5777">
        <w:t>ТОВАРОВ, ПРИ ПРОИЗВОДСТВЕ И (ИЛИ) РЕАЛИЗАЦИИ КОТОРЫХ</w:t>
      </w:r>
    </w:p>
    <w:p w:rsidR="00F91162" w:rsidRPr="00DA5777" w:rsidRDefault="00F91162">
      <w:pPr>
        <w:pStyle w:val="ConsPlusTitle"/>
        <w:jc w:val="center"/>
      </w:pPr>
      <w:r w:rsidRPr="00DA5777">
        <w:t xml:space="preserve">ОРГАНИЗАЦИИ НЕ ПОДЛЕЖАТ ОСВОБОЖДЕНИЮ ОТ УПЛАТЫ </w:t>
      </w:r>
      <w:proofErr w:type="gramStart"/>
      <w:r w:rsidRPr="00DA5777">
        <w:t>ЗЕМЕЛЬНОГО</w:t>
      </w:r>
      <w:proofErr w:type="gramEnd"/>
    </w:p>
    <w:p w:rsidR="00F91162" w:rsidRPr="00DA5777" w:rsidRDefault="00F91162">
      <w:pPr>
        <w:pStyle w:val="ConsPlusTitle"/>
        <w:jc w:val="center"/>
      </w:pPr>
      <w:r w:rsidRPr="00DA5777">
        <w:t>НАЛОГА В ОТНОШЕНИИ ЗЕМЕЛЬНЫХ УЧАСТКОВ, ИСПОЛЬЗУЕМЫХ ИМИ</w:t>
      </w:r>
    </w:p>
    <w:p w:rsidR="00F91162" w:rsidRPr="00DA5777" w:rsidRDefault="00F91162">
      <w:pPr>
        <w:pStyle w:val="ConsPlusTitle"/>
        <w:jc w:val="center"/>
      </w:pPr>
      <w:r w:rsidRPr="00DA5777">
        <w:t>ДЛЯ ПРОИЗВОДСТВА И (ИЛИ) РЕАЛИЗАЦИИ ЭТИХ ТОВАРОВ</w:t>
      </w:r>
    </w:p>
    <w:p w:rsidR="00F91162" w:rsidRPr="00DA5777" w:rsidRDefault="00F91162">
      <w:pPr>
        <w:pStyle w:val="ConsPlusNormal"/>
        <w:jc w:val="center"/>
      </w:pPr>
    </w:p>
    <w:p w:rsidR="00F91162" w:rsidRPr="00DA5777" w:rsidRDefault="00F91162">
      <w:pPr>
        <w:pStyle w:val="ConsPlusNormal"/>
        <w:ind w:firstLine="540"/>
        <w:jc w:val="both"/>
      </w:pPr>
      <w:r w:rsidRPr="00DA5777">
        <w:t xml:space="preserve">В соответствии с пунктом 5 </w:t>
      </w:r>
      <w:hyperlink r:id="rId5" w:history="1">
        <w:r w:rsidRPr="00DA5777">
          <w:t>статьи 395</w:t>
        </w:r>
      </w:hyperlink>
      <w:r w:rsidRPr="00DA5777">
        <w:t xml:space="preserve"> Налогового кодекса Российской Федерации Правительство Российской Федерации постановляет:</w:t>
      </w:r>
    </w:p>
    <w:p w:rsidR="00F91162" w:rsidRPr="00DA5777" w:rsidRDefault="00F91162">
      <w:pPr>
        <w:pStyle w:val="ConsPlusNormal"/>
        <w:ind w:firstLine="540"/>
        <w:jc w:val="both"/>
      </w:pPr>
      <w:r w:rsidRPr="00DA5777">
        <w:t xml:space="preserve">Утвердить прилагаемый </w:t>
      </w:r>
      <w:hyperlink w:anchor="P28" w:history="1">
        <w:r w:rsidRPr="00DA5777">
          <w:t>перечень</w:t>
        </w:r>
      </w:hyperlink>
      <w:r w:rsidRPr="00DA5777">
        <w:t xml:space="preserve"> товаров, при производстве и (или) реализации которых организации не подлежат освобождению от уплаты земельного налога в отношении земельных участков, используемых ими для производства и (или) реализации этих товаров.</w:t>
      </w: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Normal"/>
        <w:jc w:val="right"/>
      </w:pPr>
      <w:r w:rsidRPr="00DA5777">
        <w:t>Председатель Правительства</w:t>
      </w:r>
    </w:p>
    <w:p w:rsidR="00F91162" w:rsidRPr="00DA5777" w:rsidRDefault="00F91162">
      <w:pPr>
        <w:pStyle w:val="ConsPlusNormal"/>
        <w:jc w:val="right"/>
      </w:pPr>
      <w:r w:rsidRPr="00DA5777">
        <w:t>Российской Федерации</w:t>
      </w:r>
    </w:p>
    <w:p w:rsidR="00F91162" w:rsidRPr="00DA5777" w:rsidRDefault="00F91162">
      <w:pPr>
        <w:pStyle w:val="ConsPlusNormal"/>
        <w:jc w:val="right"/>
      </w:pPr>
      <w:r w:rsidRPr="00DA5777">
        <w:t>М.ФРАДКОВ</w:t>
      </w: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Normal"/>
        <w:jc w:val="right"/>
        <w:outlineLvl w:val="0"/>
      </w:pPr>
      <w:r w:rsidRPr="00DA5777">
        <w:t>Утвержден</w:t>
      </w:r>
    </w:p>
    <w:p w:rsidR="00F91162" w:rsidRPr="00DA5777" w:rsidRDefault="00F91162">
      <w:pPr>
        <w:pStyle w:val="ConsPlusNormal"/>
        <w:jc w:val="right"/>
      </w:pPr>
      <w:r w:rsidRPr="00DA5777">
        <w:t>Постановлением Правительства</w:t>
      </w:r>
    </w:p>
    <w:p w:rsidR="00F91162" w:rsidRPr="00DA5777" w:rsidRDefault="00F91162">
      <w:pPr>
        <w:pStyle w:val="ConsPlusNormal"/>
        <w:jc w:val="right"/>
      </w:pPr>
      <w:r w:rsidRPr="00DA5777">
        <w:t>Российской Федерации</w:t>
      </w:r>
    </w:p>
    <w:p w:rsidR="00F91162" w:rsidRPr="00DA5777" w:rsidRDefault="00F91162">
      <w:pPr>
        <w:pStyle w:val="ConsPlusNormal"/>
        <w:jc w:val="right"/>
      </w:pPr>
      <w:r w:rsidRPr="00DA5777">
        <w:t>от 15 апреля 2005 г. N 223</w:t>
      </w: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Title"/>
        <w:jc w:val="center"/>
      </w:pPr>
      <w:bookmarkStart w:id="1" w:name="P28"/>
      <w:bookmarkEnd w:id="1"/>
      <w:r w:rsidRPr="00DA5777">
        <w:t>ПЕРЕЧЕНЬ</w:t>
      </w:r>
    </w:p>
    <w:p w:rsidR="00F91162" w:rsidRPr="00DA5777" w:rsidRDefault="00F91162">
      <w:pPr>
        <w:pStyle w:val="ConsPlusTitle"/>
        <w:jc w:val="center"/>
      </w:pPr>
      <w:r w:rsidRPr="00DA5777">
        <w:t>ТОВАРОВ, ПРИ ПРОИЗВОДСТВЕ И (ИЛИ) РЕАЛИЗАЦИИ</w:t>
      </w:r>
    </w:p>
    <w:p w:rsidR="00F91162" w:rsidRPr="00DA5777" w:rsidRDefault="00F91162">
      <w:pPr>
        <w:pStyle w:val="ConsPlusTitle"/>
        <w:jc w:val="center"/>
      </w:pPr>
      <w:proofErr w:type="gramStart"/>
      <w:r w:rsidRPr="00DA5777">
        <w:t>КОТОРЫХ</w:t>
      </w:r>
      <w:proofErr w:type="gramEnd"/>
      <w:r w:rsidRPr="00DA5777">
        <w:t xml:space="preserve"> ОРГАНИЗАЦИИ НЕ ПОДЛЕЖАТ ОСВОБОЖДЕНИЮ ОТ УПЛАТЫ</w:t>
      </w:r>
    </w:p>
    <w:p w:rsidR="00F91162" w:rsidRPr="00DA5777" w:rsidRDefault="00F91162">
      <w:pPr>
        <w:pStyle w:val="ConsPlusTitle"/>
        <w:jc w:val="center"/>
      </w:pPr>
      <w:r w:rsidRPr="00DA5777">
        <w:t>ЗЕМЕЛЬНОГО НАЛОГА В ОТНОШЕНИИ ЗЕМЕЛЬНЫХ УЧАСТКОВ,</w:t>
      </w:r>
    </w:p>
    <w:p w:rsidR="00F91162" w:rsidRPr="00DA5777" w:rsidRDefault="00F91162">
      <w:pPr>
        <w:pStyle w:val="ConsPlusTitle"/>
        <w:jc w:val="center"/>
      </w:pPr>
      <w:proofErr w:type="gramStart"/>
      <w:r w:rsidRPr="00DA5777">
        <w:t>ИСПОЛЬЗУЕМЫХ</w:t>
      </w:r>
      <w:proofErr w:type="gramEnd"/>
      <w:r w:rsidRPr="00DA5777">
        <w:t xml:space="preserve"> ИМИ ДЛЯ ПРОИЗВОДСТВА</w:t>
      </w:r>
    </w:p>
    <w:p w:rsidR="00F91162" w:rsidRPr="00DA5777" w:rsidRDefault="00F91162">
      <w:pPr>
        <w:pStyle w:val="ConsPlusTitle"/>
        <w:jc w:val="center"/>
      </w:pPr>
      <w:r w:rsidRPr="00DA5777">
        <w:t>И (ИЛИ) РЕАЛИЗАЦИИ ЭТИХ ТОВАРОВ</w:t>
      </w: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Normal"/>
        <w:ind w:firstLine="540"/>
        <w:jc w:val="both"/>
      </w:pPr>
      <w:r w:rsidRPr="00DA5777">
        <w:t>Шины для автомобилей</w:t>
      </w:r>
    </w:p>
    <w:p w:rsidR="00F91162" w:rsidRPr="00DA5777" w:rsidRDefault="00F91162">
      <w:pPr>
        <w:pStyle w:val="ConsPlusNormal"/>
        <w:ind w:firstLine="540"/>
        <w:jc w:val="both"/>
      </w:pPr>
      <w:r w:rsidRPr="00DA5777">
        <w:t>Охотничьи ружья</w:t>
      </w:r>
    </w:p>
    <w:p w:rsidR="00F91162" w:rsidRPr="00DA5777" w:rsidRDefault="00F91162">
      <w:pPr>
        <w:pStyle w:val="ConsPlusNormal"/>
        <w:ind w:firstLine="540"/>
        <w:jc w:val="both"/>
      </w:pPr>
      <w:r w:rsidRPr="00DA5777">
        <w:t xml:space="preserve">Яхты, катера (кроме </w:t>
      </w:r>
      <w:proofErr w:type="gramStart"/>
      <w:r w:rsidRPr="00DA5777">
        <w:t>имеющих</w:t>
      </w:r>
      <w:proofErr w:type="gramEnd"/>
      <w:r w:rsidRPr="00DA5777">
        <w:t xml:space="preserve"> специальное назначение)</w:t>
      </w:r>
    </w:p>
    <w:p w:rsidR="00F91162" w:rsidRPr="00DA5777" w:rsidRDefault="00F91162">
      <w:pPr>
        <w:pStyle w:val="ConsPlusNormal"/>
        <w:ind w:firstLine="540"/>
        <w:jc w:val="both"/>
      </w:pPr>
      <w:r w:rsidRPr="00DA5777">
        <w:t>Продукция черной и цветной металлургии (кроме вторичного сырья и метизов)</w:t>
      </w:r>
    </w:p>
    <w:p w:rsidR="00F91162" w:rsidRPr="00DA5777" w:rsidRDefault="00F91162">
      <w:pPr>
        <w:pStyle w:val="ConsPlusNormal"/>
        <w:ind w:firstLine="540"/>
        <w:jc w:val="both"/>
      </w:pPr>
      <w:r w:rsidRPr="00DA5777">
        <w:t>Драгоценные камни и драгоценные металлы</w:t>
      </w:r>
    </w:p>
    <w:p w:rsidR="00F91162" w:rsidRPr="00DA5777" w:rsidRDefault="00F91162">
      <w:pPr>
        <w:pStyle w:val="ConsPlusNormal"/>
        <w:ind w:firstLine="540"/>
        <w:jc w:val="both"/>
      </w:pPr>
      <w:r w:rsidRPr="00DA5777">
        <w:t>Меховые изделия (кроме изделий детского ассортимента)</w:t>
      </w:r>
    </w:p>
    <w:p w:rsidR="00F91162" w:rsidRPr="00DA5777" w:rsidRDefault="00F91162">
      <w:pPr>
        <w:pStyle w:val="ConsPlusNormal"/>
        <w:ind w:firstLine="540"/>
        <w:jc w:val="both"/>
      </w:pPr>
      <w:r w:rsidRPr="00DA5777">
        <w:t>Высококачественные изделия из хрусталя и фарфора</w:t>
      </w:r>
    </w:p>
    <w:p w:rsidR="00F91162" w:rsidRPr="00DA5777" w:rsidRDefault="00F91162">
      <w:pPr>
        <w:pStyle w:val="ConsPlusNormal"/>
        <w:ind w:firstLine="540"/>
        <w:jc w:val="both"/>
      </w:pPr>
      <w:r w:rsidRPr="00DA5777">
        <w:t>Икра осетровых и лососевых рыб</w:t>
      </w:r>
    </w:p>
    <w:p w:rsidR="00F91162" w:rsidRPr="00DA5777" w:rsidRDefault="00F91162">
      <w:pPr>
        <w:pStyle w:val="ConsPlusNormal"/>
        <w:ind w:firstLine="540"/>
        <w:jc w:val="both"/>
      </w:pPr>
      <w:r w:rsidRPr="00DA5777">
        <w:t>Готовая деликатесная продукция из ценных видов рыб и морепродуктов</w:t>
      </w: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Normal"/>
        <w:ind w:firstLine="540"/>
        <w:jc w:val="both"/>
      </w:pPr>
    </w:p>
    <w:p w:rsidR="00F91162" w:rsidRPr="00DA5777" w:rsidRDefault="00F91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4618E" w:rsidRPr="00DA5777" w:rsidRDefault="00DA5777"/>
    <w:sectPr w:rsidR="0084618E" w:rsidRPr="00DA5777" w:rsidSect="00EF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62"/>
    <w:rsid w:val="004A531D"/>
    <w:rsid w:val="0058283B"/>
    <w:rsid w:val="00DA5777"/>
    <w:rsid w:val="00F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EEF03C4EC770A9203F9D549EA48340CC06DCF4A0030DA5902BC2B8BC34CFBD87047075EC7AYDr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Войстрикова Елена Владимировна</cp:lastModifiedBy>
  <cp:revision>3</cp:revision>
  <dcterms:created xsi:type="dcterms:W3CDTF">2016-12-23T14:43:00Z</dcterms:created>
  <dcterms:modified xsi:type="dcterms:W3CDTF">2017-02-14T09:16:00Z</dcterms:modified>
</cp:coreProperties>
</file>