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9C" w:rsidRPr="002B15D1" w:rsidRDefault="0050389C">
      <w:pPr>
        <w:pStyle w:val="ConsPlusTitle"/>
        <w:jc w:val="center"/>
        <w:outlineLvl w:val="0"/>
      </w:pPr>
      <w:r w:rsidRPr="002B15D1">
        <w:t>ПРАВИТЕЛЬСТВО РОССИЙСКОЙ ФЕДЕРАЦИИ</w:t>
      </w:r>
    </w:p>
    <w:p w:rsidR="0050389C" w:rsidRPr="002B15D1" w:rsidRDefault="0050389C">
      <w:pPr>
        <w:pStyle w:val="ConsPlusTitle"/>
        <w:jc w:val="center"/>
      </w:pPr>
    </w:p>
    <w:p w:rsidR="0050389C" w:rsidRPr="002B15D1" w:rsidRDefault="0050389C">
      <w:pPr>
        <w:pStyle w:val="ConsPlusTitle"/>
        <w:jc w:val="center"/>
      </w:pPr>
      <w:r w:rsidRPr="002B15D1">
        <w:t>ПОСТАНОВЛЕНИЕ</w:t>
      </w:r>
    </w:p>
    <w:p w:rsidR="0050389C" w:rsidRPr="002B15D1" w:rsidRDefault="0050389C">
      <w:pPr>
        <w:pStyle w:val="ConsPlusTitle"/>
        <w:jc w:val="center"/>
      </w:pPr>
      <w:r w:rsidRPr="002B15D1">
        <w:t>от 18 января 2001 г. N 35</w:t>
      </w:r>
    </w:p>
    <w:p w:rsidR="0050389C" w:rsidRPr="002B15D1" w:rsidRDefault="0050389C">
      <w:pPr>
        <w:pStyle w:val="ConsPlusTitle"/>
        <w:jc w:val="center"/>
      </w:pPr>
    </w:p>
    <w:p w:rsidR="0050389C" w:rsidRPr="002B15D1" w:rsidRDefault="0050389C">
      <w:pPr>
        <w:pStyle w:val="ConsPlusTitle"/>
        <w:jc w:val="center"/>
      </w:pPr>
      <w:r w:rsidRPr="002B15D1">
        <w:t>О РЕГИСТРАЦИИ ОБРАЗЦОВ ИЗДЕЛИЙ НАРОДНЫХ ХУДОЖЕСТВЕННЫХ</w:t>
      </w:r>
    </w:p>
    <w:p w:rsidR="0050389C" w:rsidRPr="002B15D1" w:rsidRDefault="0050389C">
      <w:pPr>
        <w:pStyle w:val="ConsPlusTitle"/>
        <w:jc w:val="center"/>
      </w:pPr>
      <w:r w:rsidRPr="002B15D1">
        <w:t>ПРОМЫСЛОВ ПРИЗНАННОГО ХУДОЖЕСТВЕННОГО ДОСТОИНСТВА</w:t>
      </w:r>
    </w:p>
    <w:p w:rsidR="0050389C" w:rsidRPr="002B15D1" w:rsidRDefault="0050389C">
      <w:pPr>
        <w:pStyle w:val="ConsPlusNormal"/>
        <w:jc w:val="center"/>
      </w:pPr>
    </w:p>
    <w:p w:rsidR="0050389C" w:rsidRPr="002B15D1" w:rsidRDefault="0050389C">
      <w:pPr>
        <w:pStyle w:val="ConsPlusNormal"/>
        <w:jc w:val="center"/>
      </w:pPr>
      <w:r w:rsidRPr="002B15D1">
        <w:t>Список изменяющих документов</w:t>
      </w:r>
    </w:p>
    <w:p w:rsidR="0050389C" w:rsidRPr="002B15D1" w:rsidRDefault="0050389C">
      <w:pPr>
        <w:pStyle w:val="ConsPlusNormal"/>
        <w:jc w:val="center"/>
      </w:pPr>
      <w:r w:rsidRPr="002B15D1">
        <w:t xml:space="preserve">(в ред. Постановлений Правительства РФ от 07.12.2001 </w:t>
      </w:r>
      <w:hyperlink r:id="rId5" w:history="1">
        <w:r w:rsidRPr="002B15D1">
          <w:t>N 857,</w:t>
        </w:r>
      </w:hyperlink>
    </w:p>
    <w:p w:rsidR="0050389C" w:rsidRPr="002B15D1" w:rsidRDefault="0050389C">
      <w:pPr>
        <w:pStyle w:val="ConsPlusNormal"/>
        <w:jc w:val="center"/>
      </w:pPr>
      <w:r w:rsidRPr="002B15D1">
        <w:t xml:space="preserve">от 28.12.2005 </w:t>
      </w:r>
      <w:hyperlink r:id="rId6" w:history="1">
        <w:r w:rsidRPr="002B15D1">
          <w:t>N 821</w:t>
        </w:r>
      </w:hyperlink>
      <w:r w:rsidRPr="002B15D1">
        <w:t xml:space="preserve">, от 07.06.2008 </w:t>
      </w:r>
      <w:hyperlink r:id="rId7" w:history="1">
        <w:r w:rsidRPr="002B15D1">
          <w:t>N 441</w:t>
        </w:r>
      </w:hyperlink>
      <w:r w:rsidRPr="002B15D1">
        <w:t>,</w:t>
      </w:r>
    </w:p>
    <w:p w:rsidR="0050389C" w:rsidRPr="002B15D1" w:rsidRDefault="0050389C">
      <w:pPr>
        <w:pStyle w:val="ConsPlusNormal"/>
        <w:jc w:val="center"/>
      </w:pPr>
      <w:r w:rsidRPr="002B15D1">
        <w:t xml:space="preserve">с изм., внесенными </w:t>
      </w:r>
      <w:hyperlink r:id="rId8" w:history="1">
        <w:r w:rsidRPr="002B15D1">
          <w:t>решением</w:t>
        </w:r>
      </w:hyperlink>
      <w:r w:rsidRPr="002B15D1">
        <w:t xml:space="preserve"> Верховного Суда РФ</w:t>
      </w:r>
    </w:p>
    <w:p w:rsidR="0050389C" w:rsidRPr="002B15D1" w:rsidRDefault="0050389C">
      <w:pPr>
        <w:pStyle w:val="ConsPlusNormal"/>
        <w:jc w:val="center"/>
      </w:pPr>
      <w:r w:rsidRPr="002B15D1">
        <w:t>от 14.06.2001 N ГКПИ01-874)</w:t>
      </w:r>
    </w:p>
    <w:p w:rsidR="0050389C" w:rsidRPr="002B15D1" w:rsidRDefault="0050389C">
      <w:pPr>
        <w:pStyle w:val="ConsPlusNormal"/>
        <w:jc w:val="center"/>
      </w:pPr>
    </w:p>
    <w:p w:rsidR="0050389C" w:rsidRPr="002B15D1" w:rsidRDefault="0050389C">
      <w:pPr>
        <w:pStyle w:val="ConsPlusNormal"/>
        <w:ind w:firstLine="540"/>
        <w:jc w:val="both"/>
      </w:pPr>
      <w:r w:rsidRPr="002B15D1">
        <w:t xml:space="preserve">В соответствии с Федеральным </w:t>
      </w:r>
      <w:hyperlink r:id="rId9" w:history="1">
        <w:r w:rsidRPr="002B15D1">
          <w:t>законом</w:t>
        </w:r>
      </w:hyperlink>
      <w:r w:rsidRPr="002B15D1">
        <w:t xml:space="preserve"> "О народных художественных промыслах" и </w:t>
      </w:r>
      <w:hyperlink r:id="rId10" w:history="1">
        <w:r w:rsidRPr="002B15D1">
          <w:t>статьей 149</w:t>
        </w:r>
      </w:hyperlink>
      <w:r w:rsidRPr="002B15D1">
        <w:t xml:space="preserve"> Налогового кодекса Российской Федерации Правительство Российской Федерации постановляет: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1. Возложить на Министерство промышленности и торговли Российской Федерации регистрацию образцов изделий народных художественных промыслов признанного художественного достоинства, осуществляемую по представлению органов исполнительной власти субъектов Российской Федерации.</w:t>
      </w:r>
    </w:p>
    <w:p w:rsidR="0050389C" w:rsidRPr="002B15D1" w:rsidRDefault="0050389C">
      <w:pPr>
        <w:pStyle w:val="ConsPlusNormal"/>
        <w:jc w:val="both"/>
      </w:pPr>
      <w:r w:rsidRPr="002B15D1">
        <w:t xml:space="preserve">(в ред. Постановлений Правительства РФ от 28.12.2005 </w:t>
      </w:r>
      <w:hyperlink r:id="rId11" w:history="1">
        <w:r w:rsidRPr="002B15D1">
          <w:t>N 821</w:t>
        </w:r>
      </w:hyperlink>
      <w:r w:rsidRPr="002B15D1">
        <w:t xml:space="preserve">, от 07.06.2008 </w:t>
      </w:r>
      <w:hyperlink r:id="rId12" w:history="1">
        <w:r w:rsidRPr="002B15D1">
          <w:t>N 441</w:t>
        </w:r>
      </w:hyperlink>
      <w:r w:rsidRPr="002B15D1">
        <w:t>)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Органам исполнительной власти субъектов Российской Федерации обеспечить представление необходимых документов и материалов для регистрации образцов изделий народных художественных промыслов признанного художественного достоинства.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 xml:space="preserve">2. Утвердить прилагаемые </w:t>
      </w:r>
      <w:hyperlink w:anchor="P47" w:history="1">
        <w:r w:rsidRPr="002B15D1">
          <w:t>Правила</w:t>
        </w:r>
      </w:hyperlink>
      <w:r w:rsidRPr="002B15D1">
        <w:t xml:space="preserve"> регистрации образцов изделий народных художественных промыслов признанного художественного достоинства.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3. Министерству промышленности и торговли Российской Федерации образовать экспертный совет по народным художественным промыслам, утвердить положение об этом совете и его состав.</w:t>
      </w:r>
    </w:p>
    <w:p w:rsidR="0050389C" w:rsidRPr="002B15D1" w:rsidRDefault="0050389C">
      <w:pPr>
        <w:pStyle w:val="ConsPlusNormal"/>
        <w:jc w:val="both"/>
      </w:pPr>
      <w:r w:rsidRPr="002B15D1">
        <w:t xml:space="preserve">(в ред. Постановлений Правительства РФ от 28.12.2005 </w:t>
      </w:r>
      <w:hyperlink r:id="rId13" w:history="1">
        <w:r w:rsidRPr="002B15D1">
          <w:t>N 821</w:t>
        </w:r>
      </w:hyperlink>
      <w:r w:rsidRPr="002B15D1">
        <w:t xml:space="preserve">, от 07.06.2008 </w:t>
      </w:r>
      <w:hyperlink r:id="rId14" w:history="1">
        <w:r w:rsidRPr="002B15D1">
          <w:t>N 441</w:t>
        </w:r>
      </w:hyperlink>
      <w:r w:rsidRPr="002B15D1">
        <w:t>)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 xml:space="preserve">4. Дополнить </w:t>
      </w:r>
      <w:hyperlink r:id="rId15" w:history="1">
        <w:r w:rsidRPr="002B15D1">
          <w:t>пункт 5</w:t>
        </w:r>
      </w:hyperlink>
      <w:r w:rsidRPr="002B15D1">
        <w:t xml:space="preserve"> Типового положения о художественно-экспертном совете по народным художественным промыслам, утвержденного Постановлением Правительства Российской Федерации от 4 декабря 1999 г. N 1349 (Собрание законодательства Российской Федерации, 1999, N 50, ст. 6226), подпунктом "е" следующего содержания: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"е) подготовка перечня образцов изделий народных художественных промыслов признанного художественного достоинства для регистрации их Министерством промышленности, науки и технологий Российской Федерации".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5. Министерству промышленности, науки и технологий Российской Федерации завершить в 2001 году прием необходимых документов и материалов для регистрации образцов изделий народных художественных промыслов признанного художественного достоинства (за исключением подакцизных товаров), представляемых органами исполнительной власти субъектов Российской Федерации на основании решений, принятых в установленном порядке до вступления в силу настоящего Постановления художественно-экспертными советами по народным художественным промыслам соответствующих субъектов Российской Федерации.</w:t>
      </w:r>
    </w:p>
    <w:p w:rsidR="0050389C" w:rsidRPr="002B15D1" w:rsidRDefault="0050389C">
      <w:pPr>
        <w:pStyle w:val="ConsPlusNormal"/>
        <w:jc w:val="both"/>
      </w:pPr>
      <w:r w:rsidRPr="002B15D1">
        <w:t xml:space="preserve">(п. 5 введен </w:t>
      </w:r>
      <w:hyperlink r:id="rId16" w:history="1">
        <w:r w:rsidRPr="002B15D1">
          <w:t>Постановлением</w:t>
        </w:r>
      </w:hyperlink>
      <w:r w:rsidRPr="002B15D1">
        <w:t xml:space="preserve"> Правительства РФ от 07.12.2001 N 857)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6. Установить, что: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зарегистрированными образцами изделий народных художественных промыслов признанного художественного достоинства признаются включенные в соответствующие перечни образцы с даты присвоения этим перечням регистрационных номеров;</w:t>
      </w:r>
    </w:p>
    <w:p w:rsidR="0050389C" w:rsidRPr="002B15D1" w:rsidRDefault="0050389C">
      <w:pPr>
        <w:pStyle w:val="ConsPlusNormal"/>
        <w:jc w:val="both"/>
      </w:pPr>
      <w:r w:rsidRPr="002B15D1">
        <w:t xml:space="preserve">(в ред. </w:t>
      </w:r>
      <w:hyperlink r:id="rId17" w:history="1">
        <w:r w:rsidRPr="002B15D1">
          <w:t>Постановления</w:t>
        </w:r>
      </w:hyperlink>
      <w:r w:rsidRPr="002B15D1">
        <w:t xml:space="preserve"> Правительства РФ от 28.12.2005 N 821)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 xml:space="preserve">образцы изделий, включенные на 2001 год в установленном порядке в перечни изделий народных художественных промыслов, утвержденные соответствующими художественно-экспертными советами по народным художественным промыслам субъектов Российской </w:t>
      </w:r>
      <w:r w:rsidRPr="002B15D1">
        <w:lastRenderedPageBreak/>
        <w:t>Федерации до вступления в силу настоящего Постановления, признаются зарегистрированными в качестве образцов изделий народных художественных промыслов признанного художественного достоинства (за исключением подакцизных товаров) при их реализации (отгрузке) до 1 января 2002 г.</w:t>
      </w:r>
    </w:p>
    <w:p w:rsidR="0050389C" w:rsidRPr="002B15D1" w:rsidRDefault="0050389C">
      <w:pPr>
        <w:pStyle w:val="ConsPlusNormal"/>
        <w:jc w:val="both"/>
      </w:pPr>
      <w:r w:rsidRPr="002B15D1">
        <w:t xml:space="preserve">(п. 6 введен </w:t>
      </w:r>
      <w:hyperlink r:id="rId18" w:history="1">
        <w:r w:rsidRPr="002B15D1">
          <w:t>Постановлением</w:t>
        </w:r>
      </w:hyperlink>
      <w:r w:rsidRPr="002B15D1">
        <w:t xml:space="preserve"> Правительства РФ от 07.12.2001 N 857)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7. Возложить на Министерство промышленности и торговли Российской Федерации ведение общероссийского реестра зарегистрированных образцов изделий народных художественных промыслов признанного художественного достоинства.</w:t>
      </w:r>
    </w:p>
    <w:p w:rsidR="0050389C" w:rsidRPr="002B15D1" w:rsidRDefault="0050389C">
      <w:pPr>
        <w:pStyle w:val="ConsPlusNormal"/>
        <w:jc w:val="both"/>
      </w:pPr>
      <w:r w:rsidRPr="002B15D1">
        <w:t xml:space="preserve">(п. 7 введен </w:t>
      </w:r>
      <w:hyperlink r:id="rId19" w:history="1">
        <w:r w:rsidRPr="002B15D1">
          <w:t>Постановлением</w:t>
        </w:r>
      </w:hyperlink>
      <w:r w:rsidRPr="002B15D1">
        <w:t xml:space="preserve"> Правительства РФ от 07.12.2001 N 857, в ред. Постановлений Правительства РФ от 28.12.2005 </w:t>
      </w:r>
      <w:hyperlink r:id="rId20" w:history="1">
        <w:r w:rsidRPr="002B15D1">
          <w:t>N 821</w:t>
        </w:r>
      </w:hyperlink>
      <w:r w:rsidRPr="002B15D1">
        <w:t xml:space="preserve">, от 07.06.2008 </w:t>
      </w:r>
      <w:hyperlink r:id="rId21" w:history="1">
        <w:r w:rsidRPr="002B15D1">
          <w:t>N 441</w:t>
        </w:r>
      </w:hyperlink>
      <w:r w:rsidRPr="002B15D1">
        <w:t>)</w:t>
      </w:r>
    </w:p>
    <w:p w:rsidR="0050389C" w:rsidRPr="002B15D1" w:rsidRDefault="0050389C">
      <w:pPr>
        <w:pStyle w:val="ConsPlusNormal"/>
        <w:jc w:val="both"/>
      </w:pPr>
    </w:p>
    <w:p w:rsidR="0050389C" w:rsidRPr="002B15D1" w:rsidRDefault="0050389C">
      <w:pPr>
        <w:pStyle w:val="ConsPlusNormal"/>
        <w:jc w:val="right"/>
      </w:pPr>
      <w:r w:rsidRPr="002B15D1">
        <w:t>Председатель Правительства</w:t>
      </w:r>
    </w:p>
    <w:p w:rsidR="0050389C" w:rsidRPr="002B15D1" w:rsidRDefault="0050389C">
      <w:pPr>
        <w:pStyle w:val="ConsPlusNormal"/>
        <w:jc w:val="right"/>
      </w:pPr>
      <w:r w:rsidRPr="002B15D1">
        <w:t>Российской Федерации</w:t>
      </w:r>
    </w:p>
    <w:p w:rsidR="0050389C" w:rsidRPr="002B15D1" w:rsidRDefault="0050389C">
      <w:pPr>
        <w:pStyle w:val="ConsPlusNormal"/>
        <w:jc w:val="right"/>
      </w:pPr>
      <w:r w:rsidRPr="002B15D1">
        <w:t>М.КАСЬЯНОВ</w:t>
      </w:r>
    </w:p>
    <w:p w:rsidR="0050389C" w:rsidRPr="002B15D1" w:rsidRDefault="0050389C">
      <w:pPr>
        <w:pStyle w:val="ConsPlusNormal"/>
      </w:pPr>
    </w:p>
    <w:p w:rsidR="0050389C" w:rsidRPr="002B15D1" w:rsidRDefault="0050389C">
      <w:pPr>
        <w:pStyle w:val="ConsPlusNormal"/>
      </w:pPr>
    </w:p>
    <w:p w:rsidR="0050389C" w:rsidRPr="002B15D1" w:rsidRDefault="0050389C">
      <w:pPr>
        <w:pStyle w:val="ConsPlusNormal"/>
      </w:pPr>
    </w:p>
    <w:p w:rsidR="0050389C" w:rsidRPr="002B15D1" w:rsidRDefault="0050389C">
      <w:pPr>
        <w:pStyle w:val="ConsPlusNormal"/>
      </w:pPr>
    </w:p>
    <w:p w:rsidR="0050389C" w:rsidRPr="002B15D1" w:rsidRDefault="0050389C">
      <w:pPr>
        <w:pStyle w:val="ConsPlusNormal"/>
      </w:pPr>
    </w:p>
    <w:p w:rsidR="0050389C" w:rsidRPr="002B15D1" w:rsidRDefault="0050389C">
      <w:pPr>
        <w:pStyle w:val="ConsPlusNormal"/>
        <w:jc w:val="right"/>
        <w:outlineLvl w:val="0"/>
      </w:pPr>
      <w:r w:rsidRPr="002B15D1">
        <w:t>Утверждены</w:t>
      </w:r>
    </w:p>
    <w:p w:rsidR="0050389C" w:rsidRPr="002B15D1" w:rsidRDefault="0050389C">
      <w:pPr>
        <w:pStyle w:val="ConsPlusNormal"/>
        <w:jc w:val="right"/>
      </w:pPr>
      <w:r w:rsidRPr="002B15D1">
        <w:t>Постановлением Правительства</w:t>
      </w:r>
    </w:p>
    <w:p w:rsidR="0050389C" w:rsidRPr="002B15D1" w:rsidRDefault="0050389C">
      <w:pPr>
        <w:pStyle w:val="ConsPlusNormal"/>
        <w:jc w:val="right"/>
      </w:pPr>
      <w:r w:rsidRPr="002B15D1">
        <w:t>Российской Федерации</w:t>
      </w:r>
    </w:p>
    <w:p w:rsidR="0050389C" w:rsidRPr="002B15D1" w:rsidRDefault="0050389C">
      <w:pPr>
        <w:pStyle w:val="ConsPlusNormal"/>
        <w:jc w:val="right"/>
      </w:pPr>
      <w:r w:rsidRPr="002B15D1">
        <w:t>от 18 января 2001 г. N 35</w:t>
      </w:r>
    </w:p>
    <w:p w:rsidR="0050389C" w:rsidRPr="002B15D1" w:rsidRDefault="0050389C">
      <w:pPr>
        <w:pStyle w:val="ConsPlusNormal"/>
      </w:pPr>
    </w:p>
    <w:p w:rsidR="0050389C" w:rsidRPr="002B15D1" w:rsidRDefault="0050389C">
      <w:pPr>
        <w:pStyle w:val="ConsPlusTitle"/>
        <w:jc w:val="center"/>
      </w:pPr>
      <w:bookmarkStart w:id="0" w:name="P47"/>
      <w:bookmarkEnd w:id="0"/>
      <w:r w:rsidRPr="002B15D1">
        <w:t>ПРАВИЛА</w:t>
      </w:r>
    </w:p>
    <w:p w:rsidR="0050389C" w:rsidRPr="002B15D1" w:rsidRDefault="0050389C">
      <w:pPr>
        <w:pStyle w:val="ConsPlusTitle"/>
        <w:jc w:val="center"/>
      </w:pPr>
      <w:r w:rsidRPr="002B15D1">
        <w:t>РЕГИСТРАЦИИ ОБРАЗЦОВ ИЗДЕЛИЙ НАРОДНЫХ ХУДОЖЕСТВЕННЫХ</w:t>
      </w:r>
    </w:p>
    <w:p w:rsidR="0050389C" w:rsidRPr="002B15D1" w:rsidRDefault="0050389C">
      <w:pPr>
        <w:pStyle w:val="ConsPlusTitle"/>
        <w:jc w:val="center"/>
      </w:pPr>
      <w:r w:rsidRPr="002B15D1">
        <w:t>ПРОМЫСЛОВ ПРИЗНАННОГО ХУДОЖЕСТВЕННОГО ДОСТОИНСТВА</w:t>
      </w:r>
    </w:p>
    <w:p w:rsidR="0050389C" w:rsidRPr="002B15D1" w:rsidRDefault="0050389C">
      <w:pPr>
        <w:pStyle w:val="ConsPlusNormal"/>
      </w:pPr>
    </w:p>
    <w:p w:rsidR="0050389C" w:rsidRPr="002B15D1" w:rsidRDefault="0050389C">
      <w:pPr>
        <w:pStyle w:val="ConsPlusNormal"/>
        <w:jc w:val="center"/>
      </w:pPr>
      <w:r w:rsidRPr="002B15D1">
        <w:t>Список изменяющих документов</w:t>
      </w:r>
    </w:p>
    <w:p w:rsidR="0050389C" w:rsidRPr="002B15D1" w:rsidRDefault="0050389C">
      <w:pPr>
        <w:pStyle w:val="ConsPlusNormal"/>
        <w:jc w:val="center"/>
      </w:pPr>
      <w:r w:rsidRPr="002B15D1">
        <w:t xml:space="preserve">(в ред. Постановлений Правительства РФ от 07.12.2001 </w:t>
      </w:r>
      <w:hyperlink r:id="rId22" w:history="1">
        <w:r w:rsidRPr="002B15D1">
          <w:t>N 857,</w:t>
        </w:r>
      </w:hyperlink>
    </w:p>
    <w:p w:rsidR="0050389C" w:rsidRPr="002B15D1" w:rsidRDefault="0050389C">
      <w:pPr>
        <w:pStyle w:val="ConsPlusNormal"/>
        <w:jc w:val="center"/>
      </w:pPr>
      <w:r w:rsidRPr="002B15D1">
        <w:t xml:space="preserve">от 28.12.2005 </w:t>
      </w:r>
      <w:hyperlink r:id="rId23" w:history="1">
        <w:r w:rsidRPr="002B15D1">
          <w:t>N 821</w:t>
        </w:r>
      </w:hyperlink>
      <w:r w:rsidRPr="002B15D1">
        <w:t xml:space="preserve">, от 07.06.2008 </w:t>
      </w:r>
      <w:hyperlink r:id="rId24" w:history="1">
        <w:r w:rsidRPr="002B15D1">
          <w:t>N 441</w:t>
        </w:r>
      </w:hyperlink>
      <w:r w:rsidRPr="002B15D1">
        <w:t>,</w:t>
      </w:r>
    </w:p>
    <w:p w:rsidR="0050389C" w:rsidRPr="002B15D1" w:rsidRDefault="0050389C">
      <w:pPr>
        <w:pStyle w:val="ConsPlusNormal"/>
        <w:jc w:val="center"/>
      </w:pPr>
      <w:r w:rsidRPr="002B15D1">
        <w:t xml:space="preserve">с изм., внесенными </w:t>
      </w:r>
      <w:hyperlink r:id="rId25" w:history="1">
        <w:r w:rsidRPr="002B15D1">
          <w:t>решением</w:t>
        </w:r>
      </w:hyperlink>
      <w:r w:rsidRPr="002B15D1">
        <w:t xml:space="preserve"> Верховного Суда РФ</w:t>
      </w:r>
    </w:p>
    <w:p w:rsidR="0050389C" w:rsidRPr="002B15D1" w:rsidRDefault="0050389C">
      <w:pPr>
        <w:pStyle w:val="ConsPlusNormal"/>
        <w:jc w:val="center"/>
      </w:pPr>
      <w:r w:rsidRPr="002B15D1">
        <w:t>от 14.06.2001 N ГКПИ01-874)</w:t>
      </w:r>
    </w:p>
    <w:p w:rsidR="0050389C" w:rsidRPr="002B15D1" w:rsidRDefault="0050389C">
      <w:pPr>
        <w:pStyle w:val="ConsPlusNormal"/>
        <w:jc w:val="center"/>
      </w:pPr>
    </w:p>
    <w:p w:rsidR="0050389C" w:rsidRPr="002B15D1" w:rsidRDefault="0050389C">
      <w:pPr>
        <w:pStyle w:val="ConsPlusNormal"/>
        <w:ind w:firstLine="540"/>
        <w:jc w:val="both"/>
      </w:pPr>
      <w:r w:rsidRPr="002B15D1">
        <w:t>1. Регистрация образцов изделий народных художественных промыслов признанного художественного достоинства осуществляется Министерством промышленности и торговли Российской Федерации посредством присвоения регистрационного номера перечню зарегистрированных образцов изделий народных художественных промыслов признанного художественного достоинства (далее именуются - признанные образцы), представленных для регистрации органом исполнительной власти субъекта Российской Фед</w:t>
      </w:r>
      <w:bookmarkStart w:id="1" w:name="_GoBack"/>
      <w:bookmarkEnd w:id="1"/>
      <w:r w:rsidRPr="002B15D1">
        <w:t>ерации (отдельно по каждому изготовителю изделий) на основании решения художественно-экспертного совета по народным художественным промыслам соответствующего субъекта Российской Федерации (далее именуется - совет).</w:t>
      </w:r>
    </w:p>
    <w:p w:rsidR="0050389C" w:rsidRPr="002B15D1" w:rsidRDefault="0050389C">
      <w:pPr>
        <w:pStyle w:val="ConsPlusNormal"/>
        <w:jc w:val="both"/>
      </w:pPr>
      <w:r w:rsidRPr="002B15D1">
        <w:t xml:space="preserve">(в ред. Постановлений Правительства РФ от 28.12.2005 </w:t>
      </w:r>
      <w:hyperlink r:id="rId26" w:history="1">
        <w:r w:rsidRPr="002B15D1">
          <w:t>N 821</w:t>
        </w:r>
      </w:hyperlink>
      <w:r w:rsidRPr="002B15D1">
        <w:t xml:space="preserve">, от 07.06.2008 </w:t>
      </w:r>
      <w:hyperlink r:id="rId27" w:history="1">
        <w:r w:rsidRPr="002B15D1">
          <w:t>N 441</w:t>
        </w:r>
      </w:hyperlink>
      <w:r w:rsidRPr="002B15D1">
        <w:t>)</w:t>
      </w:r>
    </w:p>
    <w:p w:rsidR="0050389C" w:rsidRPr="002B15D1" w:rsidRDefault="00503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89C" w:rsidRPr="002B15D1" w:rsidRDefault="0050389C">
      <w:pPr>
        <w:pStyle w:val="ConsPlusNormal"/>
        <w:ind w:firstLine="540"/>
        <w:jc w:val="both"/>
      </w:pPr>
      <w:r w:rsidRPr="002B15D1">
        <w:t xml:space="preserve">Норма абзаца первого пункта 2 отменена в части отнесения ее только к организациям народных художественных промыслов </w:t>
      </w:r>
      <w:hyperlink r:id="rId28" w:history="1">
        <w:r w:rsidRPr="002B15D1">
          <w:t>(Постановление</w:t>
        </w:r>
      </w:hyperlink>
      <w:r w:rsidRPr="002B15D1">
        <w:t xml:space="preserve"> Правительства РФ от 07.12.2001 N 857).</w:t>
      </w:r>
    </w:p>
    <w:p w:rsidR="0050389C" w:rsidRPr="002B15D1" w:rsidRDefault="00503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89C" w:rsidRPr="002B15D1" w:rsidRDefault="0050389C">
      <w:pPr>
        <w:pStyle w:val="ConsPlusNormal"/>
        <w:ind w:firstLine="540"/>
        <w:jc w:val="both"/>
      </w:pPr>
      <w:r w:rsidRPr="002B15D1">
        <w:t>2. Регистрации подлежат типовые образцы изделий народных художественных промыслов и уникальные изделия народных художественных промыслов, кроме подакцизных товаров, изготовленные организациями народных художественных промыслов или мастерами народных художественных промыслов - индивидуальными предпринимателями (далее именуются - изготовители) при выполнении следующих условий: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 xml:space="preserve">а) типовые образцы изделий народных художественных промыслов и уникальные изделия </w:t>
      </w:r>
      <w:r w:rsidRPr="002B15D1">
        <w:lastRenderedPageBreak/>
        <w:t xml:space="preserve">народных художественных промыслов, представленные для регистрации (далее именуются - представленные изделия), соответствуют требованиям, установленным Федеральным </w:t>
      </w:r>
      <w:hyperlink r:id="rId29" w:history="1">
        <w:r w:rsidRPr="002B15D1">
          <w:t>законом</w:t>
        </w:r>
      </w:hyperlink>
      <w:r w:rsidRPr="002B15D1">
        <w:t xml:space="preserve"> "О народных художественных промыслах", и утвержденному в установленном </w:t>
      </w:r>
      <w:hyperlink r:id="rId30" w:history="1">
        <w:r w:rsidRPr="002B15D1">
          <w:t>порядке</w:t>
        </w:r>
      </w:hyperlink>
      <w:r w:rsidRPr="002B15D1">
        <w:t xml:space="preserve"> </w:t>
      </w:r>
      <w:hyperlink r:id="rId31" w:history="1">
        <w:r w:rsidRPr="002B15D1">
          <w:t>перечню</w:t>
        </w:r>
      </w:hyperlink>
      <w:r w:rsidRPr="002B15D1">
        <w:t xml:space="preserve"> видов производств и групп изделий народных художественных промыслов;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 xml:space="preserve">б) отменен. - </w:t>
      </w:r>
      <w:hyperlink r:id="rId32" w:history="1">
        <w:r w:rsidRPr="002B15D1">
          <w:t>Постановление</w:t>
        </w:r>
      </w:hyperlink>
      <w:r w:rsidRPr="002B15D1">
        <w:t xml:space="preserve"> Правительства РФ от 07.12.2001 N 857;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в) представленные изделия соответствуют по своему художественному решению и художественному уровню лучшим традициям искусства определенных народных художественных промыслов, исторически сложившимся в соответствующей местности;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г) технология изготовления представленных изделий предусматривает возможности художественного творчества мастеров народных художественных промыслов, занятых художественной отделкой изделий, и активного использования ими метода творческого варьирования.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3. Не допускается регистрация представленных изделий, при изготовлении которых заимствованы художественно-стилевые особенности, характерные для определенного места традиционного бытования народного художественного промысла, но изготовленные на другой территории.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4. Экспертная оценка представленных изделий осуществляется экспертным советом по народным художественным промыслам, образуемым Министерством промышленности и торговли Российской Федерации (далее именуется - экспертный совет).</w:t>
      </w:r>
    </w:p>
    <w:p w:rsidR="0050389C" w:rsidRPr="002B15D1" w:rsidRDefault="0050389C">
      <w:pPr>
        <w:pStyle w:val="ConsPlusNormal"/>
        <w:jc w:val="both"/>
      </w:pPr>
      <w:r w:rsidRPr="002B15D1">
        <w:t xml:space="preserve">(в ред. Постановлений Правительства РФ от 28.12.2005 </w:t>
      </w:r>
      <w:hyperlink r:id="rId33" w:history="1">
        <w:r w:rsidRPr="002B15D1">
          <w:t>N 821</w:t>
        </w:r>
      </w:hyperlink>
      <w:r w:rsidRPr="002B15D1">
        <w:t xml:space="preserve">, от 07.06.2008 </w:t>
      </w:r>
      <w:hyperlink r:id="rId34" w:history="1">
        <w:r w:rsidRPr="002B15D1">
          <w:t>N 441</w:t>
        </w:r>
      </w:hyperlink>
      <w:r w:rsidRPr="002B15D1">
        <w:t>)</w:t>
      </w:r>
    </w:p>
    <w:p w:rsidR="0050389C" w:rsidRPr="002B15D1" w:rsidRDefault="0050389C">
      <w:pPr>
        <w:pStyle w:val="ConsPlusNormal"/>
        <w:ind w:firstLine="540"/>
        <w:jc w:val="both"/>
      </w:pPr>
      <w:bookmarkStart w:id="2" w:name="P70"/>
      <w:bookmarkEnd w:id="2"/>
      <w:r w:rsidRPr="002B15D1">
        <w:t>5. Для регистрации представленных изделий в качестве признанных образцов руководитель органа исполнительной власти субъекта Российской Федерации направляет в Министерство промышленности и торговли Российской Федерации представление, к которому прилагаются:</w:t>
      </w:r>
    </w:p>
    <w:p w:rsidR="0050389C" w:rsidRPr="002B15D1" w:rsidRDefault="0050389C">
      <w:pPr>
        <w:pStyle w:val="ConsPlusNormal"/>
        <w:jc w:val="both"/>
      </w:pPr>
      <w:r w:rsidRPr="002B15D1">
        <w:t xml:space="preserve">(в ред. </w:t>
      </w:r>
      <w:hyperlink r:id="rId35" w:history="1">
        <w:r w:rsidRPr="002B15D1">
          <w:t>Постановления</w:t>
        </w:r>
      </w:hyperlink>
      <w:r w:rsidRPr="002B15D1">
        <w:t xml:space="preserve"> Правительства РФ от 07.06.2008 N 441)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 xml:space="preserve">а) перечень образцов изделий народных художественных промыслов признанного художественного достоинства, представленных для регистрации (в 1 экземпляре и на электронном носителе) по форме согласно </w:t>
      </w:r>
      <w:hyperlink w:anchor="P127" w:history="1">
        <w:r w:rsidRPr="002B15D1">
          <w:t>приложению N 1;</w:t>
        </w:r>
      </w:hyperlink>
    </w:p>
    <w:p w:rsidR="0050389C" w:rsidRPr="002B15D1" w:rsidRDefault="0050389C">
      <w:pPr>
        <w:pStyle w:val="ConsPlusNormal"/>
        <w:ind w:firstLine="540"/>
        <w:jc w:val="both"/>
      </w:pPr>
      <w:r w:rsidRPr="002B15D1">
        <w:t>б) 2 цветные фотографии каждого представленного изделия размером не менее 9 x 12 сантиметров, качество которых должно обеспечивать возможность установления сферы применения творческого труда мастеров народных художественных промыслов и методов творческого варьирования. Кроме фотографий могут быть приложены образцы представленных изделий. К фотографиям и образцам представленных изделий крепятся ярлыки с указанием наименования изготовителя, комплектности, размеров изделия и материалов, из которых оно изготовлено. Ярлыки подписываются председателем (в его отсутствие - заместителем председателя) совета и заверяются печатью совета;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в) выписки из протоколов заседаний совета с решениями об отнесении представленных изделий к изделиям народных художественных промыслов. Перечни изделий, отнесенных советом к изделиям народных художественных промыслов, могут быть представлены непосредственно в протоколах заседаний совета или в приложениях к ним. Выписки из протоколов заседаний совета и приложения к ним заверяются печатью совета и подписываются председателем (в его отсутствие - заместителем председателя) и ответственным секретарем совета;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г) описание технологического процесса изготовления представленных изделий с указанием технологических операций, выполняемых на основе творческого труда мастеров народных художественных промыслов и использования ими метода творческого варьирования. Описание подписывается руководителем организации (и заверяется печатью) либо индивидуальным предпринимателем (с указанием реквизитов свидетельства о его государственной регистрации);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д) выписка из Единого государственного реестра юридических лиц или выписка из Единого государственного реестра индивидуальных предпринимателей. Копия выписки из соответствующего государственного реестра заверяется регистрирующим органом или нотариально и представляется в случае, если такая копия не представлялась ранее для регистрации изделий изготовителя;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 xml:space="preserve">е) художественно-историческая справка о традициях искусства народного художественного промысла, его художественно-стилевых особенностях и об изготовителе изделий с указанием </w:t>
      </w:r>
      <w:r w:rsidRPr="002B15D1">
        <w:lastRenderedPageBreak/>
        <w:t>даты создания (реорганизаций, переименований) и первого года отнесения продукции к изделиям народных художественных промыслов. Справка подписывается председателем (в его отсутствие - заместителем председателя) и ответственным секретарем совета, заверяется печатью совета и прилагается в случае, если изделия изготовителя ранее не были зарегистрированы, а также при необходимости внесения изменений в художественно-историческую справку, представленную ранее;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ж) экземпляр нормативного правового акта органа государственной власти субъекта Российской Федерации, установившего место традиционного бытования народного художественного промысла, прилагается в случае, если изделия изготовителя ранее не были зарегистрированы.</w:t>
      </w:r>
    </w:p>
    <w:p w:rsidR="0050389C" w:rsidRPr="002B15D1" w:rsidRDefault="0050389C">
      <w:pPr>
        <w:pStyle w:val="ConsPlusNormal"/>
        <w:jc w:val="both"/>
      </w:pPr>
      <w:r w:rsidRPr="002B15D1">
        <w:t xml:space="preserve">(п. 5 в ред. </w:t>
      </w:r>
      <w:hyperlink r:id="rId36" w:history="1">
        <w:r w:rsidRPr="002B15D1">
          <w:t>Постановления</w:t>
        </w:r>
      </w:hyperlink>
      <w:r w:rsidRPr="002B15D1">
        <w:t xml:space="preserve"> Правительства РФ от 28.12.2005 N 821)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6. Министерство промышленности и торговли Российской Федерации в 30-дневный срок с даты получения фотографий представленных изделий и всех необходимых документов принимает решение о регистрации признанных образцов, об отказе в такой регистрации или о возвращении перечня представленных изделий.</w:t>
      </w:r>
    </w:p>
    <w:p w:rsidR="0050389C" w:rsidRPr="002B15D1" w:rsidRDefault="0050389C">
      <w:pPr>
        <w:pStyle w:val="ConsPlusNormal"/>
        <w:jc w:val="both"/>
      </w:pPr>
      <w:r w:rsidRPr="002B15D1">
        <w:t xml:space="preserve">(в ред. Постановлений Правительства РФ от 28.12.2005 </w:t>
      </w:r>
      <w:hyperlink r:id="rId37" w:history="1">
        <w:r w:rsidRPr="002B15D1">
          <w:t>N 821</w:t>
        </w:r>
      </w:hyperlink>
      <w:r w:rsidRPr="002B15D1">
        <w:t xml:space="preserve">, от 07.06.2008 </w:t>
      </w:r>
      <w:hyperlink r:id="rId38" w:history="1">
        <w:r w:rsidRPr="002B15D1">
          <w:t>N 441</w:t>
        </w:r>
      </w:hyperlink>
      <w:r w:rsidRPr="002B15D1">
        <w:t>)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В случае необходимости проведения специальной экспертизы срок регистрации может быть продлен Министерством промышленности и торговли Российской Федерации до двух месяцев, а в исключительных случаях до трех месяцев.</w:t>
      </w:r>
    </w:p>
    <w:p w:rsidR="0050389C" w:rsidRPr="002B15D1" w:rsidRDefault="0050389C">
      <w:pPr>
        <w:pStyle w:val="ConsPlusNormal"/>
        <w:jc w:val="both"/>
      </w:pPr>
      <w:r w:rsidRPr="002B15D1">
        <w:t xml:space="preserve">(в ред. Постановлений Правительства РФ от 28.12.2005 </w:t>
      </w:r>
      <w:hyperlink r:id="rId39" w:history="1">
        <w:r w:rsidRPr="002B15D1">
          <w:t>N 821</w:t>
        </w:r>
      </w:hyperlink>
      <w:r w:rsidRPr="002B15D1">
        <w:t xml:space="preserve">, от 07.06.2008 </w:t>
      </w:r>
      <w:hyperlink r:id="rId40" w:history="1">
        <w:r w:rsidRPr="002B15D1">
          <w:t>N 441</w:t>
        </w:r>
      </w:hyperlink>
      <w:r w:rsidRPr="002B15D1">
        <w:t>)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 xml:space="preserve">7. Министерство промышленности и торговли Российской Федерации в 5-дневный срок с даты присвоения регистрационного номера перечню зарегистрированных образцов изделий народных художественных промыслов признанного художественного достоинства направляет его в орган исполнительной власти соответствующего субъекта Российской Федерации в 2 экземплярах по форме согласно </w:t>
      </w:r>
      <w:hyperlink w:anchor="P204" w:history="1">
        <w:r w:rsidRPr="002B15D1">
          <w:t>приложению N 2,</w:t>
        </w:r>
      </w:hyperlink>
      <w:r w:rsidRPr="002B15D1">
        <w:t xml:space="preserve"> один из которых в 5-дневный срок с даты его получения указанным органом исполнительной власти направляется изготовителю представленных изделий.</w:t>
      </w:r>
    </w:p>
    <w:p w:rsidR="0050389C" w:rsidRPr="002B15D1" w:rsidRDefault="0050389C">
      <w:pPr>
        <w:pStyle w:val="ConsPlusNormal"/>
        <w:jc w:val="both"/>
      </w:pPr>
      <w:r w:rsidRPr="002B15D1">
        <w:t xml:space="preserve">(в ред. Постановлений Правительства РФ от 28.12.2005 </w:t>
      </w:r>
      <w:hyperlink r:id="rId41" w:history="1">
        <w:r w:rsidRPr="002B15D1">
          <w:t>N 821</w:t>
        </w:r>
      </w:hyperlink>
      <w:r w:rsidRPr="002B15D1">
        <w:t xml:space="preserve">, от 07.06.2008 </w:t>
      </w:r>
      <w:hyperlink r:id="rId42" w:history="1">
        <w:r w:rsidRPr="002B15D1">
          <w:t>N 441</w:t>
        </w:r>
      </w:hyperlink>
      <w:r w:rsidRPr="002B15D1">
        <w:t>)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8. В случае принятия решения об отказе в регистрации перечня признанных образцов Министерство промышленности и торговли Российской Федерации в 5-дневный срок с даты его принятия направляет в орган исполнительной власти соответствующего субъекта Российской Федерации письмо с мотивировкой отказа, копия которого направляется также изготовителю представленных изделий.</w:t>
      </w:r>
    </w:p>
    <w:p w:rsidR="0050389C" w:rsidRPr="002B15D1" w:rsidRDefault="0050389C">
      <w:pPr>
        <w:pStyle w:val="ConsPlusNormal"/>
        <w:jc w:val="both"/>
      </w:pPr>
      <w:r w:rsidRPr="002B15D1">
        <w:t xml:space="preserve">(в ред. Постановлений Правительства РФ от 28.12.2005 </w:t>
      </w:r>
      <w:hyperlink r:id="rId43" w:history="1">
        <w:r w:rsidRPr="002B15D1">
          <w:t>N 821</w:t>
        </w:r>
      </w:hyperlink>
      <w:r w:rsidRPr="002B15D1">
        <w:t xml:space="preserve">, от 07.06.2008 </w:t>
      </w:r>
      <w:hyperlink r:id="rId44" w:history="1">
        <w:r w:rsidRPr="002B15D1">
          <w:t>N 441</w:t>
        </w:r>
      </w:hyperlink>
      <w:r w:rsidRPr="002B15D1">
        <w:t>)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В случае отказа в регистрации отдельных изделий, включенных в перечень, Министерство промышленности и торговли Российской Федерации в 5-дневный срок с даты принятия этого решения возвращает в орган исполнительной власти соответствующего субъекта Российской Федерации указанный перечень с письмом, в котором излагаются причины отказа, копия которого направляется также изготовителю представленных изделий.</w:t>
      </w:r>
    </w:p>
    <w:p w:rsidR="0050389C" w:rsidRPr="002B15D1" w:rsidRDefault="0050389C">
      <w:pPr>
        <w:pStyle w:val="ConsPlusNormal"/>
        <w:jc w:val="both"/>
      </w:pPr>
      <w:r w:rsidRPr="002B15D1">
        <w:t xml:space="preserve">(в ред. Постановлений Правительства РФ от 28.12.2005 </w:t>
      </w:r>
      <w:hyperlink r:id="rId45" w:history="1">
        <w:r w:rsidRPr="002B15D1">
          <w:t>N 821</w:t>
        </w:r>
      </w:hyperlink>
      <w:r w:rsidRPr="002B15D1">
        <w:t xml:space="preserve">, от 07.06.2008 </w:t>
      </w:r>
      <w:hyperlink r:id="rId46" w:history="1">
        <w:r w:rsidRPr="002B15D1">
          <w:t>N 441</w:t>
        </w:r>
      </w:hyperlink>
      <w:r w:rsidRPr="002B15D1">
        <w:t>)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Орган исполнительной власти субъекта Российской Федерации может повторно направить для регистрации этот же перечень, исключив из него изделия, в регистрации которых было отказано.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9. Перечень представленных изделий может быть возвращен без регистрации Министерством промышленности и торговли Российской Федерации в орган исполнительной власти соответствующего субъекта Российской Федерации:</w:t>
      </w:r>
    </w:p>
    <w:p w:rsidR="0050389C" w:rsidRPr="002B15D1" w:rsidRDefault="0050389C">
      <w:pPr>
        <w:pStyle w:val="ConsPlusNormal"/>
        <w:jc w:val="both"/>
      </w:pPr>
      <w:r w:rsidRPr="002B15D1">
        <w:t xml:space="preserve">(в ред. Постановлений Правительства РФ от 28.12.2005 </w:t>
      </w:r>
      <w:hyperlink r:id="rId47" w:history="1">
        <w:r w:rsidRPr="002B15D1">
          <w:t>N 821</w:t>
        </w:r>
      </w:hyperlink>
      <w:r w:rsidRPr="002B15D1">
        <w:t xml:space="preserve">, от 07.06.2008 </w:t>
      </w:r>
      <w:hyperlink r:id="rId48" w:history="1">
        <w:r w:rsidRPr="002B15D1">
          <w:t>N 441</w:t>
        </w:r>
      </w:hyperlink>
      <w:r w:rsidRPr="002B15D1">
        <w:t>)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а) по просьбе этого органа;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 xml:space="preserve">б) если не выполнены требования, установленные </w:t>
      </w:r>
      <w:hyperlink w:anchor="P70" w:history="1">
        <w:r w:rsidRPr="002B15D1">
          <w:t>пунктом 5</w:t>
        </w:r>
      </w:hyperlink>
      <w:r w:rsidRPr="002B15D1">
        <w:t xml:space="preserve"> настоящих Правил.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>Причины возвращения перечня представленных изделий без регистрации сообщаются в письменной форме Министерством промышленности и торговли Российской Федерации органу исполнительной власти соответствующего субъекта Российской Федерации.</w:t>
      </w:r>
    </w:p>
    <w:p w:rsidR="0050389C" w:rsidRPr="002B15D1" w:rsidRDefault="0050389C">
      <w:pPr>
        <w:pStyle w:val="ConsPlusNormal"/>
        <w:jc w:val="both"/>
      </w:pPr>
      <w:r w:rsidRPr="002B15D1">
        <w:t xml:space="preserve">(в ред. Постановлений Правительства РФ от 28.12.2005 </w:t>
      </w:r>
      <w:hyperlink r:id="rId49" w:history="1">
        <w:r w:rsidRPr="002B15D1">
          <w:t>N 821</w:t>
        </w:r>
      </w:hyperlink>
      <w:r w:rsidRPr="002B15D1">
        <w:t xml:space="preserve">, от 07.06.2008 </w:t>
      </w:r>
      <w:hyperlink r:id="rId50" w:history="1">
        <w:r w:rsidRPr="002B15D1">
          <w:t>N 441</w:t>
        </w:r>
      </w:hyperlink>
      <w:r w:rsidRPr="002B15D1">
        <w:t>)</w:t>
      </w:r>
    </w:p>
    <w:p w:rsidR="0050389C" w:rsidRPr="002B15D1" w:rsidRDefault="0050389C">
      <w:pPr>
        <w:pStyle w:val="ConsPlusNormal"/>
        <w:ind w:firstLine="540"/>
        <w:jc w:val="both"/>
      </w:pPr>
      <w:r w:rsidRPr="002B15D1">
        <w:t xml:space="preserve">10. Исключен. - </w:t>
      </w:r>
      <w:hyperlink r:id="rId51" w:history="1">
        <w:r w:rsidRPr="002B15D1">
          <w:t>Постановление</w:t>
        </w:r>
      </w:hyperlink>
      <w:r w:rsidRPr="002B15D1">
        <w:t xml:space="preserve"> Правительства РФ от 28.12.2005 N 821.</w:t>
      </w:r>
    </w:p>
    <w:p w:rsidR="0050389C" w:rsidRPr="002B15D1" w:rsidRDefault="0050389C">
      <w:pPr>
        <w:pStyle w:val="ConsPlusNormal"/>
      </w:pPr>
    </w:p>
    <w:p w:rsidR="0050389C" w:rsidRPr="002B15D1" w:rsidRDefault="0050389C">
      <w:pPr>
        <w:pStyle w:val="ConsPlusNormal"/>
      </w:pPr>
    </w:p>
    <w:p w:rsidR="0050389C" w:rsidRPr="002B15D1" w:rsidRDefault="0050389C">
      <w:pPr>
        <w:pStyle w:val="ConsPlusNormal"/>
      </w:pPr>
    </w:p>
    <w:p w:rsidR="0050389C" w:rsidRPr="002B15D1" w:rsidRDefault="0050389C">
      <w:pPr>
        <w:pStyle w:val="ConsPlusNormal"/>
      </w:pPr>
    </w:p>
    <w:p w:rsidR="0050389C" w:rsidRPr="002B15D1" w:rsidRDefault="0050389C">
      <w:pPr>
        <w:pStyle w:val="ConsPlusNormal"/>
      </w:pPr>
    </w:p>
    <w:p w:rsidR="0050389C" w:rsidRPr="002B15D1" w:rsidRDefault="0050389C">
      <w:pPr>
        <w:pStyle w:val="ConsPlusNormal"/>
        <w:jc w:val="right"/>
        <w:outlineLvl w:val="1"/>
      </w:pPr>
      <w:r w:rsidRPr="002B15D1">
        <w:t>Приложение N 1</w:t>
      </w:r>
    </w:p>
    <w:p w:rsidR="0050389C" w:rsidRPr="002B15D1" w:rsidRDefault="0050389C">
      <w:pPr>
        <w:pStyle w:val="ConsPlusNormal"/>
        <w:jc w:val="right"/>
      </w:pPr>
      <w:r w:rsidRPr="002B15D1">
        <w:t>к Правилам регистрации образцов</w:t>
      </w:r>
    </w:p>
    <w:p w:rsidR="0050389C" w:rsidRPr="002B15D1" w:rsidRDefault="0050389C">
      <w:pPr>
        <w:pStyle w:val="ConsPlusNormal"/>
        <w:jc w:val="right"/>
      </w:pPr>
      <w:r w:rsidRPr="002B15D1">
        <w:t>изделий народных художественных</w:t>
      </w:r>
    </w:p>
    <w:p w:rsidR="0050389C" w:rsidRPr="002B15D1" w:rsidRDefault="0050389C">
      <w:pPr>
        <w:pStyle w:val="ConsPlusNormal"/>
        <w:jc w:val="right"/>
      </w:pPr>
      <w:r w:rsidRPr="002B15D1">
        <w:t>промыслов признанного</w:t>
      </w:r>
    </w:p>
    <w:p w:rsidR="0050389C" w:rsidRPr="002B15D1" w:rsidRDefault="0050389C">
      <w:pPr>
        <w:pStyle w:val="ConsPlusNormal"/>
        <w:jc w:val="right"/>
      </w:pPr>
      <w:r w:rsidRPr="002B15D1">
        <w:t>художественного достоинства</w:t>
      </w:r>
    </w:p>
    <w:p w:rsidR="0050389C" w:rsidRPr="002B15D1" w:rsidRDefault="0050389C">
      <w:pPr>
        <w:pStyle w:val="ConsPlusNormal"/>
        <w:jc w:val="center"/>
      </w:pPr>
    </w:p>
    <w:p w:rsidR="0050389C" w:rsidRPr="002B15D1" w:rsidRDefault="0050389C">
      <w:pPr>
        <w:pStyle w:val="ConsPlusNormal"/>
        <w:jc w:val="center"/>
      </w:pPr>
      <w:r w:rsidRPr="002B15D1">
        <w:t>Список изменяющих документов</w:t>
      </w:r>
    </w:p>
    <w:p w:rsidR="0050389C" w:rsidRPr="002B15D1" w:rsidRDefault="0050389C">
      <w:pPr>
        <w:pStyle w:val="ConsPlusNormal"/>
        <w:jc w:val="center"/>
      </w:pPr>
      <w:r w:rsidRPr="002B15D1">
        <w:t xml:space="preserve">(в ред. </w:t>
      </w:r>
      <w:hyperlink r:id="rId52" w:history="1">
        <w:r w:rsidRPr="002B15D1">
          <w:t>Постановления</w:t>
        </w:r>
      </w:hyperlink>
      <w:r w:rsidRPr="002B15D1">
        <w:t xml:space="preserve"> Правительства РФ от 28.12.2005 N 821)</w:t>
      </w:r>
    </w:p>
    <w:p w:rsidR="0050389C" w:rsidRPr="002B15D1" w:rsidRDefault="0050389C">
      <w:pPr>
        <w:pStyle w:val="ConsPlusNormal"/>
        <w:jc w:val="right"/>
      </w:pPr>
    </w:p>
    <w:p w:rsidR="0050389C" w:rsidRPr="002B15D1" w:rsidRDefault="0050389C">
      <w:pPr>
        <w:pStyle w:val="ConsPlusNormal"/>
        <w:jc w:val="right"/>
      </w:pPr>
      <w:r w:rsidRPr="002B15D1">
        <w:t>(форма)</w:t>
      </w:r>
    </w:p>
    <w:p w:rsidR="0050389C" w:rsidRPr="002B15D1" w:rsidRDefault="0050389C">
      <w:pPr>
        <w:pStyle w:val="ConsPlusNormal"/>
        <w:jc w:val="right"/>
      </w:pP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                ПРЕДСТАВЛЯЮ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 ___________________________________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 (Руководитель органа исполнительной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      власти субъекта Российской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     Федерации или его заместитель)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печать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 __________ ________________________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  (подпись)         (Ф.И.О.)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              "__" _________ 200_ г.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bookmarkStart w:id="3" w:name="P127"/>
      <w:bookmarkEnd w:id="3"/>
      <w:r w:rsidRPr="002B15D1">
        <w:t xml:space="preserve">                             ПЕРЕЧЕНЬ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образцов изделий народных художественных промыслов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признанного художественного достоинства,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представленных для регистрации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>__________________________________________________________________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(наименование организации или фамилия, имя, отчество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и паспортные данные индивидуального предпринимателя)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>__________________________________________________________________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(юридический адрес организации или адрес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индивидуального предпринимателя)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>__________________________________________________________________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(наименование народного художественного промысла, в традициях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 которого изготовлены изделия)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>__________________________________________________________________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(наименование, дата и номер нормативного правового акта органа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государственной власти субъекта Российской Федерации,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устанавливающего место традиционного бытования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народного художественного промысла)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>────┬─────────────────────────┬───────────────────────────────────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N │  Наименование изделия   │ Дата и номер протокола заседания</w:t>
      </w:r>
    </w:p>
    <w:p w:rsidR="0050389C" w:rsidRPr="002B15D1" w:rsidRDefault="0050389C">
      <w:pPr>
        <w:pStyle w:val="ConsPlusNonformat"/>
        <w:jc w:val="both"/>
      </w:pPr>
      <w:r w:rsidRPr="002B15D1">
        <w:t xml:space="preserve"> п/</w:t>
      </w:r>
      <w:proofErr w:type="spellStart"/>
      <w:r w:rsidRPr="002B15D1">
        <w:t>п│народного</w:t>
      </w:r>
      <w:proofErr w:type="spellEnd"/>
      <w:r w:rsidRPr="002B15D1">
        <w:t xml:space="preserve"> художественного│ художественно-экспертного совета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│        промысла         │     по народным художественным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│                         │   промыслам об отнесении изделия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│                         │к изделиям народных художественных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│                         │              промыслов</w:t>
      </w:r>
    </w:p>
    <w:p w:rsidR="0050389C" w:rsidRPr="002B15D1" w:rsidRDefault="0050389C">
      <w:pPr>
        <w:pStyle w:val="ConsPlusNonformat"/>
        <w:jc w:val="both"/>
      </w:pPr>
      <w:r w:rsidRPr="002B15D1">
        <w:t>────┴─────────────────────────┴───────────────────────────────────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>__________________________________________________________________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(дата и номер протокола заседания художественно-экспертного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совета по народным художественным промыслам, рекомендующего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перечень образцов изделий народных художественных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промыслов признанного художественного достоинства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к представлению для регистрации)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>Печать    Председатель художественно-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экспертного совета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по народным художественным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промыслам (или его заместитель)  _________ _____________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             (подпись)   (Ф.И.О.)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 xml:space="preserve">          Ответственный секретарь совета   _________ _____________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             (подпись)   (Ф.И.О.)</w:t>
      </w:r>
    </w:p>
    <w:p w:rsidR="0050389C" w:rsidRPr="002B15D1" w:rsidRDefault="0050389C">
      <w:pPr>
        <w:pStyle w:val="ConsPlusNormal"/>
        <w:jc w:val="both"/>
      </w:pPr>
    </w:p>
    <w:p w:rsidR="0050389C" w:rsidRPr="002B15D1" w:rsidRDefault="0050389C">
      <w:pPr>
        <w:pStyle w:val="ConsPlusNormal"/>
        <w:jc w:val="both"/>
      </w:pPr>
    </w:p>
    <w:p w:rsidR="0050389C" w:rsidRPr="002B15D1" w:rsidRDefault="0050389C">
      <w:pPr>
        <w:pStyle w:val="ConsPlusNormal"/>
        <w:jc w:val="both"/>
      </w:pPr>
    </w:p>
    <w:p w:rsidR="0050389C" w:rsidRPr="002B15D1" w:rsidRDefault="0050389C">
      <w:pPr>
        <w:pStyle w:val="ConsPlusNormal"/>
        <w:jc w:val="both"/>
      </w:pPr>
    </w:p>
    <w:p w:rsidR="0050389C" w:rsidRPr="002B15D1" w:rsidRDefault="0050389C">
      <w:pPr>
        <w:pStyle w:val="ConsPlusNormal"/>
        <w:jc w:val="both"/>
      </w:pPr>
    </w:p>
    <w:p w:rsidR="0050389C" w:rsidRPr="002B15D1" w:rsidRDefault="0050389C">
      <w:pPr>
        <w:pStyle w:val="ConsPlusNormal"/>
        <w:jc w:val="right"/>
        <w:outlineLvl w:val="1"/>
      </w:pPr>
      <w:r w:rsidRPr="002B15D1">
        <w:t>Приложение N 2</w:t>
      </w:r>
    </w:p>
    <w:p w:rsidR="0050389C" w:rsidRPr="002B15D1" w:rsidRDefault="0050389C">
      <w:pPr>
        <w:pStyle w:val="ConsPlusNormal"/>
        <w:jc w:val="right"/>
      </w:pPr>
      <w:r w:rsidRPr="002B15D1">
        <w:t>к Правилам регистрации образцов</w:t>
      </w:r>
    </w:p>
    <w:p w:rsidR="0050389C" w:rsidRPr="002B15D1" w:rsidRDefault="0050389C">
      <w:pPr>
        <w:pStyle w:val="ConsPlusNormal"/>
        <w:jc w:val="right"/>
      </w:pPr>
      <w:r w:rsidRPr="002B15D1">
        <w:t>изделий народных художественных</w:t>
      </w:r>
    </w:p>
    <w:p w:rsidR="0050389C" w:rsidRPr="002B15D1" w:rsidRDefault="0050389C">
      <w:pPr>
        <w:pStyle w:val="ConsPlusNormal"/>
        <w:jc w:val="right"/>
      </w:pPr>
      <w:r w:rsidRPr="002B15D1">
        <w:t>промыслов признанного</w:t>
      </w:r>
    </w:p>
    <w:p w:rsidR="0050389C" w:rsidRPr="002B15D1" w:rsidRDefault="0050389C">
      <w:pPr>
        <w:pStyle w:val="ConsPlusNormal"/>
        <w:jc w:val="right"/>
      </w:pPr>
      <w:r w:rsidRPr="002B15D1">
        <w:t>художественного достоинства</w:t>
      </w:r>
    </w:p>
    <w:p w:rsidR="0050389C" w:rsidRPr="002B15D1" w:rsidRDefault="0050389C">
      <w:pPr>
        <w:pStyle w:val="ConsPlusNormal"/>
        <w:jc w:val="center"/>
      </w:pPr>
    </w:p>
    <w:p w:rsidR="0050389C" w:rsidRPr="002B15D1" w:rsidRDefault="0050389C">
      <w:pPr>
        <w:pStyle w:val="ConsPlusNormal"/>
        <w:jc w:val="center"/>
      </w:pPr>
      <w:r w:rsidRPr="002B15D1">
        <w:t>Список изменяющих документов</w:t>
      </w:r>
    </w:p>
    <w:p w:rsidR="0050389C" w:rsidRPr="002B15D1" w:rsidRDefault="0050389C">
      <w:pPr>
        <w:pStyle w:val="ConsPlusNormal"/>
        <w:jc w:val="center"/>
      </w:pPr>
      <w:r w:rsidRPr="002B15D1">
        <w:t xml:space="preserve">(в ред. Постановлений Правительства РФ от 28.12.2005 </w:t>
      </w:r>
      <w:hyperlink r:id="rId53" w:history="1">
        <w:r w:rsidRPr="002B15D1">
          <w:t>N 821</w:t>
        </w:r>
      </w:hyperlink>
      <w:r w:rsidRPr="002B15D1">
        <w:t>,</w:t>
      </w:r>
    </w:p>
    <w:p w:rsidR="0050389C" w:rsidRPr="002B15D1" w:rsidRDefault="0050389C">
      <w:pPr>
        <w:pStyle w:val="ConsPlusNormal"/>
        <w:jc w:val="center"/>
      </w:pPr>
      <w:r w:rsidRPr="002B15D1">
        <w:t xml:space="preserve">от 07.06.2008 </w:t>
      </w:r>
      <w:hyperlink r:id="rId54" w:history="1">
        <w:r w:rsidRPr="002B15D1">
          <w:t>N 441</w:t>
        </w:r>
      </w:hyperlink>
      <w:r w:rsidRPr="002B15D1">
        <w:t>)</w:t>
      </w:r>
    </w:p>
    <w:p w:rsidR="0050389C" w:rsidRPr="002B15D1" w:rsidRDefault="0050389C">
      <w:pPr>
        <w:pStyle w:val="ConsPlusNormal"/>
        <w:jc w:val="right"/>
      </w:pPr>
    </w:p>
    <w:p w:rsidR="0050389C" w:rsidRPr="002B15D1" w:rsidRDefault="0050389C">
      <w:pPr>
        <w:pStyle w:val="ConsPlusNormal"/>
        <w:jc w:val="right"/>
      </w:pPr>
      <w:r w:rsidRPr="002B15D1">
        <w:t>(форма)</w:t>
      </w:r>
    </w:p>
    <w:p w:rsidR="0050389C" w:rsidRPr="002B15D1" w:rsidRDefault="0050389C">
      <w:pPr>
        <w:pStyle w:val="ConsPlusNormal"/>
        <w:jc w:val="right"/>
      </w:pP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       ЗАРЕГИСТРИРОВАН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       Регистрационный N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Заместитель Министра промышленности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 и торговли Российской Федерации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Печать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_________ __________________________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(подпись)           (Ф.И.О.)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                      "__" _________ 200_ г.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bookmarkStart w:id="4" w:name="P204"/>
      <w:bookmarkEnd w:id="4"/>
      <w:r w:rsidRPr="002B15D1">
        <w:t xml:space="preserve">                             ПЕРЕЧЕНЬ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зарегистрированных образцов изделий народных художественных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промыслов признанного художественного достоинства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>__________________________________________________________________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(наименование организации или фамилия, имя, отчество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и паспортные данные индивидуального предпринимателя)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>__________________________________________________________________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(юридический адрес организации или адрес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индивидуального предпринимателя)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>__________________________________________________________________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(наименование народного художественного промысла, в традициях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   которого изготовлены изделия)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lastRenderedPageBreak/>
        <w:t>__________________________________________________________________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(наименование, дата и номер нормативного правового акта органа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государственной власти субъекта Российской Федерации,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устанавливающего место традиционного бытования данного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           народного художественного промысла)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>────┬─────────────────────────┬───────────────────────────────────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N │  Наименование изделия   │ Дата и номер протокола заседания</w:t>
      </w:r>
    </w:p>
    <w:p w:rsidR="0050389C" w:rsidRPr="002B15D1" w:rsidRDefault="0050389C">
      <w:pPr>
        <w:pStyle w:val="ConsPlusNonformat"/>
        <w:jc w:val="both"/>
      </w:pPr>
      <w:r w:rsidRPr="002B15D1">
        <w:t xml:space="preserve"> п/</w:t>
      </w:r>
      <w:proofErr w:type="spellStart"/>
      <w:r w:rsidRPr="002B15D1">
        <w:t>п│народного</w:t>
      </w:r>
      <w:proofErr w:type="spellEnd"/>
      <w:r w:rsidRPr="002B15D1">
        <w:t xml:space="preserve"> художественного│ художественно-экспертного совета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│        промысла         │     по народным художественным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│                         │   промыслам об отнесении изделия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│                         │к изделиям народных художественных</w:t>
      </w:r>
    </w:p>
    <w:p w:rsidR="0050389C" w:rsidRPr="002B15D1" w:rsidRDefault="0050389C">
      <w:pPr>
        <w:pStyle w:val="ConsPlusNonformat"/>
        <w:jc w:val="both"/>
      </w:pPr>
      <w:r w:rsidRPr="002B15D1">
        <w:t xml:space="preserve">    │                         │              промыслов</w:t>
      </w:r>
    </w:p>
    <w:p w:rsidR="0050389C" w:rsidRPr="002B15D1" w:rsidRDefault="0050389C">
      <w:pPr>
        <w:pStyle w:val="ConsPlusNonformat"/>
        <w:jc w:val="both"/>
      </w:pPr>
      <w:r w:rsidRPr="002B15D1">
        <w:t>────┴─────────────────────────┴───────────────────────────────────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>Ответственный секретарь экспертного</w:t>
      </w:r>
    </w:p>
    <w:p w:rsidR="0050389C" w:rsidRPr="002B15D1" w:rsidRDefault="0050389C">
      <w:pPr>
        <w:pStyle w:val="ConsPlusNonformat"/>
        <w:jc w:val="both"/>
      </w:pPr>
      <w:r w:rsidRPr="002B15D1">
        <w:t>совета по народным художественным          _________ _____________</w:t>
      </w:r>
    </w:p>
    <w:p w:rsidR="0050389C" w:rsidRPr="002B15D1" w:rsidRDefault="0050389C">
      <w:pPr>
        <w:pStyle w:val="ConsPlusNonformat"/>
        <w:jc w:val="both"/>
      </w:pPr>
      <w:r w:rsidRPr="002B15D1">
        <w:t>промыслам                                  (подпись)   (Ф.И.О.)</w:t>
      </w:r>
    </w:p>
    <w:p w:rsidR="0050389C" w:rsidRPr="002B15D1" w:rsidRDefault="0050389C">
      <w:pPr>
        <w:pStyle w:val="ConsPlusNonformat"/>
        <w:jc w:val="both"/>
      </w:pPr>
    </w:p>
    <w:p w:rsidR="0050389C" w:rsidRPr="002B15D1" w:rsidRDefault="0050389C">
      <w:pPr>
        <w:pStyle w:val="ConsPlusNonformat"/>
        <w:jc w:val="both"/>
      </w:pPr>
      <w:r w:rsidRPr="002B15D1">
        <w:t xml:space="preserve">                      ___________________</w:t>
      </w:r>
    </w:p>
    <w:p w:rsidR="0050389C" w:rsidRPr="002B15D1" w:rsidRDefault="0050389C">
      <w:pPr>
        <w:pStyle w:val="ConsPlusNormal"/>
        <w:jc w:val="both"/>
      </w:pPr>
    </w:p>
    <w:p w:rsidR="0050389C" w:rsidRPr="002B15D1" w:rsidRDefault="0050389C">
      <w:pPr>
        <w:pStyle w:val="ConsPlusNormal"/>
      </w:pPr>
    </w:p>
    <w:p w:rsidR="0050389C" w:rsidRPr="002B15D1" w:rsidRDefault="00503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C11" w:rsidRPr="002B15D1" w:rsidRDefault="001F1C11"/>
    <w:sectPr w:rsidR="001F1C11" w:rsidRPr="002B15D1" w:rsidSect="00D3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9C"/>
    <w:rsid w:val="001F1C11"/>
    <w:rsid w:val="002B15D1"/>
    <w:rsid w:val="0050389C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6CC57C88A59178145C0462FF9F7239A5BF0E8E3B014F8D35CF191A36B8084783A6F5EF4A963727m8M" TargetMode="External"/><Relationship Id="rId18" Type="http://schemas.openxmlformats.org/officeDocument/2006/relationships/hyperlink" Target="consultantplus://offline/ref=366CC57C88A59178145C0462FF9F7239A3BC098934014F8D35CF191A36B8084783A6F5EF4A963727mFM" TargetMode="External"/><Relationship Id="rId26" Type="http://schemas.openxmlformats.org/officeDocument/2006/relationships/hyperlink" Target="consultantplus://offline/ref=366CC57C88A59178145C0462FF9F7239A5BF0E8E3B014F8D35CF191A36B8084783A6F5EF4A963727m5M" TargetMode="External"/><Relationship Id="rId39" Type="http://schemas.openxmlformats.org/officeDocument/2006/relationships/hyperlink" Target="consultantplus://offline/ref=366CC57C88A59178145C0462FF9F7239A5BF0E8E3B014F8D35CF191A36B8084783A6F5EF4A963527mDM" TargetMode="External"/><Relationship Id="rId21" Type="http://schemas.openxmlformats.org/officeDocument/2006/relationships/hyperlink" Target="consultantplus://offline/ref=366CC57C88A59178145C0462FF9F7239A2B80D8D340D12873D96151831B7575084EFF9EE4A96367D2Cm9M" TargetMode="External"/><Relationship Id="rId34" Type="http://schemas.openxmlformats.org/officeDocument/2006/relationships/hyperlink" Target="consultantplus://offline/ref=366CC57C88A59178145C0462FF9F7239A2B80D8D340D12873D96151831B7575084EFF9EE4A96367D2CmBM" TargetMode="External"/><Relationship Id="rId42" Type="http://schemas.openxmlformats.org/officeDocument/2006/relationships/hyperlink" Target="consultantplus://offline/ref=366CC57C88A59178145C0462FF9F7239A2B80D8D340D12873D96151831B7575084EFF9EE4A96367D2CmBM" TargetMode="External"/><Relationship Id="rId47" Type="http://schemas.openxmlformats.org/officeDocument/2006/relationships/hyperlink" Target="consultantplus://offline/ref=366CC57C88A59178145C0462FF9F7239A5BF0E8E3B014F8D35CF191A36B8084783A6F5EF4A963527m8M" TargetMode="External"/><Relationship Id="rId50" Type="http://schemas.openxmlformats.org/officeDocument/2006/relationships/hyperlink" Target="consultantplus://offline/ref=366CC57C88A59178145C0462FF9F7239A2B80D8D340D12873D96151831B7575084EFF9EE4A96367D2CmB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66CC57C88A59178145C0462FF9F7239A2B80D8D340D12873D96151831B7575084EFF9EE4A96367D2Cm8M" TargetMode="External"/><Relationship Id="rId12" Type="http://schemas.openxmlformats.org/officeDocument/2006/relationships/hyperlink" Target="consultantplus://offline/ref=366CC57C88A59178145C0462FF9F7239A2B80D8D340D12873D96151831B7575084EFF9EE4A96367D2Cm9M" TargetMode="External"/><Relationship Id="rId17" Type="http://schemas.openxmlformats.org/officeDocument/2006/relationships/hyperlink" Target="consultantplus://offline/ref=366CC57C88A59178145C0462FF9F7239A5BF0E8E3B014F8D35CF191A36B8084783A6F5EF4A963727mAM" TargetMode="External"/><Relationship Id="rId25" Type="http://schemas.openxmlformats.org/officeDocument/2006/relationships/hyperlink" Target="consultantplus://offline/ref=366CC57C88A59178145C0462FF9F7239A3BB09863B014F8D35CF191A36B8084783A6F5EF4A963327mDM" TargetMode="External"/><Relationship Id="rId33" Type="http://schemas.openxmlformats.org/officeDocument/2006/relationships/hyperlink" Target="consultantplus://offline/ref=366CC57C88A59178145C0462FF9F7239A5BF0E8E3B014F8D35CF191A36B8084783A6F5EF4A963427mDM" TargetMode="External"/><Relationship Id="rId38" Type="http://schemas.openxmlformats.org/officeDocument/2006/relationships/hyperlink" Target="consultantplus://offline/ref=366CC57C88A59178145C0462FF9F7239A2B80D8D340D12873D96151831B7575084EFF9EE4A96367D2CmBM" TargetMode="External"/><Relationship Id="rId46" Type="http://schemas.openxmlformats.org/officeDocument/2006/relationships/hyperlink" Target="consultantplus://offline/ref=366CC57C88A59178145C0462FF9F7239A2B80D8D340D12873D96151831B7575084EFF9EE4A96367D2Cm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6CC57C88A59178145C0462FF9F7239A3BC098934014F8D35CF191A36B8084783A6F5EF4A963727mDM" TargetMode="External"/><Relationship Id="rId20" Type="http://schemas.openxmlformats.org/officeDocument/2006/relationships/hyperlink" Target="consultantplus://offline/ref=366CC57C88A59178145C0462FF9F7239A5BF0E8E3B014F8D35CF191A36B8084783A6F5EF4A963727mBM" TargetMode="External"/><Relationship Id="rId29" Type="http://schemas.openxmlformats.org/officeDocument/2006/relationships/hyperlink" Target="consultantplus://offline/ref=366CC57C88A59178145C0462FF9F7239A1BB0388340212873D96151831B7575084EFF9EE4A9636782CmBM" TargetMode="External"/><Relationship Id="rId41" Type="http://schemas.openxmlformats.org/officeDocument/2006/relationships/hyperlink" Target="consultantplus://offline/ref=366CC57C88A59178145C0462FF9F7239A5BF0E8E3B014F8D35CF191A36B8084783A6F5EF4A963527mEM" TargetMode="External"/><Relationship Id="rId54" Type="http://schemas.openxmlformats.org/officeDocument/2006/relationships/hyperlink" Target="consultantplus://offline/ref=366CC57C88A59178145C0462FF9F7239A2B80D8D340D12873D96151831B7575084EFF9EE4A96367D2Cm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CC57C88A59178145C0462FF9F7239A5BF0E8E3B014F8D35CF191A36B8084783A6F5EF4A963727mEM" TargetMode="External"/><Relationship Id="rId11" Type="http://schemas.openxmlformats.org/officeDocument/2006/relationships/hyperlink" Target="consultantplus://offline/ref=366CC57C88A59178145C0462FF9F7239A5BF0E8E3B014F8D35CF191A36B8084783A6F5EF4A963727mFM" TargetMode="External"/><Relationship Id="rId24" Type="http://schemas.openxmlformats.org/officeDocument/2006/relationships/hyperlink" Target="consultantplus://offline/ref=366CC57C88A59178145C0462FF9F7239A2B80D8D340D12873D96151831B7575084EFF9EE4A96367D2CmAM" TargetMode="External"/><Relationship Id="rId32" Type="http://schemas.openxmlformats.org/officeDocument/2006/relationships/hyperlink" Target="consultantplus://offline/ref=366CC57C88A59178145C0462FF9F7239A3BC098934014F8D35CF191A36B8084783A6F5EF4A963727m4M" TargetMode="External"/><Relationship Id="rId37" Type="http://schemas.openxmlformats.org/officeDocument/2006/relationships/hyperlink" Target="consultantplus://offline/ref=366CC57C88A59178145C0462FF9F7239A5BF0E8E3B014F8D35CF191A36B8084783A6F5EF4A963527mDM" TargetMode="External"/><Relationship Id="rId40" Type="http://schemas.openxmlformats.org/officeDocument/2006/relationships/hyperlink" Target="consultantplus://offline/ref=366CC57C88A59178145C0462FF9F7239A2B80D8D340D12873D96151831B7575084EFF9EE4A96367D2CmBM" TargetMode="External"/><Relationship Id="rId45" Type="http://schemas.openxmlformats.org/officeDocument/2006/relationships/hyperlink" Target="consultantplus://offline/ref=366CC57C88A59178145C0462FF9F7239A5BF0E8E3B014F8D35CF191A36B8084783A6F5EF4A963527m8M" TargetMode="External"/><Relationship Id="rId53" Type="http://schemas.openxmlformats.org/officeDocument/2006/relationships/hyperlink" Target="consultantplus://offline/ref=366CC57C88A59178145C0462FF9F7239A5BF0E8E3B014F8D35CF191A36B8084783A6F5EF4A963527mAM" TargetMode="External"/><Relationship Id="rId5" Type="http://schemas.openxmlformats.org/officeDocument/2006/relationships/hyperlink" Target="consultantplus://offline/ref=366CC57C88A59178145C0462FF9F7239A3BC098934014F8D35CF191A36B8084783A6F5EF4A963627m9M" TargetMode="External"/><Relationship Id="rId15" Type="http://schemas.openxmlformats.org/officeDocument/2006/relationships/hyperlink" Target="consultantplus://offline/ref=366CC57C88A59178145C0462FF9F7239A2BD088F3C014F8D35CF191A36B8084783A6F5EF4A963727m5M" TargetMode="External"/><Relationship Id="rId23" Type="http://schemas.openxmlformats.org/officeDocument/2006/relationships/hyperlink" Target="consultantplus://offline/ref=366CC57C88A59178145C0462FF9F7239A5BF0E8E3B014F8D35CF191A36B8084783A6F5EF4A963727m4M" TargetMode="External"/><Relationship Id="rId28" Type="http://schemas.openxmlformats.org/officeDocument/2006/relationships/hyperlink" Target="consultantplus://offline/ref=366CC57C88A59178145C0462FF9F7239A3BC098934014F8D35CF191A36B8084783A6F5EF4A963727m4M" TargetMode="External"/><Relationship Id="rId36" Type="http://schemas.openxmlformats.org/officeDocument/2006/relationships/hyperlink" Target="consultantplus://offline/ref=366CC57C88A59178145C0462FF9F7239A5BF0E8E3B014F8D35CF191A36B8084783A6F5EF4A963427mEM" TargetMode="External"/><Relationship Id="rId49" Type="http://schemas.openxmlformats.org/officeDocument/2006/relationships/hyperlink" Target="consultantplus://offline/ref=366CC57C88A59178145C0462FF9F7239A5BF0E8E3B014F8D35CF191A36B8084783A6F5EF4A963527m8M" TargetMode="External"/><Relationship Id="rId10" Type="http://schemas.openxmlformats.org/officeDocument/2006/relationships/hyperlink" Target="consultantplus://offline/ref=366CC57C88A59178145C0462FF9F7239A2B80A8D350D12873D96151831B7575084EFF9EE4A96377A2Cm9M" TargetMode="External"/><Relationship Id="rId19" Type="http://schemas.openxmlformats.org/officeDocument/2006/relationships/hyperlink" Target="consultantplus://offline/ref=366CC57C88A59178145C0462FF9F7239A3BC098934014F8D35CF191A36B8084783A6F5EF4A963727mAM" TargetMode="External"/><Relationship Id="rId31" Type="http://schemas.openxmlformats.org/officeDocument/2006/relationships/hyperlink" Target="consultantplus://offline/ref=366CC57C88A59178145C0462FF9F7239A9BC0C8E38014F8D35CF191A36B8084783A6F5EF4A963727mDM" TargetMode="External"/><Relationship Id="rId44" Type="http://schemas.openxmlformats.org/officeDocument/2006/relationships/hyperlink" Target="consultantplus://offline/ref=366CC57C88A59178145C0462FF9F7239A2B80D8D340D12873D96151831B7575084EFF9EE4A96367D2CmBM" TargetMode="External"/><Relationship Id="rId52" Type="http://schemas.openxmlformats.org/officeDocument/2006/relationships/hyperlink" Target="consultantplus://offline/ref=366CC57C88A59178145C0462FF9F7239A5BF0E8E3B014F8D35CF191A36B8084783A6F5EF4A963527m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6CC57C88A59178145C0462FF9F7239A1BB0388340212873D96151831B7575084EFF9EE4A9636782CmBM" TargetMode="External"/><Relationship Id="rId14" Type="http://schemas.openxmlformats.org/officeDocument/2006/relationships/hyperlink" Target="consultantplus://offline/ref=366CC57C88A59178145C0462FF9F7239A2B80D8D340D12873D96151831B7575084EFF9EE4A96367D2Cm9M" TargetMode="External"/><Relationship Id="rId22" Type="http://schemas.openxmlformats.org/officeDocument/2006/relationships/hyperlink" Target="consultantplus://offline/ref=366CC57C88A59178145C0462FF9F7239A3BC098934014F8D35CF191A36B8084783A6F5EF4A963727mBM" TargetMode="External"/><Relationship Id="rId27" Type="http://schemas.openxmlformats.org/officeDocument/2006/relationships/hyperlink" Target="consultantplus://offline/ref=366CC57C88A59178145C0462FF9F7239A2B80D8D340D12873D96151831B7575084EFF9EE4A96367D2CmBM" TargetMode="External"/><Relationship Id="rId30" Type="http://schemas.openxmlformats.org/officeDocument/2006/relationships/hyperlink" Target="consultantplus://offline/ref=366CC57C88A59178145C0462FF9F7239A8BF038B3D014F8D35CF191A36B8084783A6F5EF4A963627m5M" TargetMode="External"/><Relationship Id="rId35" Type="http://schemas.openxmlformats.org/officeDocument/2006/relationships/hyperlink" Target="consultantplus://offline/ref=366CC57C88A59178145C0462FF9F7239A2B80D8D340D12873D96151831B7575084EFF9EE4A96367D2CmBM" TargetMode="External"/><Relationship Id="rId43" Type="http://schemas.openxmlformats.org/officeDocument/2006/relationships/hyperlink" Target="consultantplus://offline/ref=366CC57C88A59178145C0462FF9F7239A5BF0E8E3B014F8D35CF191A36B8084783A6F5EF4A963527m8M" TargetMode="External"/><Relationship Id="rId48" Type="http://schemas.openxmlformats.org/officeDocument/2006/relationships/hyperlink" Target="consultantplus://offline/ref=366CC57C88A59178145C0462FF9F7239A2B80D8D340D12873D96151831B7575084EFF9EE4A96367D2CmB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66CC57C88A59178145C0462FF9F7239A3BB09863B014F8D35CF191A36B8084783A6F5EF4A963327mDM" TargetMode="External"/><Relationship Id="rId51" Type="http://schemas.openxmlformats.org/officeDocument/2006/relationships/hyperlink" Target="consultantplus://offline/ref=366CC57C88A59178145C0462FF9F7239A5BF0E8E3B014F8D35CF191A36B8084783A6F5EF4A963527m9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2017-02-06T12:38:00Z</dcterms:created>
  <dcterms:modified xsi:type="dcterms:W3CDTF">2017-02-14T08:36:00Z</dcterms:modified>
</cp:coreProperties>
</file>