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CC" w:rsidRPr="0052175B" w:rsidRDefault="000931CC">
      <w:pPr>
        <w:pStyle w:val="ConsPlusTitlePage"/>
      </w:pPr>
      <w:bookmarkStart w:id="0" w:name="_GoBack"/>
      <w:r w:rsidRPr="0052175B">
        <w:br/>
      </w:r>
    </w:p>
    <w:p w:rsidR="000931CC" w:rsidRPr="0052175B" w:rsidRDefault="000931CC">
      <w:pPr>
        <w:pStyle w:val="ConsPlusNormal"/>
        <w:jc w:val="both"/>
        <w:outlineLvl w:val="0"/>
      </w:pPr>
    </w:p>
    <w:p w:rsidR="000931CC" w:rsidRPr="0052175B" w:rsidRDefault="000931CC">
      <w:pPr>
        <w:pStyle w:val="ConsPlusTitle"/>
        <w:jc w:val="center"/>
      </w:pPr>
      <w:r w:rsidRPr="0052175B">
        <w:t>ПРАВИТЕЛЬСТВО РОССИЙСКОЙ ФЕДЕРАЦИИ</w:t>
      </w:r>
    </w:p>
    <w:p w:rsidR="000931CC" w:rsidRPr="0052175B" w:rsidRDefault="000931CC">
      <w:pPr>
        <w:pStyle w:val="ConsPlusTitle"/>
        <w:jc w:val="center"/>
      </w:pPr>
    </w:p>
    <w:p w:rsidR="000931CC" w:rsidRPr="0052175B" w:rsidRDefault="000931CC">
      <w:pPr>
        <w:pStyle w:val="ConsPlusTitle"/>
        <w:jc w:val="center"/>
      </w:pPr>
      <w:r w:rsidRPr="0052175B">
        <w:t>ПОСТАНОВЛЕНИЕ</w:t>
      </w:r>
    </w:p>
    <w:p w:rsidR="000931CC" w:rsidRPr="0052175B" w:rsidRDefault="000931CC">
      <w:pPr>
        <w:pStyle w:val="ConsPlusTitle"/>
        <w:jc w:val="center"/>
      </w:pPr>
      <w:r w:rsidRPr="0052175B">
        <w:t>от 31 июля 2001 г. N 567</w:t>
      </w:r>
    </w:p>
    <w:p w:rsidR="000931CC" w:rsidRPr="0052175B" w:rsidRDefault="000931CC">
      <w:pPr>
        <w:pStyle w:val="ConsPlusTitle"/>
        <w:jc w:val="center"/>
      </w:pPr>
    </w:p>
    <w:p w:rsidR="000931CC" w:rsidRPr="0052175B" w:rsidRDefault="000931CC">
      <w:pPr>
        <w:pStyle w:val="ConsPlusTitle"/>
        <w:jc w:val="center"/>
      </w:pPr>
      <w:r w:rsidRPr="0052175B">
        <w:t>ОБ УТВЕРЖДЕНИИ ПЕРЕЧНЯ</w:t>
      </w:r>
    </w:p>
    <w:p w:rsidR="000931CC" w:rsidRPr="0052175B" w:rsidRDefault="000931CC">
      <w:pPr>
        <w:pStyle w:val="ConsPlusTitle"/>
        <w:jc w:val="center"/>
      </w:pPr>
      <w:r w:rsidRPr="0052175B">
        <w:t>ПОХОРОННЫХ ПРИНАДЛЕЖНОСТЕЙ, РЕАЛИЗАЦИЯ КОТОРЫХ</w:t>
      </w:r>
    </w:p>
    <w:p w:rsidR="000931CC" w:rsidRPr="0052175B" w:rsidRDefault="000931CC">
      <w:pPr>
        <w:pStyle w:val="ConsPlusTitle"/>
        <w:jc w:val="center"/>
      </w:pPr>
      <w:r w:rsidRPr="0052175B">
        <w:t>ОСВОБОЖДАЕТСЯ ОТ ОБЛОЖЕНИЯ НАЛОГОМ</w:t>
      </w:r>
    </w:p>
    <w:p w:rsidR="000931CC" w:rsidRPr="0052175B" w:rsidRDefault="000931CC">
      <w:pPr>
        <w:pStyle w:val="ConsPlusTitle"/>
        <w:jc w:val="center"/>
      </w:pPr>
      <w:r w:rsidRPr="0052175B">
        <w:t>НА ДОБАВЛЕННУЮ СТОИМОСТЬ</w:t>
      </w: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  <w:ind w:firstLine="540"/>
        <w:jc w:val="both"/>
      </w:pPr>
      <w:r w:rsidRPr="0052175B">
        <w:t xml:space="preserve">В соответствии с подпунктом 8 пункта 2 </w:t>
      </w:r>
      <w:hyperlink r:id="rId5" w:history="1">
        <w:r w:rsidRPr="0052175B">
          <w:t>статьи 149</w:t>
        </w:r>
      </w:hyperlink>
      <w:r w:rsidRPr="0052175B">
        <w:t xml:space="preserve"> части второй Налогового кодекса Российской Федерации Правительство Российской Федерации постановляет:</w:t>
      </w:r>
    </w:p>
    <w:p w:rsidR="000931CC" w:rsidRPr="0052175B" w:rsidRDefault="000931CC">
      <w:pPr>
        <w:pStyle w:val="ConsPlusNormal"/>
        <w:ind w:firstLine="540"/>
        <w:jc w:val="both"/>
      </w:pPr>
      <w:r w:rsidRPr="0052175B">
        <w:t xml:space="preserve">1. Утвердить прилагаемый </w:t>
      </w:r>
      <w:hyperlink w:anchor="P28" w:history="1">
        <w:r w:rsidRPr="0052175B">
          <w:t>перечень</w:t>
        </w:r>
      </w:hyperlink>
      <w:r w:rsidRPr="0052175B">
        <w:t xml:space="preserve"> похоронных принадлежностей, реализация которых освобождается от обложения налогом на добавленную стоимость.</w:t>
      </w:r>
    </w:p>
    <w:p w:rsidR="000931CC" w:rsidRPr="0052175B" w:rsidRDefault="000931CC">
      <w:pPr>
        <w:pStyle w:val="ConsPlusNormal"/>
        <w:ind w:firstLine="540"/>
        <w:jc w:val="both"/>
      </w:pPr>
      <w:r w:rsidRPr="0052175B">
        <w:t>2. Настоящее Постановление применяется к правоотношениям, возникшим с 1 января 2001 г.</w:t>
      </w: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  <w:jc w:val="right"/>
      </w:pPr>
      <w:r w:rsidRPr="0052175B">
        <w:t>Председатель Правительства</w:t>
      </w:r>
    </w:p>
    <w:p w:rsidR="000931CC" w:rsidRPr="0052175B" w:rsidRDefault="000931CC">
      <w:pPr>
        <w:pStyle w:val="ConsPlusNormal"/>
        <w:jc w:val="right"/>
      </w:pPr>
      <w:r w:rsidRPr="0052175B">
        <w:t>Российской Федерации</w:t>
      </w:r>
    </w:p>
    <w:p w:rsidR="000931CC" w:rsidRPr="0052175B" w:rsidRDefault="000931CC">
      <w:pPr>
        <w:pStyle w:val="ConsPlusNormal"/>
        <w:jc w:val="right"/>
      </w:pPr>
      <w:r w:rsidRPr="0052175B">
        <w:t>М.КАСЬЯНОВ</w:t>
      </w: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  <w:jc w:val="right"/>
      </w:pPr>
      <w:r w:rsidRPr="0052175B">
        <w:t>Утвержден</w:t>
      </w:r>
    </w:p>
    <w:p w:rsidR="000931CC" w:rsidRPr="0052175B" w:rsidRDefault="000931CC">
      <w:pPr>
        <w:pStyle w:val="ConsPlusNormal"/>
        <w:jc w:val="right"/>
      </w:pPr>
      <w:r w:rsidRPr="0052175B">
        <w:t>Постановлением Правительства</w:t>
      </w:r>
    </w:p>
    <w:p w:rsidR="000931CC" w:rsidRPr="0052175B" w:rsidRDefault="000931CC">
      <w:pPr>
        <w:pStyle w:val="ConsPlusNormal"/>
        <w:jc w:val="right"/>
      </w:pPr>
      <w:r w:rsidRPr="0052175B">
        <w:t>Российской Федерации</w:t>
      </w:r>
    </w:p>
    <w:p w:rsidR="000931CC" w:rsidRPr="0052175B" w:rsidRDefault="000931CC">
      <w:pPr>
        <w:pStyle w:val="ConsPlusNormal"/>
        <w:jc w:val="right"/>
      </w:pPr>
      <w:r w:rsidRPr="0052175B">
        <w:t>от 31 июля 2001 г. N 567</w:t>
      </w: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  <w:jc w:val="center"/>
      </w:pPr>
      <w:bookmarkStart w:id="1" w:name="P28"/>
      <w:bookmarkEnd w:id="1"/>
      <w:r w:rsidRPr="0052175B">
        <w:t>ПЕРЕЧЕНЬ</w:t>
      </w:r>
    </w:p>
    <w:p w:rsidR="000931CC" w:rsidRPr="0052175B" w:rsidRDefault="000931CC">
      <w:pPr>
        <w:pStyle w:val="ConsPlusNormal"/>
        <w:jc w:val="center"/>
      </w:pPr>
      <w:r w:rsidRPr="0052175B">
        <w:t>ПОХОРОННЫХ ПРИНАДЛЕЖНОСТЕЙ, РЕАЛИЗАЦИЯ КОТОРЫХ</w:t>
      </w:r>
    </w:p>
    <w:p w:rsidR="000931CC" w:rsidRPr="0052175B" w:rsidRDefault="000931CC">
      <w:pPr>
        <w:pStyle w:val="ConsPlusNormal"/>
        <w:jc w:val="center"/>
      </w:pPr>
      <w:r w:rsidRPr="0052175B">
        <w:t>ОСВОБОЖДАЕТСЯ ОТ ОБЛОЖЕНИЯ НАЛОГОМ</w:t>
      </w:r>
    </w:p>
    <w:p w:rsidR="000931CC" w:rsidRPr="0052175B" w:rsidRDefault="000931CC">
      <w:pPr>
        <w:pStyle w:val="ConsPlusNormal"/>
        <w:jc w:val="center"/>
      </w:pPr>
      <w:r w:rsidRPr="0052175B">
        <w:t>НА ДОБАВЛЕННУЮ СТОИМОСТЬ</w:t>
      </w: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  <w:ind w:firstLine="540"/>
        <w:jc w:val="both"/>
      </w:pPr>
      <w:r w:rsidRPr="0052175B">
        <w:t xml:space="preserve">Погребальный венчик, </w:t>
      </w:r>
      <w:proofErr w:type="spellStart"/>
      <w:r w:rsidRPr="0052175B">
        <w:t>гудра</w:t>
      </w:r>
      <w:proofErr w:type="spellEnd"/>
      <w:r w:rsidRPr="0052175B">
        <w:t xml:space="preserve"> (головной убор с бахромой), гроб, в том числе цинковый, закрутка для гроба, ручка на гроб, цинковый вкладыш, венок, ветка, гирлянда, корзина с цветами, выполненная специально для проведения обряда похорон, каркас для венка, подставка для венка, крест на гроб, капсула для праха, лента траурная, нарукавные повязки, подушка в гроб, подушка орденская, покрывало в гроб, покрывало или ковер на гроб, постамент погребальный, рушники погребальные, ритуальная одежда и белье для усопшего, тапочки, </w:t>
      </w:r>
      <w:proofErr w:type="spellStart"/>
      <w:r w:rsidRPr="0052175B">
        <w:t>тахрихим</w:t>
      </w:r>
      <w:proofErr w:type="spellEnd"/>
      <w:r w:rsidRPr="0052175B">
        <w:t xml:space="preserve"> (саван), </w:t>
      </w:r>
      <w:proofErr w:type="spellStart"/>
      <w:r w:rsidRPr="0052175B">
        <w:t>спецмешок</w:t>
      </w:r>
      <w:proofErr w:type="spellEnd"/>
      <w:r w:rsidRPr="0052175B">
        <w:t xml:space="preserve"> или пакет для усопших, ящик транспортировочный, крест на могилу, опора под крест, памятники и другие надгробные сооружения, урна для захоронения, трафарет на могилу.</w:t>
      </w: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</w:pPr>
    </w:p>
    <w:p w:rsidR="000931CC" w:rsidRPr="0052175B" w:rsidRDefault="000931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52175B" w:rsidRDefault="0003499F"/>
    <w:sectPr w:rsidR="0003499F" w:rsidRPr="0052175B" w:rsidSect="0022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C"/>
    <w:rsid w:val="0003499F"/>
    <w:rsid w:val="000931CC"/>
    <w:rsid w:val="002255F0"/>
    <w:rsid w:val="0052175B"/>
    <w:rsid w:val="008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1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1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8B6B81930147F0A81A9AEC8217A1651103A4BD863A7B6EBBC7B6E248A517BBE1200E369072FD32N0C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2016-12-27T09:02:00Z</dcterms:created>
  <dcterms:modified xsi:type="dcterms:W3CDTF">2017-02-14T08:34:00Z</dcterms:modified>
</cp:coreProperties>
</file>