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410E5" w14:textId="65C271F0" w:rsidR="00C34C6A" w:rsidRDefault="006A18A2">
      <w:pPr>
        <w:pStyle w:val="Heading1"/>
      </w:pPr>
      <w:r>
        <w:t>Изменение списка доверенных контрагентов для обратного акцепт</w:t>
      </w:r>
      <w:r w:rsidR="007249EC">
        <w:t>ир</w:t>
      </w:r>
      <w:r>
        <w:t>ования</w:t>
      </w:r>
    </w:p>
    <w:p w14:paraId="141F33BA" w14:textId="6F4BE81C" w:rsidR="00011D35" w:rsidRPr="00011D35" w:rsidRDefault="00011D35" w:rsidP="00011D35">
      <w:r w:rsidRPr="00011D35">
        <w:t xml:space="preserve">Участники цепочки: </w:t>
      </w:r>
      <w:r w:rsidR="006A18A2">
        <w:t>любой Участник</w:t>
      </w:r>
    </w:p>
    <w:p w14:paraId="0C10194D" w14:textId="77777777" w:rsidR="00011D35" w:rsidRPr="00011D35" w:rsidRDefault="00011D35" w:rsidP="00011D35"/>
    <w:p w14:paraId="60A75153" w14:textId="77777777" w:rsidR="00011D35" w:rsidRPr="00011D35" w:rsidRDefault="00011D35" w:rsidP="00011D35">
      <w:r w:rsidRPr="00011D35">
        <w:t>Предусловия:</w:t>
      </w:r>
    </w:p>
    <w:p w14:paraId="192BFCCF" w14:textId="685D7E48" w:rsidR="00011D35" w:rsidRDefault="00E078A5" w:rsidP="006A18A2">
      <w:r>
        <w:t xml:space="preserve">- </w:t>
      </w:r>
      <w:r w:rsidR="006A18A2">
        <w:t>Участник использует схему отгрузки с обратным порядком акцепт</w:t>
      </w:r>
      <w:r w:rsidR="007249EC">
        <w:t>ир</w:t>
      </w:r>
      <w:r w:rsidR="006A18A2">
        <w:t>ования</w:t>
      </w:r>
    </w:p>
    <w:p w14:paraId="68E076FB" w14:textId="06415D32" w:rsidR="006A18A2" w:rsidRDefault="006A18A2" w:rsidP="006A18A2">
      <w:r>
        <w:t>- В список доверенных контрагентов требуется добавить организацию</w:t>
      </w:r>
    </w:p>
    <w:p w14:paraId="5C1FDF8A" w14:textId="2E134421" w:rsidR="006A18A2" w:rsidRDefault="006A18A2" w:rsidP="006A18A2">
      <w:r>
        <w:t>ИЛИ</w:t>
      </w:r>
    </w:p>
    <w:p w14:paraId="4DCF8AF9" w14:textId="34297F61" w:rsidR="006A18A2" w:rsidRDefault="006A18A2" w:rsidP="006A18A2">
      <w:r>
        <w:t>- Из списка доверенных контрагентов требуется удалить организацию</w:t>
      </w:r>
    </w:p>
    <w:p w14:paraId="5AFF9052" w14:textId="77777777" w:rsidR="00E078A5" w:rsidRPr="00011D35" w:rsidRDefault="00E078A5" w:rsidP="00E078A5"/>
    <w:p w14:paraId="14A0EAC2" w14:textId="2FE3D7CB" w:rsidR="006A18A2" w:rsidRDefault="006A18A2" w:rsidP="00E75136">
      <w:r>
        <w:t xml:space="preserve">Схема реализована для загрузки </w:t>
      </w:r>
      <w:r>
        <w:t>через информационную систему у</w:t>
      </w:r>
      <w:r>
        <w:t xml:space="preserve">частника, интегрированную с УСО, поскольку в интерфейсе ЛК реализована функциональность добавления контрагентов и необходимость загрузки схемы в этом случае отсутствует. </w:t>
      </w:r>
    </w:p>
    <w:p w14:paraId="291BEFA7" w14:textId="055EEA91" w:rsidR="00C34C6A" w:rsidRDefault="000242C8" w:rsidP="005431B1">
      <w:pPr>
        <w:pStyle w:val="Heading2"/>
        <w:ind w:left="284"/>
      </w:pPr>
      <w:bookmarkStart w:id="0" w:name="_wfg1thm5niq2" w:colFirst="0" w:colLast="0"/>
      <w:bookmarkStart w:id="1" w:name="_mqq7z9h9xlt4" w:colFirst="0" w:colLast="0"/>
      <w:bookmarkEnd w:id="0"/>
      <w:bookmarkEnd w:id="1"/>
      <w:r>
        <w:t>Операция</w:t>
      </w:r>
      <w:r w:rsidR="00C1675F">
        <w:t xml:space="preserve">: </w:t>
      </w:r>
      <w:r w:rsidR="006A18A2">
        <w:t>Изменения списка доверенных контрагентов</w:t>
      </w:r>
      <w:r w:rsidR="00DF6186">
        <w:t xml:space="preserve"> </w:t>
      </w:r>
      <w:r w:rsidR="00D24F58">
        <w:t>(2</w:t>
      </w:r>
      <w:r w:rsidR="006A18A2">
        <w:t>1</w:t>
      </w:r>
      <w:r w:rsidR="00D24F58">
        <w:t>2</w:t>
      </w:r>
      <w:r w:rsidR="00C1675F">
        <w:t>)</w:t>
      </w:r>
    </w:p>
    <w:p w14:paraId="2FC5A679" w14:textId="20FEDD22" w:rsidR="00C34C6A" w:rsidRDefault="000242C8">
      <w:r>
        <w:t>Схема:</w:t>
      </w:r>
      <w:r w:rsidR="00413ECD">
        <w:t xml:space="preserve"> 2</w:t>
      </w:r>
      <w:r w:rsidR="006A18A2">
        <w:t>12</w:t>
      </w:r>
      <w:r w:rsidR="00C1675F">
        <w:t xml:space="preserve">. </w:t>
      </w:r>
      <w:r w:rsidR="00413ECD">
        <w:t xml:space="preserve">Содержит </w:t>
      </w:r>
      <w:r w:rsidR="00BD7C0E">
        <w:t>SGTIN и/или SSCC ЛП</w:t>
      </w:r>
      <w:r w:rsidR="00C1675F">
        <w:t xml:space="preserve"> </w:t>
      </w:r>
      <w:r w:rsidR="00D24F58">
        <w:t>по которым идет отказ в приемке</w:t>
      </w:r>
      <w:r w:rsidR="00937552">
        <w:t>.</w:t>
      </w:r>
    </w:p>
    <w:p w14:paraId="4C902A67" w14:textId="77777777" w:rsidR="00C34C6A" w:rsidRDefault="00C34C6A"/>
    <w:tbl>
      <w:tblPr>
        <w:tblW w:w="970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7"/>
        <w:gridCol w:w="3845"/>
        <w:gridCol w:w="3845"/>
      </w:tblGrid>
      <w:tr w:rsidR="00E75136" w14:paraId="36BC0387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AEF0A" w14:textId="77777777" w:rsidR="00E75136" w:rsidRDefault="00E75136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Шаги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139BC" w14:textId="77777777" w:rsidR="00E75136" w:rsidRDefault="00E75136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ЛК</w:t>
            </w:r>
          </w:p>
        </w:tc>
        <w:tc>
          <w:tcPr>
            <w:tcW w:w="3845" w:type="dxa"/>
          </w:tcPr>
          <w:p w14:paraId="0000B8BE" w14:textId="77777777" w:rsidR="00E75136" w:rsidRDefault="00E75136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УСО</w:t>
            </w:r>
          </w:p>
        </w:tc>
      </w:tr>
      <w:tr w:rsidR="00E75136" w14:paraId="21E482A3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015DA" w14:textId="283F4C5E" w:rsidR="00E75136" w:rsidRDefault="006A18A2" w:rsidP="006A18A2">
            <w:pPr>
              <w:widowControl w:val="0"/>
              <w:spacing w:line="240" w:lineRule="auto"/>
            </w:pPr>
            <w:r>
              <w:rPr>
                <w:u w:val="single"/>
              </w:rPr>
              <w:t>Участник</w:t>
            </w:r>
            <w:r w:rsidR="00E75136">
              <w:t>: загрузить и отправить xml 2</w:t>
            </w:r>
            <w:r>
              <w:t>1</w:t>
            </w:r>
            <w:r w:rsidR="00E75136">
              <w:t xml:space="preserve">2 </w:t>
            </w:r>
            <w:r>
              <w:t xml:space="preserve">через УСО 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34295" w14:textId="79B4D811" w:rsidR="00E75136" w:rsidRDefault="006A18A2" w:rsidP="00E75136">
            <w:pPr>
              <w:widowControl w:val="0"/>
              <w:spacing w:line="240" w:lineRule="auto"/>
            </w:pPr>
            <w:r>
              <w:t>-</w:t>
            </w:r>
          </w:p>
        </w:tc>
        <w:tc>
          <w:tcPr>
            <w:tcW w:w="3845" w:type="dxa"/>
          </w:tcPr>
          <w:p w14:paraId="580E27AB" w14:textId="76023162" w:rsidR="00E75136" w:rsidRDefault="00E75136" w:rsidP="00E75136">
            <w:pPr>
              <w:widowControl w:val="0"/>
            </w:pPr>
            <w:r>
              <w:t>Сформированное в соответствии со схемой 2</w:t>
            </w:r>
            <w:r w:rsidR="006A18A2">
              <w:t>1</w:t>
            </w:r>
            <w:r>
              <w:t>2 сообщение отправлено посредством веб-сервиса УСО (POST /farm/in/) и от УСО получено ответное сообщение с кодом состояния Success, зарегистрированным уникальным идентификационным номером отправленного сообщения.</w:t>
            </w:r>
          </w:p>
          <w:p w14:paraId="3214A749" w14:textId="77777777" w:rsidR="00E75136" w:rsidRDefault="00E75136" w:rsidP="00E75136">
            <w:pPr>
              <w:widowControl w:val="0"/>
            </w:pPr>
          </w:p>
          <w:p w14:paraId="5D625F07" w14:textId="77777777" w:rsidR="00E75136" w:rsidRDefault="00E75136" w:rsidP="00E75136">
            <w:pPr>
              <w:widowControl w:val="0"/>
              <w:spacing w:line="240" w:lineRule="auto"/>
            </w:pPr>
            <w:r>
              <w:t>Участник обратился к веб-сервису УСО (GET /farm/out/) по уникальному идентификационному номеру отправленного сообщения и получил ответный документ с положительным результатом обработки, содержащем &lt;operation_result&gt;Accepted&lt;/operation_result&gt;</w:t>
            </w:r>
            <w:r w:rsidRPr="00E67521">
              <w:t>.</w:t>
            </w:r>
          </w:p>
        </w:tc>
      </w:tr>
      <w:tr w:rsidR="00E75136" w14:paraId="7930490E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45AB1" w14:textId="25596AE9" w:rsidR="00E75136" w:rsidRDefault="006A18A2" w:rsidP="006A18A2">
            <w:pPr>
              <w:widowControl w:val="0"/>
              <w:spacing w:line="240" w:lineRule="auto"/>
            </w:pPr>
            <w:r>
              <w:rPr>
                <w:u w:val="single"/>
              </w:rPr>
              <w:t>Участник</w:t>
            </w:r>
            <w:r w:rsidR="00E75136">
              <w:t xml:space="preserve">: </w:t>
            </w:r>
            <w:r>
              <w:t xml:space="preserve">проверить изменение </w:t>
            </w:r>
            <w:r>
              <w:lastRenderedPageBreak/>
              <w:t>списка доверенных контрагентов</w:t>
            </w:r>
            <w:r w:rsidR="00E75136">
              <w:t>.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809F9" w14:textId="6F99DF99" w:rsidR="00E75136" w:rsidRDefault="006A18A2" w:rsidP="006A18A2">
            <w:pPr>
              <w:widowControl w:val="0"/>
              <w:spacing w:line="240" w:lineRule="auto"/>
            </w:pPr>
            <w:r>
              <w:lastRenderedPageBreak/>
              <w:t xml:space="preserve">В ЛК в профиле Участника на вкладке «Разрешенные контрагенты при </w:t>
            </w:r>
            <w:r w:rsidR="007249EC">
              <w:t xml:space="preserve">обратном </w:t>
            </w:r>
            <w:r w:rsidR="007249EC">
              <w:lastRenderedPageBreak/>
              <w:t>акцептировании» изменен список в соответствии с загруженной схемой 212</w:t>
            </w:r>
            <w:bookmarkStart w:id="2" w:name="_GoBack"/>
            <w:bookmarkEnd w:id="2"/>
          </w:p>
        </w:tc>
        <w:tc>
          <w:tcPr>
            <w:tcW w:w="3845" w:type="dxa"/>
          </w:tcPr>
          <w:p w14:paraId="3D336ED9" w14:textId="79B27225" w:rsidR="00E75136" w:rsidRDefault="006A18A2" w:rsidP="00E75136">
            <w:pPr>
              <w:widowControl w:val="0"/>
            </w:pPr>
            <w:r>
              <w:lastRenderedPageBreak/>
              <w:t>-</w:t>
            </w:r>
          </w:p>
        </w:tc>
      </w:tr>
    </w:tbl>
    <w:p w14:paraId="4E48D540" w14:textId="77777777" w:rsidR="00C34C6A" w:rsidRDefault="00C34C6A" w:rsidP="00042FBF">
      <w:pPr>
        <w:keepNext/>
        <w:keepLines/>
        <w:spacing w:before="320" w:after="80"/>
        <w:outlineLvl w:val="2"/>
      </w:pPr>
      <w:bookmarkStart w:id="3" w:name="_hcpxpsg5w2le" w:colFirst="0" w:colLast="0"/>
      <w:bookmarkStart w:id="4" w:name="_7rdywdtmklvy" w:colFirst="0" w:colLast="0"/>
      <w:bookmarkStart w:id="5" w:name="_w90oetgv1sgv" w:colFirst="0" w:colLast="0"/>
      <w:bookmarkStart w:id="6" w:name="_ryjvio8yosgb" w:colFirst="0" w:colLast="0"/>
      <w:bookmarkEnd w:id="3"/>
      <w:bookmarkEnd w:id="4"/>
      <w:bookmarkEnd w:id="5"/>
      <w:bookmarkEnd w:id="6"/>
    </w:p>
    <w:sectPr w:rsidR="00C34C6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F4DA4E" w16cid:durableId="1D6A1FE7"/>
  <w16cid:commentId w16cid:paraId="10C3C7E1" w16cid:durableId="1D6A1FE8"/>
  <w16cid:commentId w16cid:paraId="48D0E95C" w16cid:durableId="1D6A1FE9"/>
  <w16cid:commentId w16cid:paraId="4F277849" w16cid:durableId="1D6A1FEA"/>
  <w16cid:commentId w16cid:paraId="4E387F08" w16cid:durableId="1D6A1FEB"/>
  <w16cid:commentId w16cid:paraId="686E391C" w16cid:durableId="1D6A1FEC"/>
  <w16cid:commentId w16cid:paraId="14A0E4A9" w16cid:durableId="1D6A1FED"/>
  <w16cid:commentId w16cid:paraId="29493BE9" w16cid:durableId="1D6A1FEE"/>
  <w16cid:commentId w16cid:paraId="798C1FA0" w16cid:durableId="1D6A1FEF"/>
  <w16cid:commentId w16cid:paraId="0FA62FFE" w16cid:durableId="1D6A1FF0"/>
  <w16cid:commentId w16cid:paraId="758BE848" w16cid:durableId="1D6A1FF1"/>
  <w16cid:commentId w16cid:paraId="31530591" w16cid:durableId="1D6A2129"/>
  <w16cid:commentId w16cid:paraId="2654B29C" w16cid:durableId="1D6A1FF2"/>
  <w16cid:commentId w16cid:paraId="2D18E636" w16cid:durableId="1D6A1FF3"/>
  <w16cid:commentId w16cid:paraId="4320BDCF" w16cid:durableId="1D6A1FF4"/>
  <w16cid:commentId w16cid:paraId="64DBEC79" w16cid:durableId="1D6A226C"/>
  <w16cid:commentId w16cid:paraId="30A46F43" w16cid:durableId="1D6A1FF5"/>
  <w16cid:commentId w16cid:paraId="5C6D9B43" w16cid:durableId="1D6A1FF6"/>
  <w16cid:commentId w16cid:paraId="2C978F2C" w16cid:durableId="1D6A1FF7"/>
  <w16cid:commentId w16cid:paraId="25CCCFAB" w16cid:durableId="1D6A2468"/>
  <w16cid:commentId w16cid:paraId="137D0CE1" w16cid:durableId="1D6A1FF8"/>
  <w16cid:commentId w16cid:paraId="517C7BF8" w16cid:durableId="1D6A1FF9"/>
  <w16cid:commentId w16cid:paraId="66CD7F75" w16cid:durableId="1D6A1FFA"/>
  <w16cid:commentId w16cid:paraId="17EF9102" w16cid:durableId="1D6A1FFB"/>
  <w16cid:commentId w16cid:paraId="3489CF10" w16cid:durableId="1D6A1FFC"/>
  <w16cid:commentId w16cid:paraId="1776557F" w16cid:durableId="1D6A1FFD"/>
  <w16cid:commentId w16cid:paraId="4691A10F" w16cid:durableId="1D6A1FFE"/>
  <w16cid:commentId w16cid:paraId="339AB72C" w16cid:durableId="1D6A25D2"/>
  <w16cid:commentId w16cid:paraId="0BF3BA3B" w16cid:durableId="1D6A1FFF"/>
  <w16cid:commentId w16cid:paraId="060CE78B" w16cid:durableId="1D6A2000"/>
  <w16cid:commentId w16cid:paraId="3CC2A4BC" w16cid:durableId="1D6A2001"/>
  <w16cid:commentId w16cid:paraId="5EE2CF8C" w16cid:durableId="1D6A24E9"/>
  <w16cid:commentId w16cid:paraId="7227DA35" w16cid:durableId="1D6A253F"/>
  <w16cid:commentId w16cid:paraId="73C5332B" w16cid:durableId="1D6A2002"/>
  <w16cid:commentId w16cid:paraId="65156D16" w16cid:durableId="1D6A2003"/>
  <w16cid:commentId w16cid:paraId="495BB921" w16cid:durableId="1D6A2004"/>
  <w16cid:commentId w16cid:paraId="3BE8D553" w16cid:durableId="1D6A2005"/>
  <w16cid:commentId w16cid:paraId="0D4825B0" w16cid:durableId="1D6A20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59D4C" w14:textId="77777777" w:rsidR="00932683" w:rsidRDefault="00932683" w:rsidP="00DF6186">
      <w:pPr>
        <w:spacing w:line="240" w:lineRule="auto"/>
      </w:pPr>
      <w:r>
        <w:separator/>
      </w:r>
    </w:p>
  </w:endnote>
  <w:endnote w:type="continuationSeparator" w:id="0">
    <w:p w14:paraId="666983EE" w14:textId="77777777" w:rsidR="00932683" w:rsidRDefault="00932683" w:rsidP="00DF61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3D6A5" w14:textId="77777777" w:rsidR="00932683" w:rsidRDefault="00932683" w:rsidP="00DF6186">
      <w:pPr>
        <w:spacing w:line="240" w:lineRule="auto"/>
      </w:pPr>
      <w:r>
        <w:separator/>
      </w:r>
    </w:p>
  </w:footnote>
  <w:footnote w:type="continuationSeparator" w:id="0">
    <w:p w14:paraId="5DCD1927" w14:textId="77777777" w:rsidR="00932683" w:rsidRDefault="00932683" w:rsidP="00DF61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51AB4"/>
    <w:multiLevelType w:val="hybridMultilevel"/>
    <w:tmpl w:val="64BE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87D11"/>
    <w:multiLevelType w:val="hybridMultilevel"/>
    <w:tmpl w:val="6C683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D7C5B"/>
    <w:multiLevelType w:val="multilevel"/>
    <w:tmpl w:val="18F0F7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8AD2EED"/>
    <w:multiLevelType w:val="multilevel"/>
    <w:tmpl w:val="F23206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6A"/>
    <w:rsid w:val="000109A6"/>
    <w:rsid w:val="00011D35"/>
    <w:rsid w:val="000242C8"/>
    <w:rsid w:val="00042FBF"/>
    <w:rsid w:val="00055989"/>
    <w:rsid w:val="00055FE6"/>
    <w:rsid w:val="000746C8"/>
    <w:rsid w:val="000F20C7"/>
    <w:rsid w:val="000F5B8F"/>
    <w:rsid w:val="00104C1D"/>
    <w:rsid w:val="001762BA"/>
    <w:rsid w:val="001D797B"/>
    <w:rsid w:val="001F5E2A"/>
    <w:rsid w:val="00257BA9"/>
    <w:rsid w:val="00261340"/>
    <w:rsid w:val="002E00E8"/>
    <w:rsid w:val="0033151C"/>
    <w:rsid w:val="0036785A"/>
    <w:rsid w:val="003A2EEC"/>
    <w:rsid w:val="003A30B8"/>
    <w:rsid w:val="003B599E"/>
    <w:rsid w:val="003C1FF9"/>
    <w:rsid w:val="003C675E"/>
    <w:rsid w:val="003C7C23"/>
    <w:rsid w:val="0040658C"/>
    <w:rsid w:val="00406AAC"/>
    <w:rsid w:val="00410A63"/>
    <w:rsid w:val="0041282E"/>
    <w:rsid w:val="00413ECD"/>
    <w:rsid w:val="0041491B"/>
    <w:rsid w:val="00422FD0"/>
    <w:rsid w:val="0042458F"/>
    <w:rsid w:val="00433E12"/>
    <w:rsid w:val="004375CD"/>
    <w:rsid w:val="00441EC9"/>
    <w:rsid w:val="004F0F39"/>
    <w:rsid w:val="00541811"/>
    <w:rsid w:val="00541AFD"/>
    <w:rsid w:val="005431B1"/>
    <w:rsid w:val="00552B9E"/>
    <w:rsid w:val="0056208C"/>
    <w:rsid w:val="00563830"/>
    <w:rsid w:val="005873C5"/>
    <w:rsid w:val="00615712"/>
    <w:rsid w:val="00660951"/>
    <w:rsid w:val="006A0B76"/>
    <w:rsid w:val="006A18A2"/>
    <w:rsid w:val="006F2A04"/>
    <w:rsid w:val="00704876"/>
    <w:rsid w:val="00722663"/>
    <w:rsid w:val="007249EC"/>
    <w:rsid w:val="00751622"/>
    <w:rsid w:val="00760BFA"/>
    <w:rsid w:val="00784287"/>
    <w:rsid w:val="00824BFA"/>
    <w:rsid w:val="00837EA1"/>
    <w:rsid w:val="008D7D0F"/>
    <w:rsid w:val="008E1376"/>
    <w:rsid w:val="008F205E"/>
    <w:rsid w:val="008F4F7F"/>
    <w:rsid w:val="009323C0"/>
    <w:rsid w:val="00932683"/>
    <w:rsid w:val="00937552"/>
    <w:rsid w:val="00955483"/>
    <w:rsid w:val="0096662D"/>
    <w:rsid w:val="00971AB3"/>
    <w:rsid w:val="009D09C5"/>
    <w:rsid w:val="00A1184A"/>
    <w:rsid w:val="00A14334"/>
    <w:rsid w:val="00A337A0"/>
    <w:rsid w:val="00A4503C"/>
    <w:rsid w:val="00A5049E"/>
    <w:rsid w:val="00A5303C"/>
    <w:rsid w:val="00A661E6"/>
    <w:rsid w:val="00AB7647"/>
    <w:rsid w:val="00AD6201"/>
    <w:rsid w:val="00B10490"/>
    <w:rsid w:val="00B5010F"/>
    <w:rsid w:val="00B51A5C"/>
    <w:rsid w:val="00B651FF"/>
    <w:rsid w:val="00B654D3"/>
    <w:rsid w:val="00BB6F66"/>
    <w:rsid w:val="00BD3B7C"/>
    <w:rsid w:val="00BD7C0E"/>
    <w:rsid w:val="00BF04E5"/>
    <w:rsid w:val="00C049C9"/>
    <w:rsid w:val="00C04EBF"/>
    <w:rsid w:val="00C1675F"/>
    <w:rsid w:val="00C341DC"/>
    <w:rsid w:val="00C34C6A"/>
    <w:rsid w:val="00C430D6"/>
    <w:rsid w:val="00CA1FD6"/>
    <w:rsid w:val="00CC6CC6"/>
    <w:rsid w:val="00CE7F69"/>
    <w:rsid w:val="00CF70E1"/>
    <w:rsid w:val="00D24F58"/>
    <w:rsid w:val="00D25E20"/>
    <w:rsid w:val="00D469B5"/>
    <w:rsid w:val="00D532FA"/>
    <w:rsid w:val="00DF6186"/>
    <w:rsid w:val="00DF6F3C"/>
    <w:rsid w:val="00E078A5"/>
    <w:rsid w:val="00E3061D"/>
    <w:rsid w:val="00E45F94"/>
    <w:rsid w:val="00E641AE"/>
    <w:rsid w:val="00E75136"/>
    <w:rsid w:val="00E91318"/>
    <w:rsid w:val="00EF3A11"/>
    <w:rsid w:val="00F0728E"/>
    <w:rsid w:val="00F57ED2"/>
    <w:rsid w:val="00F67341"/>
    <w:rsid w:val="00F73118"/>
    <w:rsid w:val="00F903B6"/>
    <w:rsid w:val="00FD188D"/>
    <w:rsid w:val="00FD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D1A3"/>
  <w15:docId w15:val="{D6BD939F-6B62-4500-95EE-85F5A3D4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41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18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1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8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8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6186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186"/>
  </w:style>
  <w:style w:type="paragraph" w:styleId="Footer">
    <w:name w:val="footer"/>
    <w:basedOn w:val="Normal"/>
    <w:link w:val="FooterChar"/>
    <w:uiPriority w:val="99"/>
    <w:unhideWhenUsed/>
    <w:rsid w:val="00DF6186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186"/>
  </w:style>
  <w:style w:type="paragraph" w:styleId="ListParagraph">
    <w:name w:val="List Paragraph"/>
    <w:basedOn w:val="Normal"/>
    <w:uiPriority w:val="34"/>
    <w:qFormat/>
    <w:rsid w:val="00010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732D3-97CB-4768-8560-E22BFC91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First Line Software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Gonchar</dc:creator>
  <cp:lastModifiedBy>Marina Karetina</cp:lastModifiedBy>
  <cp:revision>6</cp:revision>
  <dcterms:created xsi:type="dcterms:W3CDTF">2017-10-20T13:44:00Z</dcterms:created>
  <dcterms:modified xsi:type="dcterms:W3CDTF">2017-12-21T08:37:00Z</dcterms:modified>
</cp:coreProperties>
</file>