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9C2" w:rsidRDefault="000F79C2" w:rsidP="000F79C2">
      <w:pPr>
        <w:jc w:val="right"/>
        <w:rPr>
          <w:sz w:val="26"/>
          <w:szCs w:val="26"/>
        </w:rPr>
      </w:pPr>
      <w:bookmarkStart w:id="0" w:name="_GoBack"/>
      <w:bookmarkEnd w:id="0"/>
      <w:r w:rsidRPr="0046400C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 xml:space="preserve">к решению Совета МС </w:t>
      </w:r>
    </w:p>
    <w:p w:rsidR="000F79C2" w:rsidRDefault="000F79C2" w:rsidP="000F79C2">
      <w:pPr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Урванского</w:t>
      </w:r>
      <w:proofErr w:type="spellEnd"/>
      <w:r>
        <w:rPr>
          <w:sz w:val="26"/>
          <w:szCs w:val="26"/>
        </w:rPr>
        <w:t xml:space="preserve"> муниципального района КБР </w:t>
      </w:r>
    </w:p>
    <w:p w:rsidR="000F79C2" w:rsidRDefault="000F79C2" w:rsidP="000F79C2">
      <w:pPr>
        <w:jc w:val="right"/>
        <w:rPr>
          <w:sz w:val="26"/>
          <w:szCs w:val="26"/>
        </w:rPr>
      </w:pPr>
      <w:r>
        <w:rPr>
          <w:sz w:val="26"/>
          <w:szCs w:val="26"/>
        </w:rPr>
        <w:t>от 26.04.2016г. №56/3</w:t>
      </w:r>
    </w:p>
    <w:p w:rsidR="000F79C2" w:rsidRPr="0046400C" w:rsidRDefault="000F79C2" w:rsidP="000F79C2">
      <w:pPr>
        <w:jc w:val="right"/>
        <w:rPr>
          <w:sz w:val="26"/>
          <w:szCs w:val="2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701"/>
        <w:gridCol w:w="1701"/>
      </w:tblGrid>
      <w:tr w:rsidR="000F79C2" w:rsidRPr="00EC1941" w:rsidTr="00830E08">
        <w:trPr>
          <w:trHeight w:val="645"/>
        </w:trPr>
        <w:tc>
          <w:tcPr>
            <w:tcW w:w="9747" w:type="dxa"/>
            <w:gridSpan w:val="3"/>
            <w:vMerge w:val="restart"/>
            <w:vAlign w:val="center"/>
            <w:hideMark/>
          </w:tcPr>
          <w:p w:rsidR="000F79C2" w:rsidRPr="00297923" w:rsidRDefault="000F79C2" w:rsidP="00830E08">
            <w:pPr>
              <w:jc w:val="center"/>
              <w:rPr>
                <w:b/>
                <w:bCs/>
                <w:sz w:val="26"/>
                <w:szCs w:val="26"/>
              </w:rPr>
            </w:pPr>
            <w:r w:rsidRPr="00297923">
              <w:rPr>
                <w:b/>
                <w:bCs/>
                <w:sz w:val="26"/>
                <w:szCs w:val="26"/>
              </w:rPr>
              <w:t>Значение корректирующего коэффициента базовой доходности К</w:t>
            </w:r>
            <w:proofErr w:type="gramStart"/>
            <w:r w:rsidRPr="00297923">
              <w:rPr>
                <w:b/>
                <w:bCs/>
                <w:sz w:val="26"/>
                <w:szCs w:val="26"/>
              </w:rPr>
              <w:t>2</w:t>
            </w:r>
            <w:proofErr w:type="gramEnd"/>
            <w:r w:rsidRPr="00297923">
              <w:rPr>
                <w:b/>
                <w:bCs/>
                <w:sz w:val="26"/>
                <w:szCs w:val="26"/>
              </w:rPr>
              <w:t>, применяемого при расчете ЕНВД на 2016год</w:t>
            </w:r>
          </w:p>
        </w:tc>
      </w:tr>
      <w:tr w:rsidR="000F79C2" w:rsidRPr="00EC1941" w:rsidTr="00830E08">
        <w:trPr>
          <w:trHeight w:val="299"/>
        </w:trPr>
        <w:tc>
          <w:tcPr>
            <w:tcW w:w="9747" w:type="dxa"/>
            <w:gridSpan w:val="3"/>
            <w:vMerge/>
            <w:hideMark/>
          </w:tcPr>
          <w:p w:rsidR="000F79C2" w:rsidRPr="00EC1941" w:rsidRDefault="000F79C2" w:rsidP="00830E08">
            <w:pPr>
              <w:rPr>
                <w:bCs/>
                <w:sz w:val="26"/>
                <w:szCs w:val="26"/>
              </w:rPr>
            </w:pPr>
          </w:p>
        </w:tc>
      </w:tr>
      <w:tr w:rsidR="000F79C2" w:rsidRPr="00EC1941" w:rsidTr="00830E08">
        <w:trPr>
          <w:trHeight w:val="311"/>
        </w:trPr>
        <w:tc>
          <w:tcPr>
            <w:tcW w:w="6345" w:type="dxa"/>
            <w:vMerge w:val="restart"/>
            <w:vAlign w:val="center"/>
            <w:hideMark/>
          </w:tcPr>
          <w:p w:rsidR="000F79C2" w:rsidRPr="00EC1941" w:rsidRDefault="000F79C2" w:rsidP="00830E08">
            <w:pPr>
              <w:jc w:val="center"/>
              <w:rPr>
                <w:bCs/>
                <w:sz w:val="26"/>
                <w:szCs w:val="26"/>
              </w:rPr>
            </w:pPr>
            <w:r w:rsidRPr="00EC1941">
              <w:rPr>
                <w:bCs/>
                <w:sz w:val="26"/>
                <w:szCs w:val="26"/>
              </w:rPr>
              <w:t>Вид предпринимательской деятельности</w:t>
            </w:r>
          </w:p>
        </w:tc>
        <w:tc>
          <w:tcPr>
            <w:tcW w:w="3402" w:type="dxa"/>
            <w:gridSpan w:val="2"/>
            <w:vAlign w:val="center"/>
            <w:hideMark/>
          </w:tcPr>
          <w:p w:rsidR="000F79C2" w:rsidRPr="00EC1941" w:rsidRDefault="000F79C2" w:rsidP="00830E08">
            <w:pPr>
              <w:jc w:val="center"/>
              <w:rPr>
                <w:bCs/>
                <w:sz w:val="26"/>
                <w:szCs w:val="26"/>
              </w:rPr>
            </w:pPr>
            <w:r w:rsidRPr="00EC1941">
              <w:rPr>
                <w:bCs/>
                <w:sz w:val="26"/>
                <w:szCs w:val="26"/>
              </w:rPr>
              <w:t>значение показателя на 2016год</w:t>
            </w:r>
          </w:p>
        </w:tc>
      </w:tr>
      <w:tr w:rsidR="000F79C2" w:rsidRPr="00EC1941" w:rsidTr="00830E08">
        <w:trPr>
          <w:trHeight w:val="547"/>
        </w:trPr>
        <w:tc>
          <w:tcPr>
            <w:tcW w:w="6345" w:type="dxa"/>
            <w:vMerge/>
            <w:vAlign w:val="center"/>
            <w:hideMark/>
          </w:tcPr>
          <w:p w:rsidR="000F79C2" w:rsidRPr="00EC1941" w:rsidRDefault="000F79C2" w:rsidP="00830E0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  <w:hideMark/>
          </w:tcPr>
          <w:p w:rsidR="000F79C2" w:rsidRPr="00EC1941" w:rsidRDefault="000F79C2" w:rsidP="00830E08">
            <w:pPr>
              <w:jc w:val="center"/>
              <w:rPr>
                <w:bCs/>
                <w:sz w:val="26"/>
                <w:szCs w:val="26"/>
              </w:rPr>
            </w:pPr>
            <w:r w:rsidRPr="00EC1941">
              <w:rPr>
                <w:bCs/>
                <w:sz w:val="26"/>
                <w:szCs w:val="26"/>
              </w:rPr>
              <w:t>г. Нарткала</w:t>
            </w:r>
          </w:p>
        </w:tc>
        <w:tc>
          <w:tcPr>
            <w:tcW w:w="1701" w:type="dxa"/>
            <w:vAlign w:val="center"/>
            <w:hideMark/>
          </w:tcPr>
          <w:p w:rsidR="000F79C2" w:rsidRPr="00EC1941" w:rsidRDefault="000F79C2" w:rsidP="00830E08">
            <w:pPr>
              <w:jc w:val="center"/>
              <w:rPr>
                <w:bCs/>
                <w:sz w:val="26"/>
                <w:szCs w:val="26"/>
              </w:rPr>
            </w:pPr>
            <w:r w:rsidRPr="00EC1941">
              <w:rPr>
                <w:bCs/>
                <w:sz w:val="26"/>
                <w:szCs w:val="26"/>
              </w:rPr>
              <w:t>Другие населенные пункты</w:t>
            </w:r>
          </w:p>
        </w:tc>
      </w:tr>
      <w:tr w:rsidR="000F79C2" w:rsidRPr="00EC1941" w:rsidTr="00830E08">
        <w:trPr>
          <w:trHeight w:val="315"/>
        </w:trPr>
        <w:tc>
          <w:tcPr>
            <w:tcW w:w="9747" w:type="dxa"/>
            <w:gridSpan w:val="3"/>
            <w:hideMark/>
          </w:tcPr>
          <w:p w:rsidR="000F79C2" w:rsidRPr="00297923" w:rsidRDefault="000F79C2" w:rsidP="00830E08">
            <w:pPr>
              <w:jc w:val="center"/>
              <w:rPr>
                <w:b/>
                <w:bCs/>
                <w:sz w:val="26"/>
                <w:szCs w:val="26"/>
              </w:rPr>
            </w:pPr>
            <w:r w:rsidRPr="00297923">
              <w:rPr>
                <w:b/>
                <w:bCs/>
                <w:sz w:val="26"/>
                <w:szCs w:val="26"/>
              </w:rPr>
              <w:t>1. Оказание бытовых услуг</w:t>
            </w:r>
          </w:p>
        </w:tc>
      </w:tr>
      <w:tr w:rsidR="000F79C2" w:rsidRPr="00EC1941" w:rsidTr="00830E08">
        <w:trPr>
          <w:trHeight w:val="390"/>
        </w:trPr>
        <w:tc>
          <w:tcPr>
            <w:tcW w:w="6345" w:type="dxa"/>
            <w:hideMark/>
          </w:tcPr>
          <w:p w:rsidR="000F79C2" w:rsidRPr="00EC1941" w:rsidRDefault="000F79C2" w:rsidP="00830E08">
            <w:pPr>
              <w:rPr>
                <w:i/>
                <w:iCs/>
                <w:sz w:val="26"/>
                <w:szCs w:val="26"/>
              </w:rPr>
            </w:pPr>
            <w:r w:rsidRPr="00EC1941">
              <w:rPr>
                <w:i/>
                <w:iCs/>
                <w:sz w:val="26"/>
                <w:szCs w:val="26"/>
              </w:rPr>
              <w:t>1.1. Ремонт обуви</w:t>
            </w:r>
          </w:p>
        </w:tc>
        <w:tc>
          <w:tcPr>
            <w:tcW w:w="1701" w:type="dxa"/>
            <w:noWrap/>
            <w:vAlign w:val="center"/>
            <w:hideMark/>
          </w:tcPr>
          <w:p w:rsidR="000F79C2" w:rsidRPr="00EC1941" w:rsidRDefault="000F79C2" w:rsidP="00830E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  <w:tc>
          <w:tcPr>
            <w:tcW w:w="1701" w:type="dxa"/>
            <w:noWrap/>
            <w:vAlign w:val="center"/>
            <w:hideMark/>
          </w:tcPr>
          <w:p w:rsidR="000F79C2" w:rsidRPr="00EC1941" w:rsidRDefault="000F79C2" w:rsidP="00830E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</w:tr>
      <w:tr w:rsidR="000F79C2" w:rsidRPr="00EC1941" w:rsidTr="00830E08">
        <w:trPr>
          <w:trHeight w:val="613"/>
        </w:trPr>
        <w:tc>
          <w:tcPr>
            <w:tcW w:w="6345" w:type="dxa"/>
            <w:hideMark/>
          </w:tcPr>
          <w:p w:rsidR="000F79C2" w:rsidRPr="00EC1941" w:rsidRDefault="000F79C2" w:rsidP="00830E08">
            <w:pPr>
              <w:rPr>
                <w:i/>
                <w:iCs/>
                <w:sz w:val="26"/>
                <w:szCs w:val="26"/>
              </w:rPr>
            </w:pPr>
            <w:r w:rsidRPr="00EC1941">
              <w:rPr>
                <w:i/>
                <w:iCs/>
                <w:sz w:val="26"/>
                <w:szCs w:val="26"/>
              </w:rPr>
              <w:t>1.2. Ремонт швейных, меховых и кожаных изделий, головных уборов и изделий текстильной галантереи</w:t>
            </w:r>
          </w:p>
        </w:tc>
        <w:tc>
          <w:tcPr>
            <w:tcW w:w="1701" w:type="dxa"/>
            <w:noWrap/>
            <w:vAlign w:val="center"/>
            <w:hideMark/>
          </w:tcPr>
          <w:p w:rsidR="000F79C2" w:rsidRPr="00EC1941" w:rsidRDefault="000F79C2" w:rsidP="00830E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0,35</w:t>
            </w:r>
          </w:p>
        </w:tc>
        <w:tc>
          <w:tcPr>
            <w:tcW w:w="1701" w:type="dxa"/>
            <w:noWrap/>
            <w:vAlign w:val="center"/>
            <w:hideMark/>
          </w:tcPr>
          <w:p w:rsidR="000F79C2" w:rsidRPr="00EC1941" w:rsidRDefault="000F79C2" w:rsidP="00830E08">
            <w:pPr>
              <w:jc w:val="center"/>
              <w:rPr>
                <w:sz w:val="26"/>
                <w:szCs w:val="26"/>
              </w:rPr>
            </w:pPr>
            <w:r w:rsidRPr="00EC1941">
              <w:rPr>
                <w:sz w:val="26"/>
                <w:szCs w:val="26"/>
              </w:rPr>
              <w:t>0,2</w:t>
            </w:r>
            <w:r>
              <w:rPr>
                <w:sz w:val="26"/>
                <w:szCs w:val="26"/>
              </w:rPr>
              <w:t>5</w:t>
            </w:r>
          </w:p>
        </w:tc>
      </w:tr>
      <w:tr w:rsidR="000F79C2" w:rsidRPr="00EC1941" w:rsidTr="00830E08">
        <w:trPr>
          <w:trHeight w:val="345"/>
        </w:trPr>
        <w:tc>
          <w:tcPr>
            <w:tcW w:w="6345" w:type="dxa"/>
            <w:hideMark/>
          </w:tcPr>
          <w:p w:rsidR="000F79C2" w:rsidRPr="00EC1941" w:rsidRDefault="000F79C2" w:rsidP="00830E08">
            <w:pPr>
              <w:rPr>
                <w:i/>
                <w:iCs/>
                <w:sz w:val="26"/>
                <w:szCs w:val="26"/>
              </w:rPr>
            </w:pPr>
            <w:r w:rsidRPr="00EC1941">
              <w:rPr>
                <w:i/>
                <w:iCs/>
                <w:sz w:val="26"/>
                <w:szCs w:val="26"/>
              </w:rPr>
              <w:t>1.3. Ремонт бытовых приборов</w:t>
            </w:r>
          </w:p>
        </w:tc>
        <w:tc>
          <w:tcPr>
            <w:tcW w:w="1701" w:type="dxa"/>
            <w:noWrap/>
            <w:vAlign w:val="center"/>
            <w:hideMark/>
          </w:tcPr>
          <w:p w:rsidR="000F79C2" w:rsidRPr="00EC1941" w:rsidRDefault="000F79C2" w:rsidP="00830E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701" w:type="dxa"/>
            <w:noWrap/>
            <w:vAlign w:val="center"/>
            <w:hideMark/>
          </w:tcPr>
          <w:p w:rsidR="000F79C2" w:rsidRPr="00EC1941" w:rsidRDefault="000F79C2" w:rsidP="00830E08">
            <w:pPr>
              <w:jc w:val="center"/>
              <w:rPr>
                <w:sz w:val="26"/>
                <w:szCs w:val="26"/>
              </w:rPr>
            </w:pPr>
            <w:r w:rsidRPr="00EC1941">
              <w:rPr>
                <w:sz w:val="26"/>
                <w:szCs w:val="26"/>
              </w:rPr>
              <w:t>0,34</w:t>
            </w:r>
          </w:p>
        </w:tc>
      </w:tr>
      <w:tr w:rsidR="000F79C2" w:rsidRPr="00EC1941" w:rsidTr="00830E08">
        <w:trPr>
          <w:trHeight w:val="375"/>
        </w:trPr>
        <w:tc>
          <w:tcPr>
            <w:tcW w:w="6345" w:type="dxa"/>
            <w:hideMark/>
          </w:tcPr>
          <w:p w:rsidR="000F79C2" w:rsidRPr="00EC1941" w:rsidRDefault="000F79C2" w:rsidP="00830E08">
            <w:pPr>
              <w:rPr>
                <w:i/>
                <w:iCs/>
                <w:sz w:val="26"/>
                <w:szCs w:val="26"/>
              </w:rPr>
            </w:pPr>
            <w:r w:rsidRPr="00EC1941">
              <w:rPr>
                <w:i/>
                <w:iCs/>
                <w:sz w:val="26"/>
                <w:szCs w:val="26"/>
              </w:rPr>
              <w:t>1.4.  Услуги парикмахерских</w:t>
            </w:r>
          </w:p>
        </w:tc>
        <w:tc>
          <w:tcPr>
            <w:tcW w:w="1701" w:type="dxa"/>
            <w:noWrap/>
            <w:vAlign w:val="center"/>
            <w:hideMark/>
          </w:tcPr>
          <w:p w:rsidR="000F79C2" w:rsidRPr="00EC1941" w:rsidRDefault="000F79C2" w:rsidP="00830E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0,41</w:t>
            </w:r>
          </w:p>
        </w:tc>
        <w:tc>
          <w:tcPr>
            <w:tcW w:w="1701" w:type="dxa"/>
            <w:noWrap/>
            <w:vAlign w:val="center"/>
            <w:hideMark/>
          </w:tcPr>
          <w:p w:rsidR="000F79C2" w:rsidRPr="00EC1941" w:rsidRDefault="000F79C2" w:rsidP="00830E08">
            <w:pPr>
              <w:jc w:val="center"/>
              <w:rPr>
                <w:sz w:val="26"/>
                <w:szCs w:val="26"/>
              </w:rPr>
            </w:pPr>
            <w:r w:rsidRPr="00EC1941">
              <w:rPr>
                <w:sz w:val="26"/>
                <w:szCs w:val="26"/>
              </w:rPr>
              <w:t>0,35</w:t>
            </w:r>
          </w:p>
        </w:tc>
      </w:tr>
      <w:tr w:rsidR="000F79C2" w:rsidRPr="00EC1941" w:rsidTr="00830E08">
        <w:trPr>
          <w:trHeight w:val="360"/>
        </w:trPr>
        <w:tc>
          <w:tcPr>
            <w:tcW w:w="6345" w:type="dxa"/>
            <w:hideMark/>
          </w:tcPr>
          <w:p w:rsidR="000F79C2" w:rsidRPr="00EC1941" w:rsidRDefault="000F79C2" w:rsidP="00830E08">
            <w:pPr>
              <w:rPr>
                <w:i/>
                <w:iCs/>
                <w:sz w:val="26"/>
                <w:szCs w:val="26"/>
              </w:rPr>
            </w:pPr>
            <w:r w:rsidRPr="00EC1941">
              <w:rPr>
                <w:i/>
                <w:iCs/>
                <w:sz w:val="26"/>
                <w:szCs w:val="26"/>
              </w:rPr>
              <w:t>1.5. Иные бытовые услуги</w:t>
            </w:r>
          </w:p>
        </w:tc>
        <w:tc>
          <w:tcPr>
            <w:tcW w:w="1701" w:type="dxa"/>
            <w:noWrap/>
            <w:vAlign w:val="center"/>
            <w:hideMark/>
          </w:tcPr>
          <w:p w:rsidR="000F79C2" w:rsidRPr="00EC1941" w:rsidRDefault="000F79C2" w:rsidP="00830E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</w:p>
        </w:tc>
        <w:tc>
          <w:tcPr>
            <w:tcW w:w="1701" w:type="dxa"/>
            <w:noWrap/>
            <w:vAlign w:val="center"/>
            <w:hideMark/>
          </w:tcPr>
          <w:p w:rsidR="000F79C2" w:rsidRPr="00EC1941" w:rsidRDefault="000F79C2" w:rsidP="00830E08">
            <w:pPr>
              <w:jc w:val="center"/>
              <w:rPr>
                <w:sz w:val="26"/>
                <w:szCs w:val="26"/>
              </w:rPr>
            </w:pPr>
            <w:r w:rsidRPr="00EC1941">
              <w:rPr>
                <w:sz w:val="26"/>
                <w:szCs w:val="26"/>
              </w:rPr>
              <w:t>0,37</w:t>
            </w:r>
          </w:p>
        </w:tc>
      </w:tr>
      <w:tr w:rsidR="000F79C2" w:rsidRPr="00EC1941" w:rsidTr="00830E08">
        <w:trPr>
          <w:trHeight w:val="360"/>
        </w:trPr>
        <w:tc>
          <w:tcPr>
            <w:tcW w:w="6345" w:type="dxa"/>
            <w:hideMark/>
          </w:tcPr>
          <w:p w:rsidR="000F79C2" w:rsidRPr="00EC1941" w:rsidRDefault="000F79C2" w:rsidP="00830E08">
            <w:pPr>
              <w:rPr>
                <w:bCs/>
                <w:sz w:val="26"/>
                <w:szCs w:val="26"/>
              </w:rPr>
            </w:pPr>
            <w:r w:rsidRPr="00EC1941">
              <w:rPr>
                <w:bCs/>
                <w:sz w:val="26"/>
                <w:szCs w:val="26"/>
              </w:rPr>
              <w:t>2. Оказание ветеринарных услуг</w:t>
            </w:r>
          </w:p>
        </w:tc>
        <w:tc>
          <w:tcPr>
            <w:tcW w:w="1701" w:type="dxa"/>
            <w:noWrap/>
            <w:vAlign w:val="center"/>
            <w:hideMark/>
          </w:tcPr>
          <w:p w:rsidR="000F79C2" w:rsidRPr="00EC1941" w:rsidRDefault="000F79C2" w:rsidP="00830E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  <w:tc>
          <w:tcPr>
            <w:tcW w:w="1701" w:type="dxa"/>
            <w:noWrap/>
            <w:vAlign w:val="center"/>
            <w:hideMark/>
          </w:tcPr>
          <w:p w:rsidR="000F79C2" w:rsidRPr="00EC1941" w:rsidRDefault="000F79C2" w:rsidP="00830E08">
            <w:pPr>
              <w:jc w:val="center"/>
              <w:rPr>
                <w:sz w:val="26"/>
                <w:szCs w:val="26"/>
              </w:rPr>
            </w:pPr>
            <w:r w:rsidRPr="00EC1941">
              <w:rPr>
                <w:sz w:val="26"/>
                <w:szCs w:val="26"/>
              </w:rPr>
              <w:t>0,32</w:t>
            </w:r>
          </w:p>
        </w:tc>
      </w:tr>
      <w:tr w:rsidR="000F79C2" w:rsidRPr="00EC1941" w:rsidTr="00830E08">
        <w:trPr>
          <w:trHeight w:val="330"/>
        </w:trPr>
        <w:tc>
          <w:tcPr>
            <w:tcW w:w="9747" w:type="dxa"/>
            <w:gridSpan w:val="3"/>
            <w:vAlign w:val="center"/>
            <w:hideMark/>
          </w:tcPr>
          <w:p w:rsidR="000F79C2" w:rsidRPr="00297923" w:rsidRDefault="000F79C2" w:rsidP="00830E08">
            <w:pPr>
              <w:jc w:val="center"/>
              <w:rPr>
                <w:b/>
                <w:bCs/>
                <w:sz w:val="26"/>
                <w:szCs w:val="26"/>
              </w:rPr>
            </w:pPr>
            <w:r w:rsidRPr="00297923">
              <w:rPr>
                <w:b/>
                <w:bCs/>
                <w:sz w:val="26"/>
                <w:szCs w:val="26"/>
              </w:rPr>
              <w:t>3. Техническое обслуживание, ремонт и мойка автотранспортных средств</w:t>
            </w:r>
          </w:p>
        </w:tc>
      </w:tr>
      <w:tr w:rsidR="000F79C2" w:rsidRPr="00EC1941" w:rsidTr="00830E08">
        <w:trPr>
          <w:trHeight w:val="675"/>
        </w:trPr>
        <w:tc>
          <w:tcPr>
            <w:tcW w:w="6345" w:type="dxa"/>
            <w:hideMark/>
          </w:tcPr>
          <w:p w:rsidR="000F79C2" w:rsidRPr="00EC1941" w:rsidRDefault="000F79C2" w:rsidP="00830E08">
            <w:pPr>
              <w:rPr>
                <w:i/>
                <w:iCs/>
                <w:sz w:val="26"/>
                <w:szCs w:val="26"/>
              </w:rPr>
            </w:pPr>
            <w:r w:rsidRPr="00EC1941">
              <w:rPr>
                <w:i/>
                <w:iCs/>
                <w:sz w:val="26"/>
                <w:szCs w:val="26"/>
              </w:rPr>
              <w:t>3.1. Техническое обслуживание и ремонт автотранспортных средств</w:t>
            </w:r>
          </w:p>
        </w:tc>
        <w:tc>
          <w:tcPr>
            <w:tcW w:w="1701" w:type="dxa"/>
            <w:vAlign w:val="center"/>
            <w:hideMark/>
          </w:tcPr>
          <w:p w:rsidR="000F79C2" w:rsidRPr="00EC1941" w:rsidRDefault="000F79C2" w:rsidP="00830E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0,55</w:t>
            </w:r>
          </w:p>
        </w:tc>
        <w:tc>
          <w:tcPr>
            <w:tcW w:w="1701" w:type="dxa"/>
            <w:vAlign w:val="center"/>
            <w:hideMark/>
          </w:tcPr>
          <w:p w:rsidR="000F79C2" w:rsidRPr="00EC1941" w:rsidRDefault="000F79C2" w:rsidP="00830E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0,46</w:t>
            </w:r>
          </w:p>
        </w:tc>
      </w:tr>
      <w:tr w:rsidR="000F79C2" w:rsidRPr="00EC1941" w:rsidTr="00830E08">
        <w:trPr>
          <w:trHeight w:val="690"/>
        </w:trPr>
        <w:tc>
          <w:tcPr>
            <w:tcW w:w="6345" w:type="dxa"/>
            <w:hideMark/>
          </w:tcPr>
          <w:p w:rsidR="000F79C2" w:rsidRPr="00EC1941" w:rsidRDefault="000F79C2" w:rsidP="00830E08">
            <w:pPr>
              <w:rPr>
                <w:i/>
                <w:iCs/>
                <w:sz w:val="26"/>
                <w:szCs w:val="26"/>
              </w:rPr>
            </w:pPr>
            <w:r w:rsidRPr="00EC1941">
              <w:rPr>
                <w:i/>
                <w:iCs/>
                <w:sz w:val="26"/>
                <w:szCs w:val="26"/>
              </w:rPr>
              <w:t>3.2. Ремонт автотранспортных средств - кузовные работы и покраска</w:t>
            </w:r>
          </w:p>
        </w:tc>
        <w:tc>
          <w:tcPr>
            <w:tcW w:w="1701" w:type="dxa"/>
            <w:vAlign w:val="center"/>
            <w:hideMark/>
          </w:tcPr>
          <w:p w:rsidR="000F79C2" w:rsidRPr="00EC1941" w:rsidRDefault="000F79C2" w:rsidP="00830E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</w:t>
            </w:r>
          </w:p>
        </w:tc>
        <w:tc>
          <w:tcPr>
            <w:tcW w:w="1701" w:type="dxa"/>
            <w:vAlign w:val="center"/>
            <w:hideMark/>
          </w:tcPr>
          <w:p w:rsidR="000F79C2" w:rsidRPr="00EC1941" w:rsidRDefault="000F79C2" w:rsidP="00830E08">
            <w:pPr>
              <w:jc w:val="center"/>
              <w:rPr>
                <w:sz w:val="26"/>
                <w:szCs w:val="26"/>
              </w:rPr>
            </w:pPr>
            <w:r w:rsidRPr="00EC1941">
              <w:rPr>
                <w:sz w:val="26"/>
                <w:szCs w:val="26"/>
              </w:rPr>
              <w:t>0,6</w:t>
            </w:r>
          </w:p>
        </w:tc>
      </w:tr>
      <w:tr w:rsidR="000F79C2" w:rsidRPr="00EC1941" w:rsidTr="00830E08">
        <w:trPr>
          <w:trHeight w:val="375"/>
        </w:trPr>
        <w:tc>
          <w:tcPr>
            <w:tcW w:w="6345" w:type="dxa"/>
            <w:hideMark/>
          </w:tcPr>
          <w:p w:rsidR="000F79C2" w:rsidRPr="00EC1941" w:rsidRDefault="000F79C2" w:rsidP="00830E08">
            <w:pPr>
              <w:rPr>
                <w:i/>
                <w:iCs/>
                <w:sz w:val="26"/>
                <w:szCs w:val="26"/>
              </w:rPr>
            </w:pPr>
            <w:r w:rsidRPr="00EC1941">
              <w:rPr>
                <w:i/>
                <w:iCs/>
                <w:sz w:val="26"/>
                <w:szCs w:val="26"/>
              </w:rPr>
              <w:t>3.3. Мойка автотранспортных средств</w:t>
            </w:r>
          </w:p>
        </w:tc>
        <w:tc>
          <w:tcPr>
            <w:tcW w:w="1701" w:type="dxa"/>
            <w:vAlign w:val="center"/>
            <w:hideMark/>
          </w:tcPr>
          <w:p w:rsidR="000F79C2" w:rsidRPr="00EC1941" w:rsidRDefault="000F79C2" w:rsidP="00830E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701" w:type="dxa"/>
            <w:vAlign w:val="center"/>
            <w:hideMark/>
          </w:tcPr>
          <w:p w:rsidR="000F79C2" w:rsidRPr="00EC1941" w:rsidRDefault="000F79C2" w:rsidP="00830E08">
            <w:pPr>
              <w:jc w:val="center"/>
              <w:rPr>
                <w:sz w:val="26"/>
                <w:szCs w:val="26"/>
              </w:rPr>
            </w:pPr>
            <w:r w:rsidRPr="00EC1941">
              <w:rPr>
                <w:sz w:val="26"/>
                <w:szCs w:val="26"/>
              </w:rPr>
              <w:t>0,42</w:t>
            </w:r>
          </w:p>
        </w:tc>
      </w:tr>
      <w:tr w:rsidR="000F79C2" w:rsidRPr="00EC1941" w:rsidTr="00830E08">
        <w:trPr>
          <w:trHeight w:val="735"/>
        </w:trPr>
        <w:tc>
          <w:tcPr>
            <w:tcW w:w="6345" w:type="dxa"/>
            <w:hideMark/>
          </w:tcPr>
          <w:p w:rsidR="000F79C2" w:rsidRPr="00297923" w:rsidRDefault="000F79C2" w:rsidP="00830E08">
            <w:pPr>
              <w:rPr>
                <w:b/>
                <w:bCs/>
                <w:sz w:val="26"/>
                <w:szCs w:val="26"/>
              </w:rPr>
            </w:pPr>
            <w:r w:rsidRPr="00297923">
              <w:rPr>
                <w:b/>
                <w:bCs/>
                <w:sz w:val="26"/>
                <w:szCs w:val="26"/>
              </w:rPr>
              <w:t>4. Оказание услуг по</w:t>
            </w:r>
            <w:r w:rsidRPr="00297923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297923">
              <w:rPr>
                <w:b/>
                <w:bCs/>
                <w:sz w:val="26"/>
                <w:szCs w:val="26"/>
              </w:rPr>
              <w:t>хранению автотранспортных средств на платных стоянках</w:t>
            </w:r>
          </w:p>
        </w:tc>
        <w:tc>
          <w:tcPr>
            <w:tcW w:w="1701" w:type="dxa"/>
            <w:vAlign w:val="center"/>
            <w:hideMark/>
          </w:tcPr>
          <w:p w:rsidR="000F79C2" w:rsidRPr="00EC1941" w:rsidRDefault="000F79C2" w:rsidP="00830E08">
            <w:pPr>
              <w:jc w:val="center"/>
              <w:rPr>
                <w:sz w:val="26"/>
                <w:szCs w:val="26"/>
              </w:rPr>
            </w:pPr>
            <w:r w:rsidRPr="00EC1941">
              <w:rPr>
                <w:sz w:val="26"/>
                <w:szCs w:val="26"/>
              </w:rPr>
              <w:t>0,75</w:t>
            </w:r>
          </w:p>
        </w:tc>
        <w:tc>
          <w:tcPr>
            <w:tcW w:w="1701" w:type="dxa"/>
            <w:vAlign w:val="center"/>
            <w:hideMark/>
          </w:tcPr>
          <w:p w:rsidR="000F79C2" w:rsidRPr="00EC1941" w:rsidRDefault="000F79C2" w:rsidP="00830E08">
            <w:pPr>
              <w:jc w:val="center"/>
              <w:rPr>
                <w:sz w:val="26"/>
                <w:szCs w:val="26"/>
              </w:rPr>
            </w:pPr>
            <w:r w:rsidRPr="00EC1941">
              <w:rPr>
                <w:sz w:val="26"/>
                <w:szCs w:val="26"/>
              </w:rPr>
              <w:t>0,45</w:t>
            </w:r>
          </w:p>
        </w:tc>
      </w:tr>
      <w:tr w:rsidR="000F79C2" w:rsidRPr="00EC1941" w:rsidTr="00830E08">
        <w:trPr>
          <w:trHeight w:val="319"/>
        </w:trPr>
        <w:tc>
          <w:tcPr>
            <w:tcW w:w="9747" w:type="dxa"/>
            <w:gridSpan w:val="3"/>
            <w:vAlign w:val="center"/>
            <w:hideMark/>
          </w:tcPr>
          <w:p w:rsidR="000F79C2" w:rsidRPr="00297923" w:rsidRDefault="000F79C2" w:rsidP="00830E08">
            <w:pPr>
              <w:jc w:val="center"/>
              <w:rPr>
                <w:b/>
                <w:bCs/>
                <w:sz w:val="26"/>
                <w:szCs w:val="26"/>
              </w:rPr>
            </w:pPr>
            <w:r w:rsidRPr="00297923">
              <w:rPr>
                <w:b/>
                <w:bCs/>
                <w:sz w:val="26"/>
                <w:szCs w:val="26"/>
              </w:rPr>
              <w:t>5. Торговля</w:t>
            </w:r>
          </w:p>
        </w:tc>
      </w:tr>
      <w:tr w:rsidR="000F79C2" w:rsidRPr="00EC1941" w:rsidTr="00830E08">
        <w:trPr>
          <w:trHeight w:val="990"/>
        </w:trPr>
        <w:tc>
          <w:tcPr>
            <w:tcW w:w="6345" w:type="dxa"/>
            <w:hideMark/>
          </w:tcPr>
          <w:p w:rsidR="000F79C2" w:rsidRPr="00EC1941" w:rsidRDefault="000F79C2" w:rsidP="00830E08">
            <w:pPr>
              <w:rPr>
                <w:i/>
                <w:iCs/>
                <w:sz w:val="26"/>
                <w:szCs w:val="26"/>
              </w:rPr>
            </w:pPr>
            <w:r w:rsidRPr="00EC1941">
              <w:rPr>
                <w:i/>
                <w:iCs/>
                <w:sz w:val="26"/>
                <w:szCs w:val="26"/>
              </w:rPr>
              <w:t xml:space="preserve">  5.1. Розничная торговля, осуществляемая через объекты стационарной сети, имеющие торговые залы</w:t>
            </w:r>
          </w:p>
        </w:tc>
        <w:tc>
          <w:tcPr>
            <w:tcW w:w="1701" w:type="dxa"/>
            <w:vAlign w:val="center"/>
            <w:hideMark/>
          </w:tcPr>
          <w:p w:rsidR="000F79C2" w:rsidRPr="00EC1941" w:rsidRDefault="000F79C2" w:rsidP="00830E08">
            <w:pPr>
              <w:jc w:val="center"/>
              <w:rPr>
                <w:sz w:val="26"/>
                <w:szCs w:val="26"/>
              </w:rPr>
            </w:pPr>
            <w:r w:rsidRPr="00EC1941">
              <w:rPr>
                <w:sz w:val="26"/>
                <w:szCs w:val="26"/>
              </w:rPr>
              <w:t>0,3</w:t>
            </w:r>
          </w:p>
        </w:tc>
        <w:tc>
          <w:tcPr>
            <w:tcW w:w="1701" w:type="dxa"/>
            <w:vAlign w:val="center"/>
            <w:hideMark/>
          </w:tcPr>
          <w:p w:rsidR="000F79C2" w:rsidRPr="00EC1941" w:rsidRDefault="000F79C2" w:rsidP="00830E08">
            <w:pPr>
              <w:jc w:val="center"/>
              <w:rPr>
                <w:sz w:val="26"/>
                <w:szCs w:val="26"/>
              </w:rPr>
            </w:pPr>
            <w:r w:rsidRPr="00EC1941">
              <w:rPr>
                <w:sz w:val="26"/>
                <w:szCs w:val="26"/>
              </w:rPr>
              <w:t>0,17</w:t>
            </w:r>
          </w:p>
        </w:tc>
      </w:tr>
      <w:tr w:rsidR="000F79C2" w:rsidRPr="00EC1941" w:rsidTr="00830E08">
        <w:trPr>
          <w:trHeight w:val="1533"/>
        </w:trPr>
        <w:tc>
          <w:tcPr>
            <w:tcW w:w="6345" w:type="dxa"/>
            <w:hideMark/>
          </w:tcPr>
          <w:p w:rsidR="000F79C2" w:rsidRPr="00EC1941" w:rsidRDefault="000F79C2" w:rsidP="00830E08">
            <w:pPr>
              <w:rPr>
                <w:i/>
                <w:iCs/>
                <w:sz w:val="26"/>
                <w:szCs w:val="26"/>
              </w:rPr>
            </w:pPr>
            <w:r w:rsidRPr="00EC1941">
              <w:rPr>
                <w:i/>
                <w:iCs/>
                <w:sz w:val="26"/>
                <w:szCs w:val="26"/>
              </w:rPr>
              <w:t xml:space="preserve">  5.</w:t>
            </w:r>
            <w:r>
              <w:rPr>
                <w:i/>
                <w:iCs/>
                <w:sz w:val="26"/>
                <w:szCs w:val="26"/>
              </w:rPr>
              <w:t>2</w:t>
            </w:r>
            <w:r w:rsidRPr="00EC1941">
              <w:rPr>
                <w:i/>
                <w:iCs/>
                <w:sz w:val="26"/>
                <w:szCs w:val="26"/>
              </w:rPr>
              <w:t>.Розничная торговля, осуществляемая в объектах стационарной торговой сети, а также в объектах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1701" w:type="dxa"/>
            <w:vAlign w:val="center"/>
            <w:hideMark/>
          </w:tcPr>
          <w:p w:rsidR="000F79C2" w:rsidRPr="00EC1941" w:rsidRDefault="000F79C2" w:rsidP="00830E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0,52</w:t>
            </w:r>
          </w:p>
        </w:tc>
        <w:tc>
          <w:tcPr>
            <w:tcW w:w="1701" w:type="dxa"/>
            <w:vAlign w:val="center"/>
            <w:hideMark/>
          </w:tcPr>
          <w:p w:rsidR="000F79C2" w:rsidRPr="00EC1941" w:rsidRDefault="000F79C2" w:rsidP="00830E08">
            <w:pPr>
              <w:jc w:val="center"/>
              <w:rPr>
                <w:sz w:val="26"/>
                <w:szCs w:val="26"/>
              </w:rPr>
            </w:pPr>
            <w:r w:rsidRPr="00EC1941">
              <w:rPr>
                <w:sz w:val="26"/>
                <w:szCs w:val="26"/>
              </w:rPr>
              <w:t>0,31</w:t>
            </w:r>
          </w:p>
        </w:tc>
      </w:tr>
      <w:tr w:rsidR="000F79C2" w:rsidRPr="00EC1941" w:rsidTr="00830E08">
        <w:trPr>
          <w:trHeight w:val="1277"/>
        </w:trPr>
        <w:tc>
          <w:tcPr>
            <w:tcW w:w="6345" w:type="dxa"/>
            <w:hideMark/>
          </w:tcPr>
          <w:p w:rsidR="000F79C2" w:rsidRPr="00EC1941" w:rsidRDefault="000F79C2" w:rsidP="00830E08">
            <w:pPr>
              <w:rPr>
                <w:i/>
                <w:iCs/>
                <w:sz w:val="26"/>
                <w:szCs w:val="26"/>
              </w:rPr>
            </w:pPr>
            <w:r w:rsidRPr="00EC1941">
              <w:rPr>
                <w:i/>
                <w:iCs/>
                <w:sz w:val="26"/>
                <w:szCs w:val="26"/>
              </w:rPr>
              <w:t xml:space="preserve">  5.</w:t>
            </w:r>
            <w:r>
              <w:rPr>
                <w:i/>
                <w:iCs/>
                <w:sz w:val="26"/>
                <w:szCs w:val="26"/>
              </w:rPr>
              <w:t>3</w:t>
            </w:r>
            <w:r w:rsidRPr="00EC1941">
              <w:rPr>
                <w:i/>
                <w:iCs/>
                <w:sz w:val="26"/>
                <w:szCs w:val="26"/>
              </w:rPr>
              <w:t>.Розничная торговля, осуществляемая в объектах стационарной торговой сети, а также в объектах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1701" w:type="dxa"/>
            <w:vAlign w:val="center"/>
            <w:hideMark/>
          </w:tcPr>
          <w:p w:rsidR="000F79C2" w:rsidRPr="00EC1941" w:rsidRDefault="000F79C2" w:rsidP="00830E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0,45</w:t>
            </w:r>
          </w:p>
        </w:tc>
        <w:tc>
          <w:tcPr>
            <w:tcW w:w="1701" w:type="dxa"/>
            <w:vAlign w:val="center"/>
            <w:hideMark/>
          </w:tcPr>
          <w:p w:rsidR="000F79C2" w:rsidRPr="00EC1941" w:rsidRDefault="000F79C2" w:rsidP="00830E08">
            <w:pPr>
              <w:jc w:val="center"/>
              <w:rPr>
                <w:sz w:val="26"/>
                <w:szCs w:val="26"/>
              </w:rPr>
            </w:pPr>
            <w:r w:rsidRPr="00EC1941">
              <w:rPr>
                <w:sz w:val="26"/>
                <w:szCs w:val="26"/>
              </w:rPr>
              <w:t>0,29</w:t>
            </w:r>
          </w:p>
        </w:tc>
      </w:tr>
      <w:tr w:rsidR="000F79C2" w:rsidRPr="00EC1941" w:rsidTr="00830E08">
        <w:trPr>
          <w:trHeight w:val="1880"/>
        </w:trPr>
        <w:tc>
          <w:tcPr>
            <w:tcW w:w="6345" w:type="dxa"/>
            <w:hideMark/>
          </w:tcPr>
          <w:p w:rsidR="000F79C2" w:rsidRPr="00EC1941" w:rsidRDefault="000F79C2" w:rsidP="00830E08">
            <w:pPr>
              <w:rPr>
                <w:i/>
                <w:iCs/>
                <w:sz w:val="26"/>
                <w:szCs w:val="26"/>
              </w:rPr>
            </w:pPr>
            <w:r w:rsidRPr="00EC1941">
              <w:rPr>
                <w:i/>
                <w:iCs/>
                <w:sz w:val="26"/>
                <w:szCs w:val="26"/>
              </w:rPr>
              <w:lastRenderedPageBreak/>
              <w:t xml:space="preserve"> 5.</w:t>
            </w:r>
            <w:r>
              <w:rPr>
                <w:i/>
                <w:iCs/>
                <w:sz w:val="26"/>
                <w:szCs w:val="26"/>
              </w:rPr>
              <w:t>4</w:t>
            </w:r>
            <w:r w:rsidRPr="00EC1941">
              <w:rPr>
                <w:i/>
                <w:iCs/>
                <w:sz w:val="26"/>
                <w:szCs w:val="26"/>
              </w:rPr>
              <w:t>.Разносная (развозная) торговля (за исключением торговли подакцизными товарами, лекарственными препа</w:t>
            </w:r>
            <w:r w:rsidRPr="00EC1941">
              <w:rPr>
                <w:i/>
                <w:iCs/>
                <w:sz w:val="26"/>
                <w:szCs w:val="26"/>
              </w:rPr>
              <w:softHyphen/>
              <w:t>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1701" w:type="dxa"/>
            <w:vAlign w:val="center"/>
            <w:hideMark/>
          </w:tcPr>
          <w:p w:rsidR="000F79C2" w:rsidRPr="00EC1941" w:rsidRDefault="000F79C2" w:rsidP="00830E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0,53</w:t>
            </w:r>
          </w:p>
        </w:tc>
        <w:tc>
          <w:tcPr>
            <w:tcW w:w="1701" w:type="dxa"/>
            <w:vAlign w:val="center"/>
            <w:hideMark/>
          </w:tcPr>
          <w:p w:rsidR="000F79C2" w:rsidRPr="00EC1941" w:rsidRDefault="000F79C2" w:rsidP="00830E08">
            <w:pPr>
              <w:jc w:val="center"/>
              <w:rPr>
                <w:sz w:val="26"/>
                <w:szCs w:val="26"/>
              </w:rPr>
            </w:pPr>
            <w:r w:rsidRPr="00EC1941">
              <w:rPr>
                <w:sz w:val="26"/>
                <w:szCs w:val="26"/>
              </w:rPr>
              <w:t>0,31</w:t>
            </w:r>
          </w:p>
        </w:tc>
      </w:tr>
      <w:tr w:rsidR="000F79C2" w:rsidRPr="00EC1941" w:rsidTr="00830E08">
        <w:trPr>
          <w:trHeight w:val="405"/>
        </w:trPr>
        <w:tc>
          <w:tcPr>
            <w:tcW w:w="9747" w:type="dxa"/>
            <w:gridSpan w:val="3"/>
            <w:vAlign w:val="center"/>
            <w:hideMark/>
          </w:tcPr>
          <w:p w:rsidR="000F79C2" w:rsidRPr="00297923" w:rsidRDefault="000F79C2" w:rsidP="00830E08">
            <w:pPr>
              <w:jc w:val="center"/>
              <w:rPr>
                <w:b/>
                <w:bCs/>
                <w:sz w:val="26"/>
                <w:szCs w:val="26"/>
              </w:rPr>
            </w:pPr>
            <w:r w:rsidRPr="00297923">
              <w:rPr>
                <w:b/>
                <w:bCs/>
                <w:sz w:val="26"/>
                <w:szCs w:val="26"/>
              </w:rPr>
              <w:t>6. Общественное питание</w:t>
            </w:r>
          </w:p>
        </w:tc>
      </w:tr>
      <w:tr w:rsidR="000F79C2" w:rsidRPr="00EC1941" w:rsidTr="00830E08">
        <w:trPr>
          <w:trHeight w:val="979"/>
        </w:trPr>
        <w:tc>
          <w:tcPr>
            <w:tcW w:w="6345" w:type="dxa"/>
            <w:hideMark/>
          </w:tcPr>
          <w:p w:rsidR="000F79C2" w:rsidRPr="00EC1941" w:rsidRDefault="000F79C2" w:rsidP="00830E08">
            <w:pPr>
              <w:rPr>
                <w:i/>
                <w:iCs/>
                <w:sz w:val="26"/>
                <w:szCs w:val="26"/>
              </w:rPr>
            </w:pPr>
            <w:r w:rsidRPr="00EC1941">
              <w:rPr>
                <w:i/>
                <w:iCs/>
                <w:sz w:val="26"/>
                <w:szCs w:val="26"/>
              </w:rPr>
              <w:t xml:space="preserve">  6.1.Оказание услуг общественного питания через объекты организации общественного питания, имеющие залы обслуживания посетителей</w:t>
            </w:r>
          </w:p>
        </w:tc>
        <w:tc>
          <w:tcPr>
            <w:tcW w:w="1701" w:type="dxa"/>
            <w:vAlign w:val="center"/>
            <w:hideMark/>
          </w:tcPr>
          <w:p w:rsidR="000F79C2" w:rsidRPr="00EC1941" w:rsidRDefault="000F79C2" w:rsidP="00830E08">
            <w:pPr>
              <w:jc w:val="center"/>
              <w:rPr>
                <w:sz w:val="26"/>
                <w:szCs w:val="26"/>
              </w:rPr>
            </w:pPr>
            <w:r w:rsidRPr="00EC1941">
              <w:rPr>
                <w:sz w:val="26"/>
                <w:szCs w:val="26"/>
              </w:rPr>
              <w:t>0,67</w:t>
            </w:r>
          </w:p>
        </w:tc>
        <w:tc>
          <w:tcPr>
            <w:tcW w:w="1701" w:type="dxa"/>
            <w:vAlign w:val="center"/>
            <w:hideMark/>
          </w:tcPr>
          <w:p w:rsidR="000F79C2" w:rsidRPr="00EC1941" w:rsidRDefault="000F79C2" w:rsidP="00830E08">
            <w:pPr>
              <w:jc w:val="center"/>
              <w:rPr>
                <w:sz w:val="26"/>
                <w:szCs w:val="26"/>
              </w:rPr>
            </w:pPr>
            <w:r w:rsidRPr="00EC1941">
              <w:rPr>
                <w:sz w:val="26"/>
                <w:szCs w:val="26"/>
              </w:rPr>
              <w:t>0,38</w:t>
            </w:r>
          </w:p>
        </w:tc>
      </w:tr>
      <w:tr w:rsidR="000F79C2" w:rsidRPr="00EC1941" w:rsidTr="00830E08">
        <w:trPr>
          <w:trHeight w:val="836"/>
        </w:trPr>
        <w:tc>
          <w:tcPr>
            <w:tcW w:w="6345" w:type="dxa"/>
            <w:hideMark/>
          </w:tcPr>
          <w:p w:rsidR="000F79C2" w:rsidRPr="00EC1941" w:rsidRDefault="000F79C2" w:rsidP="00830E08">
            <w:pPr>
              <w:rPr>
                <w:i/>
                <w:iCs/>
                <w:sz w:val="26"/>
                <w:szCs w:val="26"/>
              </w:rPr>
            </w:pPr>
            <w:r w:rsidRPr="00EC1941">
              <w:rPr>
                <w:i/>
                <w:iCs/>
                <w:sz w:val="26"/>
                <w:szCs w:val="26"/>
              </w:rPr>
              <w:t>6.2. Общественное питание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701" w:type="dxa"/>
            <w:vAlign w:val="center"/>
            <w:hideMark/>
          </w:tcPr>
          <w:p w:rsidR="000F79C2" w:rsidRPr="00EC1941" w:rsidRDefault="000F79C2" w:rsidP="00830E08">
            <w:pPr>
              <w:jc w:val="center"/>
              <w:rPr>
                <w:sz w:val="26"/>
                <w:szCs w:val="26"/>
              </w:rPr>
            </w:pPr>
            <w:r w:rsidRPr="00EC1941">
              <w:rPr>
                <w:sz w:val="26"/>
                <w:szCs w:val="26"/>
              </w:rPr>
              <w:t>0,63</w:t>
            </w:r>
          </w:p>
        </w:tc>
        <w:tc>
          <w:tcPr>
            <w:tcW w:w="1701" w:type="dxa"/>
            <w:vAlign w:val="center"/>
            <w:hideMark/>
          </w:tcPr>
          <w:p w:rsidR="000F79C2" w:rsidRPr="00EC1941" w:rsidRDefault="000F79C2" w:rsidP="00830E08">
            <w:pPr>
              <w:jc w:val="center"/>
              <w:rPr>
                <w:sz w:val="26"/>
                <w:szCs w:val="26"/>
              </w:rPr>
            </w:pPr>
            <w:r w:rsidRPr="00EC1941">
              <w:rPr>
                <w:sz w:val="26"/>
                <w:szCs w:val="26"/>
              </w:rPr>
              <w:t>0,36</w:t>
            </w:r>
          </w:p>
        </w:tc>
      </w:tr>
      <w:tr w:rsidR="000F79C2" w:rsidRPr="00EC1941" w:rsidTr="00830E08">
        <w:trPr>
          <w:trHeight w:val="614"/>
        </w:trPr>
        <w:tc>
          <w:tcPr>
            <w:tcW w:w="6345" w:type="dxa"/>
            <w:hideMark/>
          </w:tcPr>
          <w:p w:rsidR="000F79C2" w:rsidRPr="00297923" w:rsidRDefault="000F79C2" w:rsidP="00830E08">
            <w:pPr>
              <w:rPr>
                <w:b/>
                <w:bCs/>
                <w:sz w:val="26"/>
                <w:szCs w:val="26"/>
              </w:rPr>
            </w:pPr>
            <w:r w:rsidRPr="00297923">
              <w:rPr>
                <w:b/>
                <w:bCs/>
                <w:sz w:val="26"/>
                <w:szCs w:val="26"/>
              </w:rPr>
              <w:t xml:space="preserve"> 7. Оказание автотранспортных услуг по перевозке грузов</w:t>
            </w:r>
          </w:p>
        </w:tc>
        <w:tc>
          <w:tcPr>
            <w:tcW w:w="1701" w:type="dxa"/>
            <w:vAlign w:val="center"/>
            <w:hideMark/>
          </w:tcPr>
          <w:p w:rsidR="000F79C2" w:rsidRPr="00EC1941" w:rsidRDefault="000F79C2" w:rsidP="00830E08">
            <w:pPr>
              <w:jc w:val="center"/>
              <w:rPr>
                <w:sz w:val="26"/>
                <w:szCs w:val="26"/>
              </w:rPr>
            </w:pPr>
            <w:r w:rsidRPr="00EC1941">
              <w:rPr>
                <w:sz w:val="26"/>
                <w:szCs w:val="26"/>
              </w:rPr>
              <w:t>1,00</w:t>
            </w:r>
          </w:p>
        </w:tc>
        <w:tc>
          <w:tcPr>
            <w:tcW w:w="1701" w:type="dxa"/>
            <w:vAlign w:val="center"/>
            <w:hideMark/>
          </w:tcPr>
          <w:p w:rsidR="000F79C2" w:rsidRPr="00EC1941" w:rsidRDefault="000F79C2" w:rsidP="00830E08">
            <w:pPr>
              <w:jc w:val="center"/>
              <w:rPr>
                <w:sz w:val="26"/>
                <w:szCs w:val="26"/>
              </w:rPr>
            </w:pPr>
            <w:r w:rsidRPr="00EC1941">
              <w:rPr>
                <w:sz w:val="26"/>
                <w:szCs w:val="26"/>
              </w:rPr>
              <w:t>1,00</w:t>
            </w:r>
          </w:p>
        </w:tc>
      </w:tr>
      <w:tr w:rsidR="000F79C2" w:rsidRPr="00EC1941" w:rsidTr="00830E08">
        <w:trPr>
          <w:trHeight w:val="566"/>
        </w:trPr>
        <w:tc>
          <w:tcPr>
            <w:tcW w:w="6345" w:type="dxa"/>
            <w:hideMark/>
          </w:tcPr>
          <w:p w:rsidR="000F79C2" w:rsidRPr="00297923" w:rsidRDefault="000F79C2" w:rsidP="00830E08">
            <w:pPr>
              <w:rPr>
                <w:b/>
                <w:bCs/>
                <w:sz w:val="26"/>
                <w:szCs w:val="26"/>
              </w:rPr>
            </w:pPr>
            <w:r w:rsidRPr="00297923">
              <w:rPr>
                <w:b/>
                <w:bCs/>
                <w:sz w:val="26"/>
                <w:szCs w:val="26"/>
              </w:rPr>
              <w:t xml:space="preserve"> 8 Оказание автотранспортных услуг по перевозке пассажиров</w:t>
            </w:r>
          </w:p>
        </w:tc>
        <w:tc>
          <w:tcPr>
            <w:tcW w:w="1701" w:type="dxa"/>
            <w:vAlign w:val="center"/>
            <w:hideMark/>
          </w:tcPr>
          <w:p w:rsidR="000F79C2" w:rsidRPr="00EC1941" w:rsidRDefault="000F79C2" w:rsidP="00830E08">
            <w:pPr>
              <w:jc w:val="center"/>
              <w:rPr>
                <w:sz w:val="26"/>
                <w:szCs w:val="26"/>
              </w:rPr>
            </w:pPr>
            <w:r w:rsidRPr="00EC1941">
              <w:rPr>
                <w:sz w:val="26"/>
                <w:szCs w:val="26"/>
              </w:rPr>
              <w:t>0,53</w:t>
            </w:r>
          </w:p>
        </w:tc>
        <w:tc>
          <w:tcPr>
            <w:tcW w:w="1701" w:type="dxa"/>
            <w:vAlign w:val="center"/>
            <w:hideMark/>
          </w:tcPr>
          <w:p w:rsidR="000F79C2" w:rsidRPr="00EC1941" w:rsidRDefault="000F79C2" w:rsidP="00830E08">
            <w:pPr>
              <w:jc w:val="center"/>
              <w:rPr>
                <w:sz w:val="26"/>
                <w:szCs w:val="26"/>
              </w:rPr>
            </w:pPr>
            <w:r w:rsidRPr="00EC1941">
              <w:rPr>
                <w:sz w:val="26"/>
                <w:szCs w:val="26"/>
              </w:rPr>
              <w:t>0,48</w:t>
            </w:r>
          </w:p>
        </w:tc>
      </w:tr>
      <w:tr w:rsidR="000F79C2" w:rsidRPr="00EC1941" w:rsidTr="00830E08">
        <w:trPr>
          <w:trHeight w:val="1250"/>
        </w:trPr>
        <w:tc>
          <w:tcPr>
            <w:tcW w:w="6345" w:type="dxa"/>
            <w:hideMark/>
          </w:tcPr>
          <w:p w:rsidR="000F79C2" w:rsidRPr="00297923" w:rsidRDefault="000F79C2" w:rsidP="00830E08">
            <w:pPr>
              <w:rPr>
                <w:b/>
                <w:bCs/>
                <w:sz w:val="26"/>
                <w:szCs w:val="26"/>
              </w:rPr>
            </w:pPr>
            <w:r w:rsidRPr="00297923">
              <w:rPr>
                <w:b/>
                <w:bCs/>
                <w:sz w:val="26"/>
                <w:szCs w:val="26"/>
              </w:rPr>
              <w:t xml:space="preserve"> 9. Распространение и (или) размещение рекламы на автобусах любых типов, трамваях, троллейбусах, легковых и грузовых автомобилях, прицепах, полуприцепах и прицепах-роспусках</w:t>
            </w:r>
          </w:p>
        </w:tc>
        <w:tc>
          <w:tcPr>
            <w:tcW w:w="1701" w:type="dxa"/>
            <w:vAlign w:val="center"/>
            <w:hideMark/>
          </w:tcPr>
          <w:p w:rsidR="000F79C2" w:rsidRPr="00EC1941" w:rsidRDefault="000F79C2" w:rsidP="00830E08">
            <w:pPr>
              <w:jc w:val="center"/>
              <w:rPr>
                <w:sz w:val="26"/>
                <w:szCs w:val="26"/>
              </w:rPr>
            </w:pPr>
            <w:r w:rsidRPr="00EC1941">
              <w:rPr>
                <w:sz w:val="26"/>
                <w:szCs w:val="26"/>
              </w:rPr>
              <w:t>0,1</w:t>
            </w:r>
          </w:p>
        </w:tc>
        <w:tc>
          <w:tcPr>
            <w:tcW w:w="1701" w:type="dxa"/>
            <w:vAlign w:val="center"/>
            <w:hideMark/>
          </w:tcPr>
          <w:p w:rsidR="000F79C2" w:rsidRPr="00EC1941" w:rsidRDefault="000F79C2" w:rsidP="00830E08">
            <w:pPr>
              <w:jc w:val="center"/>
              <w:rPr>
                <w:sz w:val="26"/>
                <w:szCs w:val="26"/>
              </w:rPr>
            </w:pPr>
            <w:r w:rsidRPr="00EC1941">
              <w:rPr>
                <w:sz w:val="26"/>
                <w:szCs w:val="26"/>
              </w:rPr>
              <w:t>0,1</w:t>
            </w:r>
          </w:p>
        </w:tc>
      </w:tr>
      <w:tr w:rsidR="000F79C2" w:rsidRPr="00EC1941" w:rsidTr="00830E08">
        <w:trPr>
          <w:trHeight w:val="1271"/>
        </w:trPr>
        <w:tc>
          <w:tcPr>
            <w:tcW w:w="6345" w:type="dxa"/>
            <w:hideMark/>
          </w:tcPr>
          <w:p w:rsidR="000F79C2" w:rsidRPr="00297923" w:rsidRDefault="000F79C2" w:rsidP="00830E08">
            <w:pPr>
              <w:rPr>
                <w:b/>
                <w:bCs/>
                <w:sz w:val="26"/>
                <w:szCs w:val="26"/>
              </w:rPr>
            </w:pPr>
            <w:r w:rsidRPr="00297923">
              <w:rPr>
                <w:b/>
                <w:bCs/>
                <w:sz w:val="26"/>
                <w:szCs w:val="26"/>
              </w:rPr>
              <w:t xml:space="preserve"> 10. Распространение и (или) размещение наружной рекламы с любым способом нанесения изображения, за исключением наружной рекламы с автоматической сменой изображения</w:t>
            </w:r>
          </w:p>
        </w:tc>
        <w:tc>
          <w:tcPr>
            <w:tcW w:w="1701" w:type="dxa"/>
            <w:vAlign w:val="center"/>
            <w:hideMark/>
          </w:tcPr>
          <w:p w:rsidR="000F79C2" w:rsidRPr="00EC1941" w:rsidRDefault="000F79C2" w:rsidP="00830E08">
            <w:pPr>
              <w:jc w:val="center"/>
              <w:rPr>
                <w:sz w:val="26"/>
                <w:szCs w:val="26"/>
              </w:rPr>
            </w:pPr>
            <w:r w:rsidRPr="00EC1941">
              <w:rPr>
                <w:sz w:val="26"/>
                <w:szCs w:val="26"/>
              </w:rPr>
              <w:t>0,1</w:t>
            </w:r>
          </w:p>
        </w:tc>
        <w:tc>
          <w:tcPr>
            <w:tcW w:w="1701" w:type="dxa"/>
            <w:vAlign w:val="center"/>
            <w:hideMark/>
          </w:tcPr>
          <w:p w:rsidR="000F79C2" w:rsidRPr="00EC1941" w:rsidRDefault="000F79C2" w:rsidP="00830E08">
            <w:pPr>
              <w:jc w:val="center"/>
              <w:rPr>
                <w:sz w:val="26"/>
                <w:szCs w:val="26"/>
              </w:rPr>
            </w:pPr>
            <w:r w:rsidRPr="00EC1941">
              <w:rPr>
                <w:sz w:val="26"/>
                <w:szCs w:val="26"/>
              </w:rPr>
              <w:t>0,1</w:t>
            </w:r>
          </w:p>
        </w:tc>
      </w:tr>
      <w:tr w:rsidR="000F79C2" w:rsidRPr="00EC1941" w:rsidTr="00830E08">
        <w:trPr>
          <w:trHeight w:val="548"/>
        </w:trPr>
        <w:tc>
          <w:tcPr>
            <w:tcW w:w="6345" w:type="dxa"/>
            <w:hideMark/>
          </w:tcPr>
          <w:p w:rsidR="000F79C2" w:rsidRPr="00297923" w:rsidRDefault="000F79C2" w:rsidP="00830E08">
            <w:pPr>
              <w:rPr>
                <w:b/>
                <w:bCs/>
                <w:sz w:val="26"/>
                <w:szCs w:val="26"/>
              </w:rPr>
            </w:pPr>
            <w:r w:rsidRPr="00297923">
              <w:rPr>
                <w:b/>
                <w:bCs/>
                <w:sz w:val="26"/>
                <w:szCs w:val="26"/>
              </w:rPr>
              <w:t xml:space="preserve"> 11. Распространение и (или) размещение наружной рекламы посредством электронных табло</w:t>
            </w:r>
          </w:p>
        </w:tc>
        <w:tc>
          <w:tcPr>
            <w:tcW w:w="1701" w:type="dxa"/>
            <w:vAlign w:val="center"/>
            <w:hideMark/>
          </w:tcPr>
          <w:p w:rsidR="000F79C2" w:rsidRPr="00EC1941" w:rsidRDefault="000F79C2" w:rsidP="00830E08">
            <w:pPr>
              <w:jc w:val="center"/>
              <w:rPr>
                <w:sz w:val="26"/>
                <w:szCs w:val="26"/>
              </w:rPr>
            </w:pPr>
            <w:r w:rsidRPr="00EC1941">
              <w:rPr>
                <w:sz w:val="26"/>
                <w:szCs w:val="26"/>
              </w:rPr>
              <w:t>0,2</w:t>
            </w:r>
          </w:p>
        </w:tc>
        <w:tc>
          <w:tcPr>
            <w:tcW w:w="1701" w:type="dxa"/>
            <w:vAlign w:val="center"/>
            <w:hideMark/>
          </w:tcPr>
          <w:p w:rsidR="000F79C2" w:rsidRPr="00EC1941" w:rsidRDefault="000F79C2" w:rsidP="00830E08">
            <w:pPr>
              <w:jc w:val="center"/>
              <w:rPr>
                <w:sz w:val="26"/>
                <w:szCs w:val="26"/>
              </w:rPr>
            </w:pPr>
            <w:r w:rsidRPr="00EC1941">
              <w:rPr>
                <w:sz w:val="26"/>
                <w:szCs w:val="26"/>
              </w:rPr>
              <w:t>0,2</w:t>
            </w:r>
          </w:p>
        </w:tc>
      </w:tr>
      <w:tr w:rsidR="000F79C2" w:rsidRPr="00EC1941" w:rsidTr="00830E08">
        <w:trPr>
          <w:trHeight w:val="656"/>
        </w:trPr>
        <w:tc>
          <w:tcPr>
            <w:tcW w:w="6345" w:type="dxa"/>
            <w:hideMark/>
          </w:tcPr>
          <w:p w:rsidR="000F79C2" w:rsidRPr="00297923" w:rsidRDefault="000F79C2" w:rsidP="00830E08">
            <w:pPr>
              <w:rPr>
                <w:b/>
                <w:bCs/>
                <w:sz w:val="26"/>
                <w:szCs w:val="26"/>
              </w:rPr>
            </w:pPr>
            <w:r w:rsidRPr="00297923">
              <w:rPr>
                <w:b/>
                <w:bCs/>
                <w:sz w:val="26"/>
                <w:szCs w:val="26"/>
              </w:rPr>
              <w:t xml:space="preserve"> 12. Распространение и (или) размещение наружной рекламы с автоматической сменой изображения</w:t>
            </w:r>
          </w:p>
        </w:tc>
        <w:tc>
          <w:tcPr>
            <w:tcW w:w="1701" w:type="dxa"/>
            <w:vAlign w:val="center"/>
            <w:hideMark/>
          </w:tcPr>
          <w:p w:rsidR="000F79C2" w:rsidRPr="00EC1941" w:rsidRDefault="000F79C2" w:rsidP="00830E08">
            <w:pPr>
              <w:jc w:val="center"/>
              <w:rPr>
                <w:sz w:val="26"/>
                <w:szCs w:val="26"/>
              </w:rPr>
            </w:pPr>
            <w:r w:rsidRPr="00EC1941">
              <w:rPr>
                <w:sz w:val="26"/>
                <w:szCs w:val="26"/>
              </w:rPr>
              <w:t>0,2</w:t>
            </w:r>
          </w:p>
        </w:tc>
        <w:tc>
          <w:tcPr>
            <w:tcW w:w="1701" w:type="dxa"/>
            <w:vAlign w:val="center"/>
            <w:hideMark/>
          </w:tcPr>
          <w:p w:rsidR="000F79C2" w:rsidRPr="00EC1941" w:rsidRDefault="000F79C2" w:rsidP="00830E08">
            <w:pPr>
              <w:jc w:val="center"/>
              <w:rPr>
                <w:sz w:val="26"/>
                <w:szCs w:val="26"/>
              </w:rPr>
            </w:pPr>
            <w:r w:rsidRPr="00EC1941">
              <w:rPr>
                <w:sz w:val="26"/>
                <w:szCs w:val="26"/>
              </w:rPr>
              <w:t>0,2</w:t>
            </w:r>
          </w:p>
        </w:tc>
      </w:tr>
      <w:tr w:rsidR="000F79C2" w:rsidRPr="00EC1941" w:rsidTr="00830E08">
        <w:trPr>
          <w:trHeight w:val="660"/>
        </w:trPr>
        <w:tc>
          <w:tcPr>
            <w:tcW w:w="6345" w:type="dxa"/>
            <w:hideMark/>
          </w:tcPr>
          <w:p w:rsidR="000F79C2" w:rsidRPr="00297923" w:rsidRDefault="000F79C2" w:rsidP="00830E08">
            <w:pPr>
              <w:rPr>
                <w:b/>
                <w:bCs/>
                <w:sz w:val="26"/>
                <w:szCs w:val="26"/>
              </w:rPr>
            </w:pPr>
            <w:r w:rsidRPr="00297923">
              <w:rPr>
                <w:b/>
                <w:bCs/>
                <w:sz w:val="26"/>
                <w:szCs w:val="26"/>
              </w:rPr>
              <w:t xml:space="preserve"> 13. Оказание услуг по временному размещению и проживанию</w:t>
            </w:r>
          </w:p>
        </w:tc>
        <w:tc>
          <w:tcPr>
            <w:tcW w:w="1701" w:type="dxa"/>
            <w:vAlign w:val="center"/>
            <w:hideMark/>
          </w:tcPr>
          <w:p w:rsidR="000F79C2" w:rsidRPr="00EC1941" w:rsidRDefault="000F79C2" w:rsidP="00830E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0,08</w:t>
            </w:r>
          </w:p>
        </w:tc>
        <w:tc>
          <w:tcPr>
            <w:tcW w:w="1701" w:type="dxa"/>
            <w:vAlign w:val="center"/>
            <w:hideMark/>
          </w:tcPr>
          <w:p w:rsidR="000F79C2" w:rsidRPr="00EC1941" w:rsidRDefault="000F79C2" w:rsidP="00830E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0,08</w:t>
            </w:r>
          </w:p>
        </w:tc>
      </w:tr>
      <w:tr w:rsidR="000F79C2" w:rsidRPr="00EC1941" w:rsidTr="00830E08">
        <w:trPr>
          <w:trHeight w:val="660"/>
        </w:trPr>
        <w:tc>
          <w:tcPr>
            <w:tcW w:w="9747" w:type="dxa"/>
            <w:gridSpan w:val="3"/>
            <w:vAlign w:val="center"/>
            <w:hideMark/>
          </w:tcPr>
          <w:p w:rsidR="000F79C2" w:rsidRPr="00297923" w:rsidRDefault="000F79C2" w:rsidP="00830E08">
            <w:pPr>
              <w:jc w:val="center"/>
              <w:rPr>
                <w:b/>
                <w:bCs/>
                <w:sz w:val="26"/>
                <w:szCs w:val="26"/>
              </w:rPr>
            </w:pPr>
            <w:r w:rsidRPr="00297923">
              <w:rPr>
                <w:b/>
                <w:bCs/>
                <w:sz w:val="26"/>
                <w:szCs w:val="26"/>
              </w:rPr>
              <w:t>14. Оказание услуг по передаче во временное владение и (или) пользование торговых мест</w:t>
            </w:r>
          </w:p>
        </w:tc>
      </w:tr>
      <w:tr w:rsidR="000F79C2" w:rsidRPr="00EC1941" w:rsidTr="00830E08">
        <w:trPr>
          <w:trHeight w:val="3619"/>
        </w:trPr>
        <w:tc>
          <w:tcPr>
            <w:tcW w:w="6345" w:type="dxa"/>
            <w:hideMark/>
          </w:tcPr>
          <w:p w:rsidR="000F79C2" w:rsidRPr="00EC1941" w:rsidRDefault="000F79C2" w:rsidP="00830E08">
            <w:pPr>
              <w:rPr>
                <w:i/>
                <w:iCs/>
                <w:sz w:val="26"/>
                <w:szCs w:val="26"/>
              </w:rPr>
            </w:pPr>
            <w:r w:rsidRPr="00EC1941">
              <w:rPr>
                <w:i/>
                <w:iCs/>
                <w:sz w:val="26"/>
                <w:szCs w:val="26"/>
              </w:rPr>
              <w:t xml:space="preserve">14.1. </w:t>
            </w:r>
            <w:proofErr w:type="gramStart"/>
            <w:r w:rsidRPr="00EC1941">
              <w:rPr>
                <w:i/>
                <w:iCs/>
                <w:sz w:val="26"/>
                <w:szCs w:val="26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залов обслуживания посетителей, в которых площадь одного торгового места, объекта нестационарной торговой сети или объекта организации общественного</w:t>
            </w:r>
            <w:proofErr w:type="gramEnd"/>
            <w:r w:rsidRPr="00EC1941">
              <w:rPr>
                <w:i/>
                <w:iCs/>
                <w:sz w:val="26"/>
                <w:szCs w:val="26"/>
              </w:rPr>
              <w:t xml:space="preserve"> питания не превышает 5 квадратных метров</w:t>
            </w:r>
          </w:p>
        </w:tc>
        <w:tc>
          <w:tcPr>
            <w:tcW w:w="1701" w:type="dxa"/>
            <w:vAlign w:val="center"/>
            <w:hideMark/>
          </w:tcPr>
          <w:p w:rsidR="000F79C2" w:rsidRPr="00EC1941" w:rsidRDefault="000F79C2" w:rsidP="00830E08">
            <w:pPr>
              <w:jc w:val="center"/>
              <w:rPr>
                <w:sz w:val="26"/>
                <w:szCs w:val="26"/>
              </w:rPr>
            </w:pPr>
            <w:r w:rsidRPr="00EC1941">
              <w:rPr>
                <w:sz w:val="26"/>
                <w:szCs w:val="26"/>
              </w:rPr>
              <w:t>0,42</w:t>
            </w:r>
          </w:p>
        </w:tc>
        <w:tc>
          <w:tcPr>
            <w:tcW w:w="1701" w:type="dxa"/>
            <w:vAlign w:val="center"/>
            <w:hideMark/>
          </w:tcPr>
          <w:p w:rsidR="000F79C2" w:rsidRPr="00EC1941" w:rsidRDefault="000F79C2" w:rsidP="00830E08">
            <w:pPr>
              <w:jc w:val="center"/>
              <w:rPr>
                <w:sz w:val="26"/>
                <w:szCs w:val="26"/>
              </w:rPr>
            </w:pPr>
            <w:r w:rsidRPr="00EC1941">
              <w:rPr>
                <w:sz w:val="26"/>
                <w:szCs w:val="26"/>
              </w:rPr>
              <w:t>0,42</w:t>
            </w:r>
          </w:p>
        </w:tc>
      </w:tr>
      <w:tr w:rsidR="000F79C2" w:rsidRPr="00EC1941" w:rsidTr="00830E08">
        <w:trPr>
          <w:trHeight w:val="3671"/>
        </w:trPr>
        <w:tc>
          <w:tcPr>
            <w:tcW w:w="6345" w:type="dxa"/>
            <w:hideMark/>
          </w:tcPr>
          <w:p w:rsidR="000F79C2" w:rsidRPr="00EC1941" w:rsidRDefault="000F79C2" w:rsidP="00830E08">
            <w:pPr>
              <w:rPr>
                <w:i/>
                <w:iCs/>
                <w:sz w:val="26"/>
                <w:szCs w:val="26"/>
              </w:rPr>
            </w:pPr>
            <w:r w:rsidRPr="00EC1941">
              <w:rPr>
                <w:i/>
                <w:iCs/>
                <w:sz w:val="26"/>
                <w:szCs w:val="26"/>
              </w:rPr>
              <w:lastRenderedPageBreak/>
              <w:t>14.2. Оказание услуг по передаче во временное владение и (или</w:t>
            </w:r>
            <w:proofErr w:type="gramStart"/>
            <w:r w:rsidRPr="00EC1941">
              <w:rPr>
                <w:i/>
                <w:iCs/>
                <w:sz w:val="26"/>
                <w:szCs w:val="26"/>
              </w:rPr>
              <w:t>)в</w:t>
            </w:r>
            <w:proofErr w:type="gramEnd"/>
            <w:r w:rsidRPr="00EC1941">
              <w:rPr>
                <w:i/>
                <w:iCs/>
                <w:sz w:val="26"/>
                <w:szCs w:val="26"/>
              </w:rPr>
              <w:t xml:space="preserve">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залов обслуживания посетителей, в которых площадь одного торгового места, объекта нестационарной торговой сети или объекта организации общественного питания превышает 5 квадратных метров</w:t>
            </w:r>
          </w:p>
        </w:tc>
        <w:tc>
          <w:tcPr>
            <w:tcW w:w="1701" w:type="dxa"/>
            <w:vAlign w:val="center"/>
            <w:hideMark/>
          </w:tcPr>
          <w:p w:rsidR="000F79C2" w:rsidRPr="00EC1941" w:rsidRDefault="000F79C2" w:rsidP="00830E08">
            <w:pPr>
              <w:jc w:val="center"/>
              <w:rPr>
                <w:sz w:val="26"/>
                <w:szCs w:val="26"/>
              </w:rPr>
            </w:pPr>
            <w:r w:rsidRPr="00EC1941">
              <w:rPr>
                <w:sz w:val="26"/>
                <w:szCs w:val="26"/>
              </w:rPr>
              <w:t>0,42</w:t>
            </w:r>
          </w:p>
        </w:tc>
        <w:tc>
          <w:tcPr>
            <w:tcW w:w="1701" w:type="dxa"/>
            <w:vAlign w:val="center"/>
            <w:hideMark/>
          </w:tcPr>
          <w:p w:rsidR="000F79C2" w:rsidRPr="00EC1941" w:rsidRDefault="000F79C2" w:rsidP="00830E08">
            <w:pPr>
              <w:jc w:val="center"/>
              <w:rPr>
                <w:sz w:val="26"/>
                <w:szCs w:val="26"/>
              </w:rPr>
            </w:pPr>
            <w:r w:rsidRPr="00EC1941">
              <w:rPr>
                <w:sz w:val="26"/>
                <w:szCs w:val="26"/>
              </w:rPr>
              <w:t>0,42</w:t>
            </w:r>
          </w:p>
        </w:tc>
      </w:tr>
      <w:tr w:rsidR="000F79C2" w:rsidRPr="00EC1941" w:rsidTr="00830E08">
        <w:trPr>
          <w:trHeight w:val="2680"/>
        </w:trPr>
        <w:tc>
          <w:tcPr>
            <w:tcW w:w="6345" w:type="dxa"/>
            <w:hideMark/>
          </w:tcPr>
          <w:p w:rsidR="000F79C2" w:rsidRPr="00EC1941" w:rsidRDefault="000F79C2" w:rsidP="00830E08">
            <w:pPr>
              <w:rPr>
                <w:i/>
                <w:iCs/>
                <w:sz w:val="26"/>
                <w:szCs w:val="26"/>
              </w:rPr>
            </w:pPr>
            <w:r w:rsidRPr="00EC1941">
              <w:rPr>
                <w:i/>
                <w:iCs/>
                <w:sz w:val="26"/>
                <w:szCs w:val="26"/>
              </w:rPr>
              <w:t xml:space="preserve">14.3. Оказание услуг по передаче во временное владение и (или </w:t>
            </w:r>
            <w:proofErr w:type="gramStart"/>
            <w:r w:rsidRPr="00EC1941">
              <w:rPr>
                <w:i/>
                <w:iCs/>
                <w:sz w:val="26"/>
                <w:szCs w:val="26"/>
              </w:rPr>
              <w:t>)в</w:t>
            </w:r>
            <w:proofErr w:type="gramEnd"/>
            <w:r w:rsidRPr="00EC1941">
              <w:rPr>
                <w:i/>
                <w:iCs/>
                <w:sz w:val="26"/>
                <w:szCs w:val="26"/>
              </w:rPr>
              <w:t xml:space="preserve"> пользование земельных участков площадью, не превышающей 10 квадратных метров, для организации торговых мест в стационарной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 и объектов организации общественного питания, не имеющих залов обслуживания посетителей</w:t>
            </w:r>
          </w:p>
        </w:tc>
        <w:tc>
          <w:tcPr>
            <w:tcW w:w="1701" w:type="dxa"/>
            <w:vAlign w:val="center"/>
            <w:hideMark/>
          </w:tcPr>
          <w:p w:rsidR="000F79C2" w:rsidRPr="00EC1941" w:rsidRDefault="000F79C2" w:rsidP="00830E08">
            <w:pPr>
              <w:jc w:val="center"/>
              <w:rPr>
                <w:sz w:val="26"/>
                <w:szCs w:val="26"/>
              </w:rPr>
            </w:pPr>
            <w:r w:rsidRPr="00EC1941">
              <w:rPr>
                <w:sz w:val="26"/>
                <w:szCs w:val="26"/>
              </w:rPr>
              <w:t>0,42</w:t>
            </w:r>
          </w:p>
        </w:tc>
        <w:tc>
          <w:tcPr>
            <w:tcW w:w="1701" w:type="dxa"/>
            <w:vAlign w:val="center"/>
            <w:hideMark/>
          </w:tcPr>
          <w:p w:rsidR="000F79C2" w:rsidRPr="00EC1941" w:rsidRDefault="000F79C2" w:rsidP="00830E08">
            <w:pPr>
              <w:jc w:val="center"/>
              <w:rPr>
                <w:sz w:val="26"/>
                <w:szCs w:val="26"/>
              </w:rPr>
            </w:pPr>
            <w:r w:rsidRPr="00EC1941">
              <w:rPr>
                <w:sz w:val="26"/>
                <w:szCs w:val="26"/>
              </w:rPr>
              <w:t>0,42</w:t>
            </w:r>
          </w:p>
        </w:tc>
      </w:tr>
      <w:tr w:rsidR="000F79C2" w:rsidRPr="00EC1941" w:rsidTr="00830E08">
        <w:trPr>
          <w:trHeight w:val="2677"/>
        </w:trPr>
        <w:tc>
          <w:tcPr>
            <w:tcW w:w="6345" w:type="dxa"/>
            <w:hideMark/>
          </w:tcPr>
          <w:p w:rsidR="000F79C2" w:rsidRPr="00EC1941" w:rsidRDefault="000F79C2" w:rsidP="00830E08">
            <w:pPr>
              <w:rPr>
                <w:i/>
                <w:iCs/>
                <w:sz w:val="26"/>
                <w:szCs w:val="26"/>
              </w:rPr>
            </w:pPr>
            <w:r w:rsidRPr="00EC1941">
              <w:rPr>
                <w:i/>
                <w:iCs/>
                <w:sz w:val="26"/>
                <w:szCs w:val="26"/>
              </w:rPr>
              <w:t xml:space="preserve">14.4. </w:t>
            </w:r>
            <w:proofErr w:type="gramStart"/>
            <w:r w:rsidRPr="00EC1941">
              <w:rPr>
                <w:i/>
                <w:iCs/>
                <w:sz w:val="26"/>
                <w:szCs w:val="26"/>
              </w:rPr>
              <w:t>Оказание услуг по передаче во временное владение и (или) в пользование земельных участков площадью, превышающей 10 квадратных метров, для организации торговых мест в стационарной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 и объектов организации общественного питания, не имеющих залов обслуживания посетителей</w:t>
            </w:r>
            <w:proofErr w:type="gramEnd"/>
          </w:p>
        </w:tc>
        <w:tc>
          <w:tcPr>
            <w:tcW w:w="1701" w:type="dxa"/>
            <w:vAlign w:val="center"/>
            <w:hideMark/>
          </w:tcPr>
          <w:p w:rsidR="000F79C2" w:rsidRPr="00EC1941" w:rsidRDefault="000F79C2" w:rsidP="00830E08">
            <w:pPr>
              <w:jc w:val="center"/>
              <w:rPr>
                <w:sz w:val="26"/>
                <w:szCs w:val="26"/>
              </w:rPr>
            </w:pPr>
            <w:r w:rsidRPr="00EC1941">
              <w:rPr>
                <w:sz w:val="26"/>
                <w:szCs w:val="26"/>
              </w:rPr>
              <w:t>0,39</w:t>
            </w:r>
          </w:p>
        </w:tc>
        <w:tc>
          <w:tcPr>
            <w:tcW w:w="1701" w:type="dxa"/>
            <w:vAlign w:val="center"/>
            <w:hideMark/>
          </w:tcPr>
          <w:p w:rsidR="000F79C2" w:rsidRPr="00EC1941" w:rsidRDefault="000F79C2" w:rsidP="00830E08">
            <w:pPr>
              <w:jc w:val="center"/>
              <w:rPr>
                <w:sz w:val="26"/>
                <w:szCs w:val="26"/>
              </w:rPr>
            </w:pPr>
            <w:r w:rsidRPr="00EC1941">
              <w:rPr>
                <w:sz w:val="26"/>
                <w:szCs w:val="26"/>
              </w:rPr>
              <w:t>0,39</w:t>
            </w:r>
          </w:p>
        </w:tc>
      </w:tr>
    </w:tbl>
    <w:p w:rsidR="009B1AEB" w:rsidRDefault="009B1AEB"/>
    <w:sectPr w:rsidR="009B1AEB" w:rsidSect="0096223B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9F"/>
    <w:rsid w:val="000F79C2"/>
    <w:rsid w:val="0096089F"/>
    <w:rsid w:val="009B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4127</Characters>
  <Application>Microsoft Office Word</Application>
  <DocSecurity>0</DocSecurity>
  <Lines>34</Lines>
  <Paragraphs>9</Paragraphs>
  <ScaleCrop>false</ScaleCrop>
  <Company>HoMeWork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Умаров Султан Умариевич</dc:creator>
  <cp:keywords/>
  <dc:description/>
  <cp:lastModifiedBy>Умаров Султан Умариевич</cp:lastModifiedBy>
  <cp:revision>2</cp:revision>
  <dcterms:created xsi:type="dcterms:W3CDTF">2016-07-25T08:35:00Z</dcterms:created>
  <dcterms:modified xsi:type="dcterms:W3CDTF">2016-07-25T08:36:00Z</dcterms:modified>
</cp:coreProperties>
</file>