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13" w:rsidRPr="00147413" w:rsidRDefault="00147413" w:rsidP="001474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413">
        <w:rPr>
          <w:rFonts w:ascii="Times New Roman" w:hAnsi="Times New Roman" w:cs="Times New Roman"/>
          <w:sz w:val="28"/>
          <w:szCs w:val="28"/>
        </w:rPr>
        <w:t>- В первом полугодии 2017 года проведено 3 проверки в соответствии с Указом Президента РФ от 21.09.2009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 результатам которых двое служащих привлечены к дисциплинарной ответственности.</w:t>
      </w:r>
      <w:proofErr w:type="gramEnd"/>
      <w:r w:rsidRPr="00147413">
        <w:rPr>
          <w:rFonts w:ascii="Times New Roman" w:hAnsi="Times New Roman" w:cs="Times New Roman"/>
          <w:sz w:val="28"/>
          <w:szCs w:val="28"/>
        </w:rPr>
        <w:t xml:space="preserve"> Комиссией по соблюдению требований и служебному поведению и урегулированию конфликта интересов проведено 7 заседаний.</w:t>
      </w:r>
    </w:p>
    <w:p w:rsidR="00147413" w:rsidRPr="00147413" w:rsidRDefault="00147413" w:rsidP="00147413">
      <w:pPr>
        <w:jc w:val="both"/>
        <w:rPr>
          <w:rFonts w:ascii="Times New Roman" w:hAnsi="Times New Roman" w:cs="Times New Roman"/>
          <w:sz w:val="28"/>
          <w:szCs w:val="28"/>
        </w:rPr>
      </w:pPr>
      <w:r w:rsidRPr="00147413">
        <w:rPr>
          <w:rFonts w:ascii="Times New Roman" w:hAnsi="Times New Roman" w:cs="Times New Roman"/>
          <w:sz w:val="28"/>
          <w:szCs w:val="28"/>
        </w:rPr>
        <w:t xml:space="preserve">По двум материалам установлены </w:t>
      </w:r>
      <w:proofErr w:type="gramStart"/>
      <w:r w:rsidRPr="00147413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147413">
        <w:rPr>
          <w:rFonts w:ascii="Times New Roman" w:hAnsi="Times New Roman" w:cs="Times New Roman"/>
          <w:sz w:val="28"/>
          <w:szCs w:val="28"/>
        </w:rPr>
        <w:t xml:space="preserve"> и должностные лица привлечены к дисциплинарной ответственности. По пяти материалам приняты положительные решения. Отделом кадров и безопасности УФНС России по РСО-Алания проведено 10 служебных проверок. По восьми установлены факты нарушения должностных обязанностей и применены меры юридической ответственности.</w:t>
      </w:r>
    </w:p>
    <w:p w:rsidR="00147413" w:rsidRPr="00147413" w:rsidRDefault="00147413" w:rsidP="00147413">
      <w:pPr>
        <w:jc w:val="both"/>
        <w:rPr>
          <w:rFonts w:ascii="Times New Roman" w:hAnsi="Times New Roman" w:cs="Times New Roman"/>
          <w:sz w:val="28"/>
          <w:szCs w:val="28"/>
        </w:rPr>
      </w:pPr>
      <w:r w:rsidRPr="00147413">
        <w:rPr>
          <w:rFonts w:ascii="Times New Roman" w:hAnsi="Times New Roman" w:cs="Times New Roman"/>
          <w:sz w:val="28"/>
          <w:szCs w:val="28"/>
        </w:rPr>
        <w:t>Кроме того проведено два служебных расследования, по одному из которых установлено нарушение антикоррупционного законодательства и  назначена проверка в соответствии с Ука</w:t>
      </w:r>
      <w:bookmarkStart w:id="0" w:name="_GoBack"/>
      <w:bookmarkEnd w:id="0"/>
      <w:r w:rsidRPr="00147413">
        <w:rPr>
          <w:rFonts w:ascii="Times New Roman" w:hAnsi="Times New Roman" w:cs="Times New Roman"/>
          <w:sz w:val="28"/>
          <w:szCs w:val="28"/>
        </w:rPr>
        <w:t>зом Президента РФ №1065.</w:t>
      </w:r>
    </w:p>
    <w:p w:rsidR="00820C5F" w:rsidRDefault="00820C5F"/>
    <w:sectPr w:rsidR="0082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3"/>
    <w:rsid w:val="00147413"/>
    <w:rsid w:val="008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Жермелев</dc:creator>
  <cp:lastModifiedBy>Александр Юрьевич Жермелев</cp:lastModifiedBy>
  <cp:revision>1</cp:revision>
  <dcterms:created xsi:type="dcterms:W3CDTF">2017-09-12T16:48:00Z</dcterms:created>
  <dcterms:modified xsi:type="dcterms:W3CDTF">2017-09-12T16:50:00Z</dcterms:modified>
</cp:coreProperties>
</file>