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F3" w:rsidRPr="00384E7E" w:rsidRDefault="00384E7E" w:rsidP="00384E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4E7E">
        <w:rPr>
          <w:rFonts w:ascii="Times New Roman" w:hAnsi="Times New Roman" w:cs="Times New Roman"/>
          <w:sz w:val="28"/>
          <w:szCs w:val="28"/>
        </w:rPr>
        <w:t xml:space="preserve">В 2014 году подразделениями </w:t>
      </w:r>
      <w:r>
        <w:rPr>
          <w:rFonts w:ascii="Times New Roman" w:hAnsi="Times New Roman" w:cs="Times New Roman"/>
          <w:sz w:val="28"/>
          <w:szCs w:val="28"/>
        </w:rPr>
        <w:t>по профилактике коррупционных проявлений УФНС России по РСО-Алания и ее подведомственными инспекциями проведено 138 служебных проверок. По 61 материалу в отношении должностных лиц были применены меры дисциплинарной ответственности. Также  в 2014 году было проведено одно заседание комиссии по соблюдению требований к служебному поведению государственных служащих и урегулированию конфликта интересов по вопросу дачи согласия на трудоустройство после выхода на пенсию, по результатам которого было вынесено положительное решение.</w:t>
      </w:r>
      <w:r w:rsidR="004B1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872CF3" w:rsidRPr="0038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4E7E"/>
    <w:rsid w:val="0018276C"/>
    <w:rsid w:val="00384E7E"/>
    <w:rsid w:val="004B10C7"/>
    <w:rsid w:val="0087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1500-00-466</dc:creator>
  <cp:keywords/>
  <dc:description/>
  <cp:lastModifiedBy>1500-00-466</cp:lastModifiedBy>
  <cp:revision>4</cp:revision>
  <dcterms:created xsi:type="dcterms:W3CDTF">2015-01-19T11:10:00Z</dcterms:created>
  <dcterms:modified xsi:type="dcterms:W3CDTF">2015-01-19T11:16:00Z</dcterms:modified>
</cp:coreProperties>
</file>