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5" w:rsidRPr="00410251" w:rsidRDefault="00410251" w:rsidP="00410251">
      <w:pPr>
        <w:jc w:val="center"/>
        <w:rPr>
          <w:b/>
          <w:sz w:val="28"/>
          <w:szCs w:val="28"/>
        </w:rPr>
      </w:pPr>
      <w:r w:rsidRPr="00410251">
        <w:rPr>
          <w:b/>
          <w:sz w:val="28"/>
          <w:szCs w:val="28"/>
        </w:rPr>
        <w:t>Информация о деятельности комиссий по соблюдению требований к служебному поведению государственных гражданских служащих и урегулированию конфликта интересов налоговых органов Республики Хакасия во 2 квартале 2017 года</w:t>
      </w:r>
    </w:p>
    <w:p w:rsidR="00410251" w:rsidRPr="00410251" w:rsidRDefault="00410251">
      <w:pPr>
        <w:rPr>
          <w:sz w:val="28"/>
          <w:szCs w:val="28"/>
        </w:rPr>
      </w:pPr>
    </w:p>
    <w:p w:rsidR="00410251" w:rsidRPr="00410251" w:rsidRDefault="00410251" w:rsidP="00410251">
      <w:pPr>
        <w:jc w:val="both"/>
        <w:rPr>
          <w:sz w:val="28"/>
          <w:szCs w:val="28"/>
        </w:rPr>
      </w:pPr>
      <w:r w:rsidRPr="00410251">
        <w:rPr>
          <w:sz w:val="28"/>
          <w:szCs w:val="28"/>
        </w:rPr>
        <w:t>В налоговых органах Республики Хакасия осуществляют деятельность 4 комиссии по соблюдению требований к служебному поведению государственных гражданских служащих и урегулированию конфликта интересов (далее – комиссии).</w:t>
      </w:r>
    </w:p>
    <w:p w:rsidR="00410251" w:rsidRDefault="00410251" w:rsidP="00410251">
      <w:pPr>
        <w:jc w:val="both"/>
        <w:rPr>
          <w:sz w:val="28"/>
          <w:szCs w:val="28"/>
          <w:lang w:val="en-US"/>
        </w:rPr>
      </w:pPr>
    </w:p>
    <w:p w:rsidR="00410251" w:rsidRPr="00410251" w:rsidRDefault="00410251" w:rsidP="00410251">
      <w:pPr>
        <w:jc w:val="both"/>
        <w:rPr>
          <w:sz w:val="28"/>
          <w:szCs w:val="28"/>
        </w:rPr>
      </w:pPr>
      <w:r w:rsidRPr="00410251">
        <w:rPr>
          <w:sz w:val="28"/>
          <w:szCs w:val="28"/>
        </w:rPr>
        <w:t>Во 2 квартале 2017 года состоялось 3 заседания комиссии, на которых были рассмотрены следующие материалы:</w:t>
      </w:r>
    </w:p>
    <w:p w:rsidR="00410251" w:rsidRPr="00410251" w:rsidRDefault="00410251" w:rsidP="00410251">
      <w:pPr>
        <w:numPr>
          <w:ilvl w:val="0"/>
          <w:numId w:val="1"/>
        </w:numPr>
        <w:ind w:left="512" w:hanging="407"/>
        <w:jc w:val="both"/>
        <w:rPr>
          <w:sz w:val="28"/>
          <w:szCs w:val="28"/>
        </w:rPr>
      </w:pPr>
      <w:r w:rsidRPr="00410251">
        <w:rPr>
          <w:sz w:val="28"/>
          <w:szCs w:val="28"/>
        </w:rPr>
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 - в отношении 1 государственного гражданского служащего;</w:t>
      </w:r>
    </w:p>
    <w:p w:rsidR="00410251" w:rsidRPr="00410251" w:rsidRDefault="00410251" w:rsidP="00410251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410251">
        <w:rPr>
          <w:sz w:val="28"/>
          <w:szCs w:val="28"/>
        </w:rPr>
        <w:t>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 - в отношении 6 государственных гражданских служащих.</w:t>
      </w:r>
    </w:p>
    <w:p w:rsidR="00410251" w:rsidRDefault="00410251" w:rsidP="00410251">
      <w:pPr>
        <w:jc w:val="both"/>
        <w:rPr>
          <w:sz w:val="28"/>
          <w:szCs w:val="28"/>
          <w:lang w:val="en-US"/>
        </w:rPr>
      </w:pPr>
    </w:p>
    <w:p w:rsidR="00410251" w:rsidRPr="00410251" w:rsidRDefault="00410251" w:rsidP="00410251">
      <w:pPr>
        <w:jc w:val="both"/>
        <w:rPr>
          <w:sz w:val="28"/>
          <w:szCs w:val="28"/>
        </w:rPr>
      </w:pPr>
      <w:bookmarkStart w:id="0" w:name="_GoBack"/>
      <w:bookmarkEnd w:id="0"/>
      <w:r w:rsidRPr="00410251">
        <w:rPr>
          <w:sz w:val="28"/>
          <w:szCs w:val="28"/>
        </w:rPr>
        <w:t>По итогам рассмотрения поступивших материалов нарушений не установлено. Привлеченных государственных гражданских служащих к дисциплинарной ответственности нет.</w:t>
      </w:r>
    </w:p>
    <w:p w:rsidR="00410251" w:rsidRPr="00410251" w:rsidRDefault="00410251">
      <w:pPr>
        <w:jc w:val="both"/>
        <w:rPr>
          <w:sz w:val="28"/>
          <w:szCs w:val="28"/>
        </w:rPr>
      </w:pPr>
    </w:p>
    <w:sectPr w:rsidR="00410251" w:rsidRPr="0041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847"/>
    <w:multiLevelType w:val="hybridMultilevel"/>
    <w:tmpl w:val="99A6EFBC"/>
    <w:lvl w:ilvl="0" w:tplc="4542611A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1"/>
    <w:rsid w:val="00410251"/>
    <w:rsid w:val="004D725A"/>
    <w:rsid w:val="005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1</cp:revision>
  <dcterms:created xsi:type="dcterms:W3CDTF">2017-07-14T08:56:00Z</dcterms:created>
  <dcterms:modified xsi:type="dcterms:W3CDTF">2017-07-14T08:58:00Z</dcterms:modified>
</cp:coreProperties>
</file>