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36"/>
        </w:rPr>
      </w:pPr>
      <w:r>
        <w:rPr>
          <w:b w:val="0"/>
          <w:sz w:val="36"/>
        </w:rPr>
        <w:t>Д</w:t>
      </w:r>
      <w:r>
        <w:rPr>
          <w:b w:val="0"/>
          <w:sz w:val="36"/>
        </w:rPr>
        <w:t xml:space="preserve">ля решения  по возникающим вопросам (дистанционно)  </w:t>
      </w:r>
      <w:r>
        <w:rPr>
          <w:b w:val="1"/>
          <w:sz w:val="36"/>
        </w:rPr>
        <w:t xml:space="preserve">Межрайонная ИФНС России № 2 по Республике Хакасия </w:t>
      </w:r>
      <w:r>
        <w:rPr>
          <w:b w:val="0"/>
          <w:sz w:val="36"/>
        </w:rPr>
        <w:t>предлагает обращаться по следующим телефонам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629"/>
        <w:gridCol w:w="3567"/>
      </w:tblGrid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1.Урегулирование задолженности ЮЛ, ИП 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7-54-17, 7-54-52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2. У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регулирование задолженности ФЛ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rPr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7-54-41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3.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Зачеты, возвраты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rPr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7-54-40,  7-54-46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line="144" w:lineRule="auto"/>
              <w:ind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4.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Представление справок и налоговой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(бухгалтерской) отчетности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 w:firstLine="0" w:left="-2126"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Sdgzg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          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7-54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 7-54-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25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7-54-29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5.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По вопросам учета и регистрации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н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алогоплательщиков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rPr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7-54-20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7-54-21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6.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Налогообложение имущества физических и юридических лиц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rPr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7-54-75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7.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Отдел выездных проверок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7-54-58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8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Применение  ККТ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7-54-54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9.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Налогообложение при применении общей системы налогообложения, УСН, ЕНВД, ПСН и ЕСХН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7-54-60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10.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Декларирование доходов физических лиц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7-55-00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,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7-54-85</w:t>
            </w:r>
          </w:p>
        </w:tc>
      </w:tr>
      <w:tr>
        <w:tc>
          <w:tcPr>
            <w:tcW w:type="dxa" w:w="662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11.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32"/>
              </w:rPr>
              <w:t>Расчет страховых взносов</w:t>
            </w:r>
          </w:p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7-54-27</w:t>
            </w:r>
          </w:p>
        </w:tc>
      </w:tr>
    </w:tbl>
    <w:p w14:paraId="18000000">
      <w:pPr>
        <w:ind/>
        <w:jc w:val="center"/>
        <w:rPr>
          <w:rFonts w:ascii="Times New Roman" w:hAnsi="Times New Roman"/>
          <w:b w:val="1"/>
          <w:sz w:val="36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36"/>
        </w:rPr>
      </w:pPr>
    </w:p>
    <w:p w14:paraId="1A000000">
      <w:pPr>
        <w:ind/>
        <w:jc w:val="center"/>
        <w:rPr>
          <w:rFonts w:ascii="Times New Roman" w:hAnsi="Times New Roman"/>
          <w:b w:val="1"/>
          <w:sz w:val="36"/>
        </w:rPr>
      </w:pPr>
      <w:bookmarkStart w:id="1" w:name="_GoBack"/>
      <w:bookmarkEnd w:id="1"/>
    </w:p>
    <w:sectPr>
      <w:pgSz w:h="16838" w:w="11906"/>
      <w:pgMar w:bottom="142" w:footer="708" w:gutter="0" w:header="708" w:left="993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paragraph">
    <w:name w:val="List Paragraph"/>
    <w:basedOn w:val="Style_2"/>
    <w:link w:val="Style_27_ch"/>
    <w:pPr>
      <w:ind w:firstLine="0" w:left="720"/>
      <w:contextualSpacing w:val="1"/>
    </w:pPr>
  </w:style>
  <w:style w:styleId="Style_27_ch" w:type="character">
    <w:name w:val="List Paragraph"/>
    <w:basedOn w:val="Style_2_ch"/>
    <w:link w:val="Style_27"/>
  </w:style>
  <w:style w:styleId="Style_28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