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57E" w:rsidRPr="00DB51CA" w:rsidRDefault="00AB457E">
      <w:pPr>
        <w:pStyle w:val="ConsPlusTitle"/>
        <w:jc w:val="center"/>
        <w:outlineLvl w:val="0"/>
        <w:rPr>
          <w:rFonts w:ascii="Times New Roman" w:hAnsi="Times New Roman" w:cs="Times New Roman"/>
        </w:rPr>
      </w:pPr>
      <w:r w:rsidRPr="00DB51CA">
        <w:rPr>
          <w:rFonts w:ascii="Times New Roman" w:hAnsi="Times New Roman" w:cs="Times New Roman"/>
        </w:rPr>
        <w:t>СОБРАНИЕ ДЕПУТАТОВ ГОРОДА ШУМЕРЛЯ</w:t>
      </w:r>
    </w:p>
    <w:p w:rsidR="00AB457E" w:rsidRPr="00DB51CA" w:rsidRDefault="00AB457E">
      <w:pPr>
        <w:pStyle w:val="ConsPlusTitle"/>
        <w:jc w:val="center"/>
        <w:rPr>
          <w:rFonts w:ascii="Times New Roman" w:hAnsi="Times New Roman" w:cs="Times New Roman"/>
        </w:rPr>
      </w:pPr>
      <w:r w:rsidRPr="00DB51CA">
        <w:rPr>
          <w:rFonts w:ascii="Times New Roman" w:hAnsi="Times New Roman" w:cs="Times New Roman"/>
        </w:rPr>
        <w:t>ЧУВАШСКОЙ РЕСПУБЛИКИ</w:t>
      </w:r>
    </w:p>
    <w:p w:rsidR="00AB457E" w:rsidRPr="00DB51CA" w:rsidRDefault="00AB457E">
      <w:pPr>
        <w:pStyle w:val="ConsPlusTitle"/>
        <w:jc w:val="both"/>
        <w:rPr>
          <w:rFonts w:ascii="Times New Roman" w:hAnsi="Times New Roman" w:cs="Times New Roman"/>
        </w:rPr>
      </w:pPr>
    </w:p>
    <w:p w:rsidR="00AB457E" w:rsidRPr="00DB51CA" w:rsidRDefault="00AB457E">
      <w:pPr>
        <w:pStyle w:val="ConsPlusTitle"/>
        <w:jc w:val="center"/>
        <w:rPr>
          <w:rFonts w:ascii="Times New Roman" w:hAnsi="Times New Roman" w:cs="Times New Roman"/>
        </w:rPr>
      </w:pPr>
      <w:r w:rsidRPr="00DB51CA">
        <w:rPr>
          <w:rFonts w:ascii="Times New Roman" w:hAnsi="Times New Roman" w:cs="Times New Roman"/>
        </w:rPr>
        <w:t>РЕШЕНИЕ</w:t>
      </w:r>
    </w:p>
    <w:p w:rsidR="00AB457E" w:rsidRPr="00DB51CA" w:rsidRDefault="00AB457E">
      <w:pPr>
        <w:pStyle w:val="ConsPlusTitle"/>
        <w:jc w:val="center"/>
        <w:rPr>
          <w:rFonts w:ascii="Times New Roman" w:hAnsi="Times New Roman" w:cs="Times New Roman"/>
        </w:rPr>
      </w:pPr>
      <w:r w:rsidRPr="00DB51CA">
        <w:rPr>
          <w:rFonts w:ascii="Times New Roman" w:hAnsi="Times New Roman" w:cs="Times New Roman"/>
        </w:rPr>
        <w:t>от 29 марта 2018 г. N 475</w:t>
      </w:r>
    </w:p>
    <w:p w:rsidR="00AB457E" w:rsidRPr="00DB51CA" w:rsidRDefault="00AB457E">
      <w:pPr>
        <w:pStyle w:val="ConsPlusTitle"/>
        <w:jc w:val="both"/>
        <w:rPr>
          <w:rFonts w:ascii="Times New Roman" w:hAnsi="Times New Roman" w:cs="Times New Roman"/>
        </w:rPr>
      </w:pPr>
    </w:p>
    <w:p w:rsidR="00AB457E" w:rsidRPr="00DB51CA" w:rsidRDefault="00AB457E">
      <w:pPr>
        <w:pStyle w:val="ConsPlusTitle"/>
        <w:jc w:val="center"/>
        <w:rPr>
          <w:rFonts w:ascii="Times New Roman" w:hAnsi="Times New Roman" w:cs="Times New Roman"/>
        </w:rPr>
      </w:pPr>
      <w:r w:rsidRPr="00DB51CA">
        <w:rPr>
          <w:rFonts w:ascii="Times New Roman" w:hAnsi="Times New Roman" w:cs="Times New Roman"/>
        </w:rPr>
        <w:t>ОБ УТВЕРЖДЕНИИ ПОЛОЖЕНИЯ</w:t>
      </w:r>
    </w:p>
    <w:p w:rsidR="00AB457E" w:rsidRPr="00DB51CA" w:rsidRDefault="00AB457E">
      <w:pPr>
        <w:pStyle w:val="ConsPlusTitle"/>
        <w:jc w:val="center"/>
        <w:rPr>
          <w:rFonts w:ascii="Times New Roman" w:hAnsi="Times New Roman" w:cs="Times New Roman"/>
        </w:rPr>
      </w:pPr>
      <w:r w:rsidRPr="00DB51CA">
        <w:rPr>
          <w:rFonts w:ascii="Times New Roman" w:hAnsi="Times New Roman" w:cs="Times New Roman"/>
        </w:rPr>
        <w:t>О ВОПРОСАХ НАЛОГОВОГО РЕГУЛИРОВАНИЯ В ГОРОДЕ ШУМЕРЛЯ,</w:t>
      </w:r>
    </w:p>
    <w:p w:rsidR="00AB457E" w:rsidRPr="00DB51CA" w:rsidRDefault="00AB457E">
      <w:pPr>
        <w:pStyle w:val="ConsPlusTitle"/>
        <w:jc w:val="center"/>
        <w:rPr>
          <w:rFonts w:ascii="Times New Roman" w:hAnsi="Times New Roman" w:cs="Times New Roman"/>
        </w:rPr>
      </w:pPr>
      <w:r w:rsidRPr="00DB51CA">
        <w:rPr>
          <w:rFonts w:ascii="Times New Roman" w:hAnsi="Times New Roman" w:cs="Times New Roman"/>
        </w:rPr>
        <w:t>ОТНЕСЕННЫХ ЗАКОНОДАТЕЛЬСТВОМ РОССИЙСКОЙ ФЕДЕРАЦИИ О НАЛОГАХ</w:t>
      </w:r>
    </w:p>
    <w:p w:rsidR="00AB457E" w:rsidRPr="00DB51CA" w:rsidRDefault="00AB457E">
      <w:pPr>
        <w:pStyle w:val="ConsPlusTitle"/>
        <w:jc w:val="center"/>
        <w:rPr>
          <w:rFonts w:ascii="Times New Roman" w:hAnsi="Times New Roman" w:cs="Times New Roman"/>
        </w:rPr>
      </w:pPr>
      <w:r w:rsidRPr="00DB51CA">
        <w:rPr>
          <w:rFonts w:ascii="Times New Roman" w:hAnsi="Times New Roman" w:cs="Times New Roman"/>
        </w:rPr>
        <w:t>И СБОРАХ К ВЕДЕНИЮ ОРГАНОВ МЕСТНОГО САМОУПРАВЛЕНИЯ</w:t>
      </w:r>
    </w:p>
    <w:p w:rsidR="00DB51CA" w:rsidRPr="00DB51CA" w:rsidRDefault="00DB51CA">
      <w:pPr>
        <w:pStyle w:val="ConsPlusTitle"/>
        <w:jc w:val="center"/>
        <w:rPr>
          <w:rFonts w:ascii="Times New Roman" w:hAnsi="Times New Roman" w:cs="Times New Roman"/>
          <w:lang w:val="en-US"/>
        </w:rPr>
      </w:pPr>
    </w:p>
    <w:p w:rsidR="00DB51CA" w:rsidRPr="00DB51CA" w:rsidRDefault="00DB51CA" w:rsidP="00DB51CA">
      <w:pPr>
        <w:pStyle w:val="ConsPlusNormal"/>
        <w:jc w:val="center"/>
        <w:rPr>
          <w:rFonts w:ascii="Times New Roman" w:hAnsi="Times New Roman" w:cs="Times New Roman"/>
        </w:rPr>
      </w:pPr>
      <w:r w:rsidRPr="00DB51CA">
        <w:rPr>
          <w:rFonts w:ascii="Times New Roman" w:hAnsi="Times New Roman" w:cs="Times New Roman"/>
        </w:rPr>
        <w:t>Список изменяющих документов</w:t>
      </w:r>
    </w:p>
    <w:p w:rsidR="00DB51CA" w:rsidRPr="00DB51CA" w:rsidRDefault="00DB51CA" w:rsidP="00DB51CA">
      <w:pPr>
        <w:pStyle w:val="ConsPlusTitle"/>
        <w:jc w:val="center"/>
        <w:rPr>
          <w:rFonts w:ascii="Times New Roman" w:hAnsi="Times New Roman" w:cs="Times New Roman"/>
          <w:b w:val="0"/>
          <w:lang w:val="en-US"/>
        </w:rPr>
      </w:pPr>
      <w:r w:rsidRPr="00DB51CA">
        <w:rPr>
          <w:rFonts w:ascii="Times New Roman" w:hAnsi="Times New Roman" w:cs="Times New Roman"/>
          <w:b w:val="0"/>
        </w:rPr>
        <w:t xml:space="preserve">(в ред. </w:t>
      </w:r>
      <w:hyperlink r:id="rId5" w:history="1">
        <w:r w:rsidRPr="00DB51CA">
          <w:rPr>
            <w:rFonts w:ascii="Times New Roman" w:hAnsi="Times New Roman" w:cs="Times New Roman"/>
            <w:b w:val="0"/>
          </w:rPr>
          <w:t>Решения</w:t>
        </w:r>
      </w:hyperlink>
      <w:r w:rsidRPr="00DB51CA">
        <w:rPr>
          <w:rFonts w:ascii="Times New Roman" w:hAnsi="Times New Roman" w:cs="Times New Roman"/>
          <w:b w:val="0"/>
        </w:rPr>
        <w:t xml:space="preserve"> Собрания депутатов г. Шумерля ЧР от 28.06.2018 N 541</w:t>
      </w:r>
      <w:r w:rsidRPr="00DB51CA">
        <w:rPr>
          <w:rFonts w:ascii="Times New Roman" w:hAnsi="Times New Roman" w:cs="Times New Roman"/>
          <w:b w:val="0"/>
          <w:lang w:val="en-US"/>
        </w:rPr>
        <w:t>)</w:t>
      </w:r>
    </w:p>
    <w:p w:rsidR="00AB457E" w:rsidRPr="00DB51CA" w:rsidRDefault="00AB457E">
      <w:pPr>
        <w:spacing w:after="1"/>
        <w:rPr>
          <w:rFonts w:ascii="Times New Roman" w:hAnsi="Times New Roman" w:cs="Times New Roman"/>
        </w:rPr>
      </w:pPr>
    </w:p>
    <w:p w:rsidR="00AB457E" w:rsidRPr="00DB51CA" w:rsidRDefault="00AB457E">
      <w:pPr>
        <w:pStyle w:val="ConsPlusNormal"/>
        <w:jc w:val="both"/>
        <w:rPr>
          <w:rFonts w:ascii="Times New Roman" w:hAnsi="Times New Roman" w:cs="Times New Roman"/>
        </w:rPr>
      </w:pPr>
    </w:p>
    <w:p w:rsidR="00AB457E" w:rsidRPr="00DB51CA" w:rsidRDefault="00AB457E">
      <w:pPr>
        <w:pStyle w:val="ConsPlusNormal"/>
        <w:ind w:firstLine="540"/>
        <w:jc w:val="both"/>
        <w:rPr>
          <w:rFonts w:ascii="Times New Roman" w:hAnsi="Times New Roman" w:cs="Times New Roman"/>
        </w:rPr>
      </w:pPr>
      <w:r w:rsidRPr="00DB51CA">
        <w:rPr>
          <w:rFonts w:ascii="Times New Roman" w:hAnsi="Times New Roman" w:cs="Times New Roman"/>
        </w:rPr>
        <w:t xml:space="preserve">В соответствии с Налоговым кодексом Российской Федерации </w:t>
      </w:r>
      <w:hyperlink r:id="rId6" w:history="1">
        <w:r w:rsidRPr="00DB51CA">
          <w:rPr>
            <w:rFonts w:ascii="Times New Roman" w:hAnsi="Times New Roman" w:cs="Times New Roman"/>
          </w:rPr>
          <w:t>часть первая</w:t>
        </w:r>
      </w:hyperlink>
      <w:r w:rsidRPr="00DB51CA">
        <w:rPr>
          <w:rFonts w:ascii="Times New Roman" w:hAnsi="Times New Roman" w:cs="Times New Roman"/>
        </w:rPr>
        <w:t xml:space="preserve"> от 31 июля 1998 года N 146-ФЗ и </w:t>
      </w:r>
      <w:hyperlink r:id="rId7" w:history="1">
        <w:r w:rsidRPr="00DB51CA">
          <w:rPr>
            <w:rFonts w:ascii="Times New Roman" w:hAnsi="Times New Roman" w:cs="Times New Roman"/>
          </w:rPr>
          <w:t>часть вторая</w:t>
        </w:r>
      </w:hyperlink>
      <w:r w:rsidRPr="00DB51CA">
        <w:rPr>
          <w:rFonts w:ascii="Times New Roman" w:hAnsi="Times New Roman" w:cs="Times New Roman"/>
        </w:rPr>
        <w:t xml:space="preserve"> от 5 августа 2000 года N 117-ФЗ, </w:t>
      </w:r>
      <w:hyperlink r:id="rId8" w:history="1">
        <w:r w:rsidRPr="00DB51CA">
          <w:rPr>
            <w:rFonts w:ascii="Times New Roman" w:hAnsi="Times New Roman" w:cs="Times New Roman"/>
          </w:rPr>
          <w:t>Законом</w:t>
        </w:r>
      </w:hyperlink>
      <w:r w:rsidRPr="00DB51CA">
        <w:rPr>
          <w:rFonts w:ascii="Times New Roman" w:hAnsi="Times New Roman" w:cs="Times New Roman"/>
        </w:rPr>
        <w:t xml:space="preserve"> Чувашской Республики от 23 июля 2001 года N 38 "О вопросах налогового регулирования в Чувашской Республике, отнесенных законодательством РФ о налогах и сборах к ведению субъектов Российской Федерации" Собрание депутатов города Шумерля решило:</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 xml:space="preserve">1. Утвердить </w:t>
      </w:r>
      <w:hyperlink w:anchor="P34" w:history="1">
        <w:r w:rsidRPr="00DB51CA">
          <w:rPr>
            <w:rFonts w:ascii="Times New Roman" w:hAnsi="Times New Roman" w:cs="Times New Roman"/>
          </w:rPr>
          <w:t>Положение</w:t>
        </w:r>
      </w:hyperlink>
      <w:r w:rsidRPr="00DB51CA">
        <w:rPr>
          <w:rFonts w:ascii="Times New Roman" w:hAnsi="Times New Roman" w:cs="Times New Roman"/>
        </w:rPr>
        <w:t xml:space="preserve"> о вопросах налогового регулирования в городе Шумерля, отнесенных законодательством РФ о налогах и сборах к ведению органов местного самоуправления согласно приложению к настоящему решению.</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2. Признать утратившими силу решения:</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 xml:space="preserve">- </w:t>
      </w:r>
      <w:proofErr w:type="spellStart"/>
      <w:r w:rsidRPr="00DB51CA">
        <w:rPr>
          <w:rFonts w:ascii="Times New Roman" w:hAnsi="Times New Roman" w:cs="Times New Roman"/>
        </w:rPr>
        <w:t>Шумерлинского</w:t>
      </w:r>
      <w:proofErr w:type="spellEnd"/>
      <w:r w:rsidRPr="00DB51CA">
        <w:rPr>
          <w:rFonts w:ascii="Times New Roman" w:hAnsi="Times New Roman" w:cs="Times New Roman"/>
        </w:rPr>
        <w:t xml:space="preserve"> городского Собрания депутатов от 20 декабря 2002 года </w:t>
      </w:r>
      <w:hyperlink r:id="rId9" w:history="1">
        <w:r w:rsidRPr="00DB51CA">
          <w:rPr>
            <w:rFonts w:ascii="Times New Roman" w:hAnsi="Times New Roman" w:cs="Times New Roman"/>
          </w:rPr>
          <w:t>N 130/2</w:t>
        </w:r>
      </w:hyperlink>
      <w:r w:rsidRPr="00DB51CA">
        <w:rPr>
          <w:rFonts w:ascii="Times New Roman" w:hAnsi="Times New Roman" w:cs="Times New Roman"/>
        </w:rPr>
        <w:t xml:space="preserve">, от 12 августа 2003 года </w:t>
      </w:r>
      <w:hyperlink r:id="rId10" w:history="1">
        <w:r w:rsidRPr="00DB51CA">
          <w:rPr>
            <w:rFonts w:ascii="Times New Roman" w:hAnsi="Times New Roman" w:cs="Times New Roman"/>
          </w:rPr>
          <w:t>N 184</w:t>
        </w:r>
      </w:hyperlink>
      <w:r w:rsidRPr="00DB51CA">
        <w:rPr>
          <w:rFonts w:ascii="Times New Roman" w:hAnsi="Times New Roman" w:cs="Times New Roman"/>
        </w:rPr>
        <w:t xml:space="preserve">, от 15 октября 2003 года </w:t>
      </w:r>
      <w:hyperlink r:id="rId11" w:history="1">
        <w:r w:rsidRPr="00DB51CA">
          <w:rPr>
            <w:rFonts w:ascii="Times New Roman" w:hAnsi="Times New Roman" w:cs="Times New Roman"/>
          </w:rPr>
          <w:t>N 195</w:t>
        </w:r>
      </w:hyperlink>
      <w:r w:rsidRPr="00DB51CA">
        <w:rPr>
          <w:rFonts w:ascii="Times New Roman" w:hAnsi="Times New Roman" w:cs="Times New Roman"/>
        </w:rPr>
        <w:t xml:space="preserve">, от 3 марта 2004 года </w:t>
      </w:r>
      <w:hyperlink r:id="rId12" w:history="1">
        <w:r w:rsidRPr="00DB51CA">
          <w:rPr>
            <w:rFonts w:ascii="Times New Roman" w:hAnsi="Times New Roman" w:cs="Times New Roman"/>
          </w:rPr>
          <w:t>N 227</w:t>
        </w:r>
      </w:hyperlink>
      <w:r w:rsidRPr="00DB51CA">
        <w:rPr>
          <w:rFonts w:ascii="Times New Roman" w:hAnsi="Times New Roman" w:cs="Times New Roman"/>
        </w:rPr>
        <w:t xml:space="preserve">, от 12 ноября 2004 года </w:t>
      </w:r>
      <w:hyperlink r:id="rId13" w:history="1">
        <w:r w:rsidRPr="00DB51CA">
          <w:rPr>
            <w:rFonts w:ascii="Times New Roman" w:hAnsi="Times New Roman" w:cs="Times New Roman"/>
          </w:rPr>
          <w:t>N 306</w:t>
        </w:r>
      </w:hyperlink>
      <w:r w:rsidRPr="00DB51CA">
        <w:rPr>
          <w:rFonts w:ascii="Times New Roman" w:hAnsi="Times New Roman" w:cs="Times New Roman"/>
        </w:rPr>
        <w:t xml:space="preserve">, от 8 декабря 2004 года </w:t>
      </w:r>
      <w:hyperlink r:id="rId14" w:history="1">
        <w:r w:rsidRPr="00DB51CA">
          <w:rPr>
            <w:rFonts w:ascii="Times New Roman" w:hAnsi="Times New Roman" w:cs="Times New Roman"/>
          </w:rPr>
          <w:t>N 312</w:t>
        </w:r>
      </w:hyperlink>
      <w:r w:rsidRPr="00DB51CA">
        <w:rPr>
          <w:rFonts w:ascii="Times New Roman" w:hAnsi="Times New Roman" w:cs="Times New Roman"/>
        </w:rPr>
        <w:t>;</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 xml:space="preserve">- Собрания депутатов города Шумерля от 3 ноября 2005 года </w:t>
      </w:r>
      <w:hyperlink r:id="rId15" w:history="1">
        <w:r w:rsidRPr="00DB51CA">
          <w:rPr>
            <w:rFonts w:ascii="Times New Roman" w:hAnsi="Times New Roman" w:cs="Times New Roman"/>
          </w:rPr>
          <w:t>N 8</w:t>
        </w:r>
      </w:hyperlink>
      <w:r w:rsidRPr="00DB51CA">
        <w:rPr>
          <w:rFonts w:ascii="Times New Roman" w:hAnsi="Times New Roman" w:cs="Times New Roman"/>
        </w:rPr>
        <w:t xml:space="preserve">, от 3 февраля 2006 года </w:t>
      </w:r>
      <w:hyperlink r:id="rId16" w:history="1">
        <w:r w:rsidRPr="00DB51CA">
          <w:rPr>
            <w:rFonts w:ascii="Times New Roman" w:hAnsi="Times New Roman" w:cs="Times New Roman"/>
          </w:rPr>
          <w:t>N 51</w:t>
        </w:r>
      </w:hyperlink>
      <w:r w:rsidRPr="00DB51CA">
        <w:rPr>
          <w:rFonts w:ascii="Times New Roman" w:hAnsi="Times New Roman" w:cs="Times New Roman"/>
        </w:rPr>
        <w:t xml:space="preserve">, от 13 ноября 2006 года </w:t>
      </w:r>
      <w:hyperlink r:id="rId17" w:history="1">
        <w:r w:rsidRPr="00DB51CA">
          <w:rPr>
            <w:rFonts w:ascii="Times New Roman" w:hAnsi="Times New Roman" w:cs="Times New Roman"/>
          </w:rPr>
          <w:t>N 147</w:t>
        </w:r>
      </w:hyperlink>
      <w:r w:rsidRPr="00DB51CA">
        <w:rPr>
          <w:rFonts w:ascii="Times New Roman" w:hAnsi="Times New Roman" w:cs="Times New Roman"/>
        </w:rPr>
        <w:t xml:space="preserve">, от 27 сентября 2007 года </w:t>
      </w:r>
      <w:hyperlink r:id="rId18" w:history="1">
        <w:r w:rsidRPr="00DB51CA">
          <w:rPr>
            <w:rFonts w:ascii="Times New Roman" w:hAnsi="Times New Roman" w:cs="Times New Roman"/>
          </w:rPr>
          <w:t>N 232</w:t>
        </w:r>
      </w:hyperlink>
      <w:r w:rsidRPr="00DB51CA">
        <w:rPr>
          <w:rFonts w:ascii="Times New Roman" w:hAnsi="Times New Roman" w:cs="Times New Roman"/>
        </w:rPr>
        <w:t xml:space="preserve">, от 11 ноября 2008 года </w:t>
      </w:r>
      <w:hyperlink r:id="rId19" w:history="1">
        <w:r w:rsidRPr="00DB51CA">
          <w:rPr>
            <w:rFonts w:ascii="Times New Roman" w:hAnsi="Times New Roman" w:cs="Times New Roman"/>
          </w:rPr>
          <w:t>N 399</w:t>
        </w:r>
      </w:hyperlink>
      <w:r w:rsidRPr="00DB51CA">
        <w:rPr>
          <w:rFonts w:ascii="Times New Roman" w:hAnsi="Times New Roman" w:cs="Times New Roman"/>
        </w:rPr>
        <w:t xml:space="preserve">, от 26 ноября 2008 года </w:t>
      </w:r>
      <w:hyperlink r:id="rId20" w:history="1">
        <w:r w:rsidRPr="00DB51CA">
          <w:rPr>
            <w:rFonts w:ascii="Times New Roman" w:hAnsi="Times New Roman" w:cs="Times New Roman"/>
          </w:rPr>
          <w:t>N 409</w:t>
        </w:r>
      </w:hyperlink>
      <w:r w:rsidRPr="00DB51CA">
        <w:rPr>
          <w:rFonts w:ascii="Times New Roman" w:hAnsi="Times New Roman" w:cs="Times New Roman"/>
        </w:rPr>
        <w:t xml:space="preserve">, от 29 октября 2009 года </w:t>
      </w:r>
      <w:hyperlink r:id="rId21" w:history="1">
        <w:r w:rsidRPr="00DB51CA">
          <w:rPr>
            <w:rFonts w:ascii="Times New Roman" w:hAnsi="Times New Roman" w:cs="Times New Roman"/>
          </w:rPr>
          <w:t>N 520</w:t>
        </w:r>
      </w:hyperlink>
      <w:r w:rsidRPr="00DB51CA">
        <w:rPr>
          <w:rFonts w:ascii="Times New Roman" w:hAnsi="Times New Roman" w:cs="Times New Roman"/>
        </w:rPr>
        <w:t xml:space="preserve">, от 9 декабря 2009 года </w:t>
      </w:r>
      <w:hyperlink r:id="rId22" w:history="1">
        <w:r w:rsidRPr="00DB51CA">
          <w:rPr>
            <w:rFonts w:ascii="Times New Roman" w:hAnsi="Times New Roman" w:cs="Times New Roman"/>
          </w:rPr>
          <w:t>N 540</w:t>
        </w:r>
      </w:hyperlink>
      <w:r w:rsidRPr="00DB51CA">
        <w:rPr>
          <w:rFonts w:ascii="Times New Roman" w:hAnsi="Times New Roman" w:cs="Times New Roman"/>
        </w:rPr>
        <w:t xml:space="preserve">, от 31 мая 2010 года </w:t>
      </w:r>
      <w:hyperlink r:id="rId23" w:history="1">
        <w:r w:rsidRPr="00DB51CA">
          <w:rPr>
            <w:rFonts w:ascii="Times New Roman" w:hAnsi="Times New Roman" w:cs="Times New Roman"/>
          </w:rPr>
          <w:t>N 584</w:t>
        </w:r>
      </w:hyperlink>
      <w:r w:rsidRPr="00DB51CA">
        <w:rPr>
          <w:rFonts w:ascii="Times New Roman" w:hAnsi="Times New Roman" w:cs="Times New Roman"/>
        </w:rPr>
        <w:t xml:space="preserve">, от 15 июля 2010 года </w:t>
      </w:r>
      <w:hyperlink r:id="rId24" w:history="1">
        <w:r w:rsidRPr="00DB51CA">
          <w:rPr>
            <w:rFonts w:ascii="Times New Roman" w:hAnsi="Times New Roman" w:cs="Times New Roman"/>
          </w:rPr>
          <w:t>N 608</w:t>
        </w:r>
      </w:hyperlink>
      <w:r w:rsidRPr="00DB51CA">
        <w:rPr>
          <w:rFonts w:ascii="Times New Roman" w:hAnsi="Times New Roman" w:cs="Times New Roman"/>
        </w:rPr>
        <w:t xml:space="preserve">, от 12 ноября 2010 года </w:t>
      </w:r>
      <w:hyperlink r:id="rId25" w:history="1">
        <w:r w:rsidRPr="00DB51CA">
          <w:rPr>
            <w:rFonts w:ascii="Times New Roman" w:hAnsi="Times New Roman" w:cs="Times New Roman"/>
          </w:rPr>
          <w:t>N 12</w:t>
        </w:r>
      </w:hyperlink>
      <w:r w:rsidRPr="00DB51CA">
        <w:rPr>
          <w:rFonts w:ascii="Times New Roman" w:hAnsi="Times New Roman" w:cs="Times New Roman"/>
        </w:rPr>
        <w:t xml:space="preserve">, от 16 декабря 2010 года </w:t>
      </w:r>
      <w:hyperlink r:id="rId26" w:history="1">
        <w:r w:rsidRPr="00DB51CA">
          <w:rPr>
            <w:rFonts w:ascii="Times New Roman" w:hAnsi="Times New Roman" w:cs="Times New Roman"/>
          </w:rPr>
          <w:t>N 23</w:t>
        </w:r>
      </w:hyperlink>
      <w:r w:rsidRPr="00DB51CA">
        <w:rPr>
          <w:rFonts w:ascii="Times New Roman" w:hAnsi="Times New Roman" w:cs="Times New Roman"/>
        </w:rPr>
        <w:t xml:space="preserve">, от 29 декабря 2011 года </w:t>
      </w:r>
      <w:hyperlink r:id="rId27" w:history="1">
        <w:r w:rsidRPr="00DB51CA">
          <w:rPr>
            <w:rFonts w:ascii="Times New Roman" w:hAnsi="Times New Roman" w:cs="Times New Roman"/>
          </w:rPr>
          <w:t>N 161</w:t>
        </w:r>
      </w:hyperlink>
      <w:r w:rsidRPr="00DB51CA">
        <w:rPr>
          <w:rFonts w:ascii="Times New Roman" w:hAnsi="Times New Roman" w:cs="Times New Roman"/>
        </w:rPr>
        <w:t xml:space="preserve">, от 24 апреля 2012 года </w:t>
      </w:r>
      <w:hyperlink r:id="rId28" w:history="1">
        <w:r w:rsidRPr="00DB51CA">
          <w:rPr>
            <w:rFonts w:ascii="Times New Roman" w:hAnsi="Times New Roman" w:cs="Times New Roman"/>
          </w:rPr>
          <w:t>N 196</w:t>
        </w:r>
      </w:hyperlink>
      <w:r w:rsidRPr="00DB51CA">
        <w:rPr>
          <w:rFonts w:ascii="Times New Roman" w:hAnsi="Times New Roman" w:cs="Times New Roman"/>
        </w:rPr>
        <w:t xml:space="preserve">, от 25 сентября 2012 года </w:t>
      </w:r>
      <w:hyperlink r:id="rId29" w:history="1">
        <w:r w:rsidRPr="00DB51CA">
          <w:rPr>
            <w:rFonts w:ascii="Times New Roman" w:hAnsi="Times New Roman" w:cs="Times New Roman"/>
          </w:rPr>
          <w:t>N 268</w:t>
        </w:r>
      </w:hyperlink>
      <w:r w:rsidRPr="00DB51CA">
        <w:rPr>
          <w:rFonts w:ascii="Times New Roman" w:hAnsi="Times New Roman" w:cs="Times New Roman"/>
        </w:rPr>
        <w:t xml:space="preserve">, от 22 ноября 2012 года </w:t>
      </w:r>
      <w:hyperlink r:id="rId30" w:history="1">
        <w:r w:rsidRPr="00DB51CA">
          <w:rPr>
            <w:rFonts w:ascii="Times New Roman" w:hAnsi="Times New Roman" w:cs="Times New Roman"/>
          </w:rPr>
          <w:t>N 294</w:t>
        </w:r>
      </w:hyperlink>
      <w:r w:rsidRPr="00DB51CA">
        <w:rPr>
          <w:rFonts w:ascii="Times New Roman" w:hAnsi="Times New Roman" w:cs="Times New Roman"/>
        </w:rPr>
        <w:t xml:space="preserve">, от 30 мая 2013 года </w:t>
      </w:r>
      <w:hyperlink r:id="rId31" w:history="1">
        <w:r w:rsidRPr="00DB51CA">
          <w:rPr>
            <w:rFonts w:ascii="Times New Roman" w:hAnsi="Times New Roman" w:cs="Times New Roman"/>
          </w:rPr>
          <w:t>N 348</w:t>
        </w:r>
      </w:hyperlink>
      <w:r w:rsidRPr="00DB51CA">
        <w:rPr>
          <w:rFonts w:ascii="Times New Roman" w:hAnsi="Times New Roman" w:cs="Times New Roman"/>
        </w:rPr>
        <w:t xml:space="preserve">, от 29 ноября 2013 года </w:t>
      </w:r>
      <w:hyperlink r:id="rId32" w:history="1">
        <w:r w:rsidRPr="00DB51CA">
          <w:rPr>
            <w:rFonts w:ascii="Times New Roman" w:hAnsi="Times New Roman" w:cs="Times New Roman"/>
          </w:rPr>
          <w:t>N 439</w:t>
        </w:r>
      </w:hyperlink>
      <w:r w:rsidRPr="00DB51CA">
        <w:rPr>
          <w:rFonts w:ascii="Times New Roman" w:hAnsi="Times New Roman" w:cs="Times New Roman"/>
        </w:rPr>
        <w:t xml:space="preserve">, от 26 декабря 2013 года </w:t>
      </w:r>
      <w:hyperlink r:id="rId33" w:history="1">
        <w:r w:rsidRPr="00DB51CA">
          <w:rPr>
            <w:rFonts w:ascii="Times New Roman" w:hAnsi="Times New Roman" w:cs="Times New Roman"/>
          </w:rPr>
          <w:t>N 451</w:t>
        </w:r>
      </w:hyperlink>
      <w:r w:rsidRPr="00DB51CA">
        <w:rPr>
          <w:rFonts w:ascii="Times New Roman" w:hAnsi="Times New Roman" w:cs="Times New Roman"/>
        </w:rPr>
        <w:t xml:space="preserve">, от 1 августа 2014 года </w:t>
      </w:r>
      <w:hyperlink r:id="rId34" w:history="1">
        <w:r w:rsidRPr="00DB51CA">
          <w:rPr>
            <w:rFonts w:ascii="Times New Roman" w:hAnsi="Times New Roman" w:cs="Times New Roman"/>
          </w:rPr>
          <w:t>N 544</w:t>
        </w:r>
      </w:hyperlink>
      <w:r w:rsidRPr="00DB51CA">
        <w:rPr>
          <w:rFonts w:ascii="Times New Roman" w:hAnsi="Times New Roman" w:cs="Times New Roman"/>
        </w:rPr>
        <w:t xml:space="preserve">, от 21 ноября 2014 года </w:t>
      </w:r>
      <w:hyperlink r:id="rId35" w:history="1">
        <w:r w:rsidRPr="00DB51CA">
          <w:rPr>
            <w:rFonts w:ascii="Times New Roman" w:hAnsi="Times New Roman" w:cs="Times New Roman"/>
          </w:rPr>
          <w:t>N 581</w:t>
        </w:r>
      </w:hyperlink>
      <w:r w:rsidRPr="00DB51CA">
        <w:rPr>
          <w:rFonts w:ascii="Times New Roman" w:hAnsi="Times New Roman" w:cs="Times New Roman"/>
        </w:rPr>
        <w:t xml:space="preserve">, от 27 ноября 2015 года </w:t>
      </w:r>
      <w:hyperlink r:id="rId36" w:history="1">
        <w:r w:rsidRPr="00DB51CA">
          <w:rPr>
            <w:rFonts w:ascii="Times New Roman" w:hAnsi="Times New Roman" w:cs="Times New Roman"/>
          </w:rPr>
          <w:t>N 28</w:t>
        </w:r>
      </w:hyperlink>
      <w:r w:rsidRPr="00DB51CA">
        <w:rPr>
          <w:rFonts w:ascii="Times New Roman" w:hAnsi="Times New Roman" w:cs="Times New Roman"/>
        </w:rPr>
        <w:t xml:space="preserve">, от 17 декабря 2015 года </w:t>
      </w:r>
      <w:hyperlink r:id="rId37" w:history="1">
        <w:r w:rsidRPr="00DB51CA">
          <w:rPr>
            <w:rFonts w:ascii="Times New Roman" w:hAnsi="Times New Roman" w:cs="Times New Roman"/>
          </w:rPr>
          <w:t>N 33</w:t>
        </w:r>
      </w:hyperlink>
      <w:r w:rsidRPr="00DB51CA">
        <w:rPr>
          <w:rFonts w:ascii="Times New Roman" w:hAnsi="Times New Roman" w:cs="Times New Roman"/>
        </w:rPr>
        <w:t xml:space="preserve">, от 18 августа 2016 года </w:t>
      </w:r>
      <w:hyperlink r:id="rId38" w:history="1">
        <w:r w:rsidRPr="00DB51CA">
          <w:rPr>
            <w:rFonts w:ascii="Times New Roman" w:hAnsi="Times New Roman" w:cs="Times New Roman"/>
          </w:rPr>
          <w:t>N 125</w:t>
        </w:r>
      </w:hyperlink>
      <w:r w:rsidRPr="00DB51CA">
        <w:rPr>
          <w:rFonts w:ascii="Times New Roman" w:hAnsi="Times New Roman" w:cs="Times New Roman"/>
        </w:rPr>
        <w:t xml:space="preserve">, от 30 марта 2017 года </w:t>
      </w:r>
      <w:hyperlink r:id="rId39" w:history="1">
        <w:r w:rsidRPr="00DB51CA">
          <w:rPr>
            <w:rFonts w:ascii="Times New Roman" w:hAnsi="Times New Roman" w:cs="Times New Roman"/>
          </w:rPr>
          <w:t>N 254</w:t>
        </w:r>
      </w:hyperlink>
      <w:r w:rsidRPr="00DB51CA">
        <w:rPr>
          <w:rFonts w:ascii="Times New Roman" w:hAnsi="Times New Roman" w:cs="Times New Roman"/>
        </w:rPr>
        <w:t xml:space="preserve">, от 17 июля 2017 года </w:t>
      </w:r>
      <w:hyperlink r:id="rId40" w:history="1">
        <w:r w:rsidRPr="00DB51CA">
          <w:rPr>
            <w:rFonts w:ascii="Times New Roman" w:hAnsi="Times New Roman" w:cs="Times New Roman"/>
          </w:rPr>
          <w:t>N 321</w:t>
        </w:r>
      </w:hyperlink>
      <w:r w:rsidRPr="00DB51CA">
        <w:rPr>
          <w:rFonts w:ascii="Times New Roman" w:hAnsi="Times New Roman" w:cs="Times New Roman"/>
        </w:rPr>
        <w:t xml:space="preserve">, от 30 октября 2017 года </w:t>
      </w:r>
      <w:hyperlink r:id="rId41" w:history="1">
        <w:r w:rsidRPr="00DB51CA">
          <w:rPr>
            <w:rFonts w:ascii="Times New Roman" w:hAnsi="Times New Roman" w:cs="Times New Roman"/>
          </w:rPr>
          <w:t>N 402</w:t>
        </w:r>
      </w:hyperlink>
      <w:r w:rsidRPr="00DB51CA">
        <w:rPr>
          <w:rFonts w:ascii="Times New Roman" w:hAnsi="Times New Roman" w:cs="Times New Roman"/>
        </w:rPr>
        <w:t>.</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3. Настоящее решение вступает в силу после его официального опубликования.</w:t>
      </w:r>
    </w:p>
    <w:p w:rsidR="00AB457E" w:rsidRPr="00DB51CA" w:rsidRDefault="00AB457E">
      <w:pPr>
        <w:pStyle w:val="ConsPlusNormal"/>
        <w:jc w:val="both"/>
        <w:rPr>
          <w:rFonts w:ascii="Times New Roman" w:hAnsi="Times New Roman" w:cs="Times New Roman"/>
        </w:rPr>
      </w:pPr>
    </w:p>
    <w:p w:rsidR="00DB51CA" w:rsidRPr="00DB51CA" w:rsidRDefault="00AB457E">
      <w:pPr>
        <w:pStyle w:val="ConsPlusNormal"/>
        <w:jc w:val="right"/>
        <w:rPr>
          <w:rFonts w:ascii="Times New Roman" w:hAnsi="Times New Roman" w:cs="Times New Roman"/>
          <w:i/>
          <w:lang w:val="en-US"/>
        </w:rPr>
      </w:pPr>
      <w:r w:rsidRPr="00DB51CA">
        <w:rPr>
          <w:rFonts w:ascii="Times New Roman" w:hAnsi="Times New Roman" w:cs="Times New Roman"/>
          <w:i/>
        </w:rPr>
        <w:t xml:space="preserve">Глава </w:t>
      </w:r>
    </w:p>
    <w:p w:rsidR="00AB457E" w:rsidRPr="00DB51CA" w:rsidRDefault="00AB457E">
      <w:pPr>
        <w:pStyle w:val="ConsPlusNormal"/>
        <w:jc w:val="right"/>
        <w:rPr>
          <w:rFonts w:ascii="Times New Roman" w:hAnsi="Times New Roman" w:cs="Times New Roman"/>
          <w:i/>
        </w:rPr>
      </w:pPr>
      <w:r w:rsidRPr="00DB51CA">
        <w:rPr>
          <w:rFonts w:ascii="Times New Roman" w:hAnsi="Times New Roman" w:cs="Times New Roman"/>
          <w:i/>
        </w:rPr>
        <w:t>города Шумерля</w:t>
      </w:r>
    </w:p>
    <w:p w:rsidR="00AB457E" w:rsidRPr="00DB51CA" w:rsidRDefault="00AB457E">
      <w:pPr>
        <w:pStyle w:val="ConsPlusNormal"/>
        <w:jc w:val="right"/>
        <w:rPr>
          <w:rFonts w:ascii="Times New Roman" w:hAnsi="Times New Roman" w:cs="Times New Roman"/>
          <w:i/>
        </w:rPr>
      </w:pPr>
      <w:r w:rsidRPr="00DB51CA">
        <w:rPr>
          <w:rFonts w:ascii="Times New Roman" w:hAnsi="Times New Roman" w:cs="Times New Roman"/>
          <w:i/>
        </w:rPr>
        <w:t>С.В.ЯРГУНИН</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Normal"/>
        <w:jc w:val="both"/>
        <w:rPr>
          <w:rFonts w:ascii="Times New Roman" w:hAnsi="Times New Roman" w:cs="Times New Roman"/>
        </w:rPr>
      </w:pPr>
    </w:p>
    <w:p w:rsidR="00AB457E" w:rsidRPr="00DB51CA" w:rsidRDefault="00AB457E">
      <w:pPr>
        <w:pStyle w:val="ConsPlusNormal"/>
        <w:jc w:val="both"/>
        <w:rPr>
          <w:rFonts w:ascii="Times New Roman" w:hAnsi="Times New Roman" w:cs="Times New Roman"/>
        </w:rPr>
      </w:pPr>
    </w:p>
    <w:p w:rsidR="00AB457E" w:rsidRPr="00DB51CA" w:rsidRDefault="00AB457E">
      <w:pPr>
        <w:pStyle w:val="ConsPlusNormal"/>
        <w:jc w:val="both"/>
        <w:rPr>
          <w:rFonts w:ascii="Times New Roman" w:hAnsi="Times New Roman" w:cs="Times New Roman"/>
        </w:rPr>
      </w:pPr>
    </w:p>
    <w:p w:rsidR="00AB457E" w:rsidRPr="00DB51CA" w:rsidRDefault="00AB457E">
      <w:pPr>
        <w:pStyle w:val="ConsPlusNormal"/>
        <w:jc w:val="both"/>
        <w:rPr>
          <w:rFonts w:ascii="Times New Roman" w:hAnsi="Times New Roman" w:cs="Times New Roman"/>
        </w:rPr>
      </w:pPr>
    </w:p>
    <w:p w:rsidR="00AB457E" w:rsidRPr="00DB51CA" w:rsidRDefault="00AB457E">
      <w:pPr>
        <w:pStyle w:val="ConsPlusNormal"/>
        <w:jc w:val="right"/>
        <w:outlineLvl w:val="0"/>
        <w:rPr>
          <w:rFonts w:ascii="Times New Roman" w:hAnsi="Times New Roman" w:cs="Times New Roman"/>
        </w:rPr>
      </w:pPr>
      <w:r w:rsidRPr="00DB51CA">
        <w:rPr>
          <w:rFonts w:ascii="Times New Roman" w:hAnsi="Times New Roman" w:cs="Times New Roman"/>
        </w:rPr>
        <w:t>Приложение</w:t>
      </w:r>
    </w:p>
    <w:p w:rsidR="00AB457E" w:rsidRPr="00DB51CA" w:rsidRDefault="00AB457E">
      <w:pPr>
        <w:pStyle w:val="ConsPlusNormal"/>
        <w:jc w:val="right"/>
        <w:rPr>
          <w:rFonts w:ascii="Times New Roman" w:hAnsi="Times New Roman" w:cs="Times New Roman"/>
        </w:rPr>
      </w:pPr>
      <w:r w:rsidRPr="00DB51CA">
        <w:rPr>
          <w:rFonts w:ascii="Times New Roman" w:hAnsi="Times New Roman" w:cs="Times New Roman"/>
        </w:rPr>
        <w:t>к решению</w:t>
      </w:r>
    </w:p>
    <w:p w:rsidR="00AB457E" w:rsidRPr="00DB51CA" w:rsidRDefault="00AB457E">
      <w:pPr>
        <w:pStyle w:val="ConsPlusNormal"/>
        <w:jc w:val="right"/>
        <w:rPr>
          <w:rFonts w:ascii="Times New Roman" w:hAnsi="Times New Roman" w:cs="Times New Roman"/>
        </w:rPr>
      </w:pPr>
      <w:r w:rsidRPr="00DB51CA">
        <w:rPr>
          <w:rFonts w:ascii="Times New Roman" w:hAnsi="Times New Roman" w:cs="Times New Roman"/>
        </w:rPr>
        <w:t>Собрания депутатов</w:t>
      </w:r>
    </w:p>
    <w:p w:rsidR="00AB457E" w:rsidRPr="00DB51CA" w:rsidRDefault="00AB457E">
      <w:pPr>
        <w:pStyle w:val="ConsPlusNormal"/>
        <w:jc w:val="right"/>
        <w:rPr>
          <w:rFonts w:ascii="Times New Roman" w:hAnsi="Times New Roman" w:cs="Times New Roman"/>
        </w:rPr>
      </w:pPr>
      <w:r w:rsidRPr="00DB51CA">
        <w:rPr>
          <w:rFonts w:ascii="Times New Roman" w:hAnsi="Times New Roman" w:cs="Times New Roman"/>
        </w:rPr>
        <w:t>города Шумерля</w:t>
      </w:r>
    </w:p>
    <w:p w:rsidR="00AB457E" w:rsidRPr="00DB51CA" w:rsidRDefault="00AB457E">
      <w:pPr>
        <w:pStyle w:val="ConsPlusNormal"/>
        <w:jc w:val="right"/>
        <w:rPr>
          <w:rFonts w:ascii="Times New Roman" w:hAnsi="Times New Roman" w:cs="Times New Roman"/>
        </w:rPr>
      </w:pPr>
      <w:r w:rsidRPr="00DB51CA">
        <w:rPr>
          <w:rFonts w:ascii="Times New Roman" w:hAnsi="Times New Roman" w:cs="Times New Roman"/>
        </w:rPr>
        <w:t>от 29.03.2018 N 475</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Title"/>
        <w:jc w:val="center"/>
        <w:rPr>
          <w:rFonts w:ascii="Times New Roman" w:hAnsi="Times New Roman" w:cs="Times New Roman"/>
        </w:rPr>
      </w:pPr>
      <w:bookmarkStart w:id="0" w:name="P34"/>
      <w:bookmarkEnd w:id="0"/>
      <w:r w:rsidRPr="00DB51CA">
        <w:rPr>
          <w:rFonts w:ascii="Times New Roman" w:hAnsi="Times New Roman" w:cs="Times New Roman"/>
        </w:rPr>
        <w:t>ПОЛОЖЕНИЕ</w:t>
      </w:r>
    </w:p>
    <w:p w:rsidR="00AB457E" w:rsidRPr="00DB51CA" w:rsidRDefault="00AB457E">
      <w:pPr>
        <w:pStyle w:val="ConsPlusTitle"/>
        <w:jc w:val="center"/>
        <w:rPr>
          <w:rFonts w:ascii="Times New Roman" w:hAnsi="Times New Roman" w:cs="Times New Roman"/>
        </w:rPr>
      </w:pPr>
      <w:r w:rsidRPr="00DB51CA">
        <w:rPr>
          <w:rFonts w:ascii="Times New Roman" w:hAnsi="Times New Roman" w:cs="Times New Roman"/>
        </w:rPr>
        <w:t>О ВОПРОСАХ НАЛОГОВОГО РЕГУЛИРОВАНИЯ В ГОРОДЕ ШУМЕРЛЯ,</w:t>
      </w:r>
    </w:p>
    <w:p w:rsidR="00AB457E" w:rsidRPr="00DB51CA" w:rsidRDefault="00AB457E">
      <w:pPr>
        <w:pStyle w:val="ConsPlusTitle"/>
        <w:jc w:val="center"/>
        <w:rPr>
          <w:rFonts w:ascii="Times New Roman" w:hAnsi="Times New Roman" w:cs="Times New Roman"/>
        </w:rPr>
      </w:pPr>
      <w:r w:rsidRPr="00DB51CA">
        <w:rPr>
          <w:rFonts w:ascii="Times New Roman" w:hAnsi="Times New Roman" w:cs="Times New Roman"/>
        </w:rPr>
        <w:t>ОТНЕСЕННЫХ ЗАКОНОДАТЕЛЬСТВОМ РОССИЙСКОЙ ФЕДЕРАЦИИ О НАЛОГАХ</w:t>
      </w:r>
    </w:p>
    <w:p w:rsidR="00AB457E" w:rsidRPr="00DB51CA" w:rsidRDefault="00AB457E">
      <w:pPr>
        <w:pStyle w:val="ConsPlusTitle"/>
        <w:jc w:val="center"/>
        <w:rPr>
          <w:rFonts w:ascii="Times New Roman" w:hAnsi="Times New Roman" w:cs="Times New Roman"/>
          <w:lang w:val="en-US"/>
        </w:rPr>
      </w:pPr>
      <w:r w:rsidRPr="00DB51CA">
        <w:rPr>
          <w:rFonts w:ascii="Times New Roman" w:hAnsi="Times New Roman" w:cs="Times New Roman"/>
        </w:rPr>
        <w:t>И СБОРАХ К ВЕДЕНИЮ ОРГАНОВ МЕСТНОГО САМОУПРАВЛЕНИЯ</w:t>
      </w:r>
    </w:p>
    <w:p w:rsidR="00DB51CA" w:rsidRPr="00DB51CA" w:rsidRDefault="00DB51CA" w:rsidP="00DB51CA">
      <w:pPr>
        <w:pStyle w:val="ConsPlusNormal"/>
        <w:jc w:val="center"/>
        <w:rPr>
          <w:rFonts w:ascii="Times New Roman" w:hAnsi="Times New Roman" w:cs="Times New Roman"/>
          <w:lang w:val="en-US"/>
        </w:rPr>
      </w:pPr>
    </w:p>
    <w:p w:rsidR="00DB51CA" w:rsidRPr="00DB51CA" w:rsidRDefault="00DB51CA" w:rsidP="00DB51CA">
      <w:pPr>
        <w:pStyle w:val="ConsPlusNormal"/>
        <w:jc w:val="center"/>
        <w:rPr>
          <w:rFonts w:ascii="Times New Roman" w:hAnsi="Times New Roman" w:cs="Times New Roman"/>
        </w:rPr>
      </w:pPr>
      <w:r w:rsidRPr="00DB51CA">
        <w:rPr>
          <w:rFonts w:ascii="Times New Roman" w:hAnsi="Times New Roman" w:cs="Times New Roman"/>
        </w:rPr>
        <w:lastRenderedPageBreak/>
        <w:t>Список изменяющих документов</w:t>
      </w:r>
    </w:p>
    <w:p w:rsidR="00DB51CA" w:rsidRPr="00DB51CA" w:rsidRDefault="00DB51CA" w:rsidP="00DB51CA">
      <w:pPr>
        <w:pStyle w:val="ConsPlusTitle"/>
        <w:jc w:val="center"/>
        <w:rPr>
          <w:rFonts w:ascii="Times New Roman" w:hAnsi="Times New Roman" w:cs="Times New Roman"/>
          <w:b w:val="0"/>
        </w:rPr>
      </w:pPr>
      <w:r w:rsidRPr="00DB51CA">
        <w:rPr>
          <w:rFonts w:ascii="Times New Roman" w:hAnsi="Times New Roman" w:cs="Times New Roman"/>
          <w:b w:val="0"/>
        </w:rPr>
        <w:t xml:space="preserve">(в ред. </w:t>
      </w:r>
      <w:hyperlink r:id="rId42" w:history="1">
        <w:r w:rsidRPr="00DB51CA">
          <w:rPr>
            <w:rFonts w:ascii="Times New Roman" w:hAnsi="Times New Roman" w:cs="Times New Roman"/>
            <w:b w:val="0"/>
          </w:rPr>
          <w:t>Решения</w:t>
        </w:r>
      </w:hyperlink>
      <w:r w:rsidRPr="00DB51CA">
        <w:rPr>
          <w:rFonts w:ascii="Times New Roman" w:hAnsi="Times New Roman" w:cs="Times New Roman"/>
          <w:b w:val="0"/>
        </w:rPr>
        <w:t xml:space="preserve"> Собрания депутатов г. Шумерля ЧР от 28.06.2018 N 541)</w:t>
      </w:r>
    </w:p>
    <w:p w:rsidR="00AB457E" w:rsidRPr="00DB51CA" w:rsidRDefault="00AB457E">
      <w:pPr>
        <w:spacing w:after="1"/>
        <w:rPr>
          <w:rFonts w:ascii="Times New Roman" w:hAnsi="Times New Roman" w:cs="Times New Roman"/>
        </w:rPr>
      </w:pPr>
    </w:p>
    <w:p w:rsidR="00AB457E" w:rsidRPr="00DB51CA" w:rsidRDefault="00AB457E">
      <w:pPr>
        <w:pStyle w:val="ConsPlusNormal"/>
        <w:jc w:val="both"/>
        <w:rPr>
          <w:rFonts w:ascii="Times New Roman" w:hAnsi="Times New Roman" w:cs="Times New Roman"/>
        </w:rPr>
      </w:pPr>
    </w:p>
    <w:p w:rsidR="00AB457E" w:rsidRPr="00DB51CA" w:rsidRDefault="00AB457E">
      <w:pPr>
        <w:pStyle w:val="ConsPlusTitle"/>
        <w:jc w:val="center"/>
        <w:outlineLvl w:val="1"/>
        <w:rPr>
          <w:rFonts w:ascii="Times New Roman" w:hAnsi="Times New Roman" w:cs="Times New Roman"/>
        </w:rPr>
      </w:pPr>
      <w:r w:rsidRPr="00DB51CA">
        <w:rPr>
          <w:rFonts w:ascii="Times New Roman" w:hAnsi="Times New Roman" w:cs="Times New Roman"/>
        </w:rPr>
        <w:t>Раздел I. ОБЩИЕ ПОЛОЖЕНИЯ</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Title"/>
        <w:jc w:val="center"/>
        <w:outlineLvl w:val="2"/>
        <w:rPr>
          <w:rFonts w:ascii="Times New Roman" w:hAnsi="Times New Roman" w:cs="Times New Roman"/>
        </w:rPr>
      </w:pPr>
      <w:r w:rsidRPr="00DB51CA">
        <w:rPr>
          <w:rFonts w:ascii="Times New Roman" w:hAnsi="Times New Roman" w:cs="Times New Roman"/>
        </w:rPr>
        <w:t>Глава 1. ПОЛОЖЕНИЕ О НАЛОГАХ</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Title"/>
        <w:ind w:firstLine="540"/>
        <w:jc w:val="both"/>
        <w:outlineLvl w:val="3"/>
        <w:rPr>
          <w:rFonts w:ascii="Times New Roman" w:hAnsi="Times New Roman" w:cs="Times New Roman"/>
        </w:rPr>
      </w:pPr>
      <w:r w:rsidRPr="00DB51CA">
        <w:rPr>
          <w:rFonts w:ascii="Times New Roman" w:hAnsi="Times New Roman" w:cs="Times New Roman"/>
        </w:rPr>
        <w:t>Статья 1. Правоотношения, регулируемые настоящим Положением</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Normal"/>
        <w:ind w:firstLine="540"/>
        <w:jc w:val="both"/>
        <w:rPr>
          <w:rFonts w:ascii="Times New Roman" w:hAnsi="Times New Roman" w:cs="Times New Roman"/>
        </w:rPr>
      </w:pPr>
      <w:r w:rsidRPr="00DB51CA">
        <w:rPr>
          <w:rFonts w:ascii="Times New Roman" w:hAnsi="Times New Roman" w:cs="Times New Roman"/>
        </w:rPr>
        <w:t>1. Настоящее Положение регулирует налоговые правоотношения по вопросам, отнесенным законодательством Российской Федерации о налогах и сборах к ведению представительных органов местного самоуправления, в том числе:</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местные налоги, установление и введение в действие которых отнесено к ведению представительных органов местного самоуправления</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 xml:space="preserve">правила исполнения обязанностей по уплате налогов, сборов, пеней в бюджет города Шумерля, включая не установленные Налоговым </w:t>
      </w:r>
      <w:hyperlink r:id="rId43" w:history="1">
        <w:r w:rsidRPr="00DB51CA">
          <w:rPr>
            <w:rFonts w:ascii="Times New Roman" w:hAnsi="Times New Roman" w:cs="Times New Roman"/>
          </w:rPr>
          <w:t>кодексом</w:t>
        </w:r>
      </w:hyperlink>
      <w:r w:rsidRPr="00DB51CA">
        <w:rPr>
          <w:rFonts w:ascii="Times New Roman" w:hAnsi="Times New Roman" w:cs="Times New Roman"/>
        </w:rPr>
        <w:t xml:space="preserve"> Российской Федерации элементы налогообложения по местным налогам - налоговые ставки (в пределах, установленных законодательством Российской Федерации о налогах и сборах), порядок и сроки уплаты налога, налоговые льготы, основания и порядок их применения;</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условия изменения срока уплаты налогов, а также пени и штрафов, зачисляемых в бюджет города Шумерля.</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 xml:space="preserve">2. Налоговые правоотношения в городе Шумерля осуществляются в соответствии с законодательством Российской Федерации о налогах и сборах, законами Чувашской Республики, нормативно-правовыми актами представительных органов местного самоуправления, принятыми в соответствии с Налоговым </w:t>
      </w:r>
      <w:hyperlink r:id="rId44" w:history="1">
        <w:r w:rsidRPr="00DB51CA">
          <w:rPr>
            <w:rFonts w:ascii="Times New Roman" w:hAnsi="Times New Roman" w:cs="Times New Roman"/>
          </w:rPr>
          <w:t>кодексом</w:t>
        </w:r>
      </w:hyperlink>
      <w:r w:rsidRPr="00DB51CA">
        <w:rPr>
          <w:rFonts w:ascii="Times New Roman" w:hAnsi="Times New Roman" w:cs="Times New Roman"/>
        </w:rPr>
        <w:t xml:space="preserve"> Российской Федерации.</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Title"/>
        <w:ind w:firstLine="540"/>
        <w:jc w:val="both"/>
        <w:outlineLvl w:val="3"/>
        <w:rPr>
          <w:rFonts w:ascii="Times New Roman" w:hAnsi="Times New Roman" w:cs="Times New Roman"/>
        </w:rPr>
      </w:pPr>
      <w:r w:rsidRPr="00DB51CA">
        <w:rPr>
          <w:rFonts w:ascii="Times New Roman" w:hAnsi="Times New Roman" w:cs="Times New Roman"/>
        </w:rPr>
        <w:t>Статья 2. Участники отношений, регулируемых Положением о местных налогах</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Normal"/>
        <w:ind w:firstLine="540"/>
        <w:jc w:val="both"/>
        <w:rPr>
          <w:rFonts w:ascii="Times New Roman" w:hAnsi="Times New Roman" w:cs="Times New Roman"/>
        </w:rPr>
      </w:pPr>
      <w:r w:rsidRPr="00DB51CA">
        <w:rPr>
          <w:rFonts w:ascii="Times New Roman" w:hAnsi="Times New Roman" w:cs="Times New Roman"/>
        </w:rPr>
        <w:t>Участниками отношений, регулируемых Положением о налогах, являются:</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 xml:space="preserve">1) организации и физические лица, признаваемые в соответствии с Налоговым </w:t>
      </w:r>
      <w:hyperlink r:id="rId45" w:history="1">
        <w:r w:rsidRPr="00DB51CA">
          <w:rPr>
            <w:rFonts w:ascii="Times New Roman" w:hAnsi="Times New Roman" w:cs="Times New Roman"/>
          </w:rPr>
          <w:t>кодексом</w:t>
        </w:r>
      </w:hyperlink>
      <w:r w:rsidRPr="00DB51CA">
        <w:rPr>
          <w:rFonts w:ascii="Times New Roman" w:hAnsi="Times New Roman" w:cs="Times New Roman"/>
        </w:rPr>
        <w:t xml:space="preserve"> Российской Федерации налогоплательщиками или плательщиками сборов;</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 xml:space="preserve">2) организации и физические лица, признаваемые в соответствии с Налоговым </w:t>
      </w:r>
      <w:hyperlink r:id="rId46" w:history="1">
        <w:r w:rsidRPr="00DB51CA">
          <w:rPr>
            <w:rFonts w:ascii="Times New Roman" w:hAnsi="Times New Roman" w:cs="Times New Roman"/>
          </w:rPr>
          <w:t>кодексом</w:t>
        </w:r>
      </w:hyperlink>
      <w:r w:rsidRPr="00DB51CA">
        <w:rPr>
          <w:rFonts w:ascii="Times New Roman" w:hAnsi="Times New Roman" w:cs="Times New Roman"/>
        </w:rPr>
        <w:t xml:space="preserve"> Российской Федерации налоговыми агентами;</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3) налоговые органы (федеральный орган исполнительной власти, уполномоченный по контролю и надзору в области налогов и сборов и его территориальные органы).</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Title"/>
        <w:ind w:firstLine="540"/>
        <w:jc w:val="both"/>
        <w:outlineLvl w:val="3"/>
        <w:rPr>
          <w:rFonts w:ascii="Times New Roman" w:hAnsi="Times New Roman" w:cs="Times New Roman"/>
        </w:rPr>
      </w:pPr>
      <w:r w:rsidRPr="00DB51CA">
        <w:rPr>
          <w:rFonts w:ascii="Times New Roman" w:hAnsi="Times New Roman" w:cs="Times New Roman"/>
        </w:rPr>
        <w:t>Статья 2.1. Полномочия финансового отдела администрации города Шумерля в области налогов и сборов</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Normal"/>
        <w:ind w:firstLine="540"/>
        <w:jc w:val="both"/>
        <w:rPr>
          <w:rFonts w:ascii="Times New Roman" w:hAnsi="Times New Roman" w:cs="Times New Roman"/>
        </w:rPr>
      </w:pPr>
      <w:r w:rsidRPr="00DB51CA">
        <w:rPr>
          <w:rFonts w:ascii="Times New Roman" w:hAnsi="Times New Roman" w:cs="Times New Roman"/>
        </w:rPr>
        <w:t>1. Финансовый отдел администрации города Шумерля дает письменные разъяснения по вопросам применения нормативно-правовых актов Собрания депутатов города Шумерля о налогах.</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2. В соответствии с законодательством Российской Федерации о налогах и сборах письменные разъяснения финансовым отделом администрации города Шумерля, в пределах своей компетенции, даются в течение двух месяцев со дня поступления соответствующего запроса. По решению финансового отдела администрации города Шумерля указанный срок может быть продлен, но не более чем на один месяц.</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Title"/>
        <w:jc w:val="center"/>
        <w:outlineLvl w:val="2"/>
        <w:rPr>
          <w:rFonts w:ascii="Times New Roman" w:hAnsi="Times New Roman" w:cs="Times New Roman"/>
        </w:rPr>
      </w:pPr>
      <w:r w:rsidRPr="00DB51CA">
        <w:rPr>
          <w:rFonts w:ascii="Times New Roman" w:hAnsi="Times New Roman" w:cs="Times New Roman"/>
        </w:rPr>
        <w:t>Глава 2. ПЕРЕЧЕНЬ МЕСТНЫХ НАЛОГОВ</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Title"/>
        <w:ind w:firstLine="540"/>
        <w:jc w:val="both"/>
        <w:outlineLvl w:val="3"/>
        <w:rPr>
          <w:rFonts w:ascii="Times New Roman" w:hAnsi="Times New Roman" w:cs="Times New Roman"/>
        </w:rPr>
      </w:pPr>
      <w:r w:rsidRPr="00DB51CA">
        <w:rPr>
          <w:rFonts w:ascii="Times New Roman" w:hAnsi="Times New Roman" w:cs="Times New Roman"/>
        </w:rPr>
        <w:t>Статья 3. Местные налоги</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Normal"/>
        <w:ind w:firstLine="540"/>
        <w:jc w:val="both"/>
        <w:rPr>
          <w:rFonts w:ascii="Times New Roman" w:hAnsi="Times New Roman" w:cs="Times New Roman"/>
        </w:rPr>
      </w:pPr>
      <w:r w:rsidRPr="00DB51CA">
        <w:rPr>
          <w:rFonts w:ascii="Times New Roman" w:hAnsi="Times New Roman" w:cs="Times New Roman"/>
        </w:rPr>
        <w:t xml:space="preserve">1. Местными признаются налоги, которые установлены Налоговым </w:t>
      </w:r>
      <w:hyperlink r:id="rId47" w:history="1">
        <w:r w:rsidRPr="00DB51CA">
          <w:rPr>
            <w:rFonts w:ascii="Times New Roman" w:hAnsi="Times New Roman" w:cs="Times New Roman"/>
          </w:rPr>
          <w:t>кодексом</w:t>
        </w:r>
      </w:hyperlink>
      <w:r w:rsidRPr="00DB51CA">
        <w:rPr>
          <w:rFonts w:ascii="Times New Roman" w:hAnsi="Times New Roman" w:cs="Times New Roman"/>
        </w:rPr>
        <w:t xml:space="preserve"> Российской </w:t>
      </w:r>
      <w:r w:rsidRPr="00DB51CA">
        <w:rPr>
          <w:rFonts w:ascii="Times New Roman" w:hAnsi="Times New Roman" w:cs="Times New Roman"/>
        </w:rPr>
        <w:lastRenderedPageBreak/>
        <w:t xml:space="preserve">Федерации и настоящим Положением и обязательны к уплате на территории города Шумерля, если иное не предусмотрено Налоговым </w:t>
      </w:r>
      <w:hyperlink r:id="rId48" w:history="1">
        <w:r w:rsidRPr="00DB51CA">
          <w:rPr>
            <w:rFonts w:ascii="Times New Roman" w:hAnsi="Times New Roman" w:cs="Times New Roman"/>
          </w:rPr>
          <w:t>кодексом</w:t>
        </w:r>
      </w:hyperlink>
      <w:r w:rsidRPr="00DB51CA">
        <w:rPr>
          <w:rFonts w:ascii="Times New Roman" w:hAnsi="Times New Roman" w:cs="Times New Roman"/>
        </w:rPr>
        <w:t xml:space="preserve"> Российской Федерации.</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2. Совокупность местных налогов города Шумерля является частью единой налоговой системы Российской Федерации.</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3. На территории города Шумерля взимаются следующие местные налоги:</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 земельный налог</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 налог на имущество физических лиц.</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 xml:space="preserve">4. Местные налоги устанавливаются, изменяются Налоговым </w:t>
      </w:r>
      <w:hyperlink r:id="rId49" w:history="1">
        <w:r w:rsidRPr="00DB51CA">
          <w:rPr>
            <w:rFonts w:ascii="Times New Roman" w:hAnsi="Times New Roman" w:cs="Times New Roman"/>
          </w:rPr>
          <w:t>кодексом</w:t>
        </w:r>
      </w:hyperlink>
      <w:r w:rsidRPr="00DB51CA">
        <w:rPr>
          <w:rFonts w:ascii="Times New Roman" w:hAnsi="Times New Roman" w:cs="Times New Roman"/>
        </w:rPr>
        <w:t xml:space="preserve"> Российской Федерации и нормативными правовыми актами Собрания депутатов города Шумерля.</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5. Нормативные правовые акты Собрания депутатов города Шумерля, вводящие налоги, вступают в силу не раньше, чем по истечении одного месяца со дня их официального опубликования в местных средствах массовой информации и не раньше первого числа очередного периода по соответствующему налогу.</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Title"/>
        <w:ind w:firstLine="540"/>
        <w:jc w:val="both"/>
        <w:outlineLvl w:val="3"/>
        <w:rPr>
          <w:rFonts w:ascii="Times New Roman" w:hAnsi="Times New Roman" w:cs="Times New Roman"/>
        </w:rPr>
      </w:pPr>
      <w:r w:rsidRPr="00DB51CA">
        <w:rPr>
          <w:rFonts w:ascii="Times New Roman" w:hAnsi="Times New Roman" w:cs="Times New Roman"/>
        </w:rPr>
        <w:t>Статья 4. Информация о местных налогах</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Normal"/>
        <w:ind w:firstLine="540"/>
        <w:jc w:val="both"/>
        <w:rPr>
          <w:rFonts w:ascii="Times New Roman" w:hAnsi="Times New Roman" w:cs="Times New Roman"/>
        </w:rPr>
      </w:pPr>
      <w:r w:rsidRPr="00DB51CA">
        <w:rPr>
          <w:rFonts w:ascii="Times New Roman" w:hAnsi="Times New Roman" w:cs="Times New Roman"/>
        </w:rPr>
        <w:t>Информация и копии решений об установлении, изменении и прекращении действий местных налогов направляются Администрацией города Шумерля в Министерство финансов Чувашской Республики и орган исполнительной власти Чувашской Республики, уполномоченный по контролю и надзору в области налогов и сборов, финансовый отдел администрации города Шумерля и Межрайонную инспекцию Федеральной налоговой службы N 8 по Чувашской Республике в течение 5 дней со дня опубликования.</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Title"/>
        <w:jc w:val="center"/>
        <w:outlineLvl w:val="1"/>
        <w:rPr>
          <w:rFonts w:ascii="Times New Roman" w:hAnsi="Times New Roman" w:cs="Times New Roman"/>
        </w:rPr>
      </w:pPr>
      <w:r w:rsidRPr="00DB51CA">
        <w:rPr>
          <w:rFonts w:ascii="Times New Roman" w:hAnsi="Times New Roman" w:cs="Times New Roman"/>
        </w:rPr>
        <w:t>Раздел II. ПРАВИЛА ИСПОЛНЕНИЯ ОБЯЗАННОСТЕЙ</w:t>
      </w:r>
    </w:p>
    <w:p w:rsidR="00AB457E" w:rsidRPr="00DB51CA" w:rsidRDefault="00AB457E">
      <w:pPr>
        <w:pStyle w:val="ConsPlusTitle"/>
        <w:jc w:val="center"/>
        <w:rPr>
          <w:rFonts w:ascii="Times New Roman" w:hAnsi="Times New Roman" w:cs="Times New Roman"/>
        </w:rPr>
      </w:pPr>
      <w:r w:rsidRPr="00DB51CA">
        <w:rPr>
          <w:rFonts w:ascii="Times New Roman" w:hAnsi="Times New Roman" w:cs="Times New Roman"/>
        </w:rPr>
        <w:t>ПО УПЛАТЕ НАЛОГОВ И СБОРОВ В БЮДЖЕТ ГОРОДА ШУМЕРЛЯ</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Title"/>
        <w:jc w:val="center"/>
        <w:outlineLvl w:val="2"/>
        <w:rPr>
          <w:rFonts w:ascii="Times New Roman" w:hAnsi="Times New Roman" w:cs="Times New Roman"/>
        </w:rPr>
      </w:pPr>
      <w:r w:rsidRPr="00DB51CA">
        <w:rPr>
          <w:rFonts w:ascii="Times New Roman" w:hAnsi="Times New Roman" w:cs="Times New Roman"/>
        </w:rPr>
        <w:t>Глава 3. ИСПОЛНЕНИЕ ОБЯЗАННОСТЕЙ ПО УПЛАТЕ НАЛОГОВ И СБОРОВ</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Title"/>
        <w:ind w:firstLine="540"/>
        <w:jc w:val="both"/>
        <w:outlineLvl w:val="3"/>
        <w:rPr>
          <w:rFonts w:ascii="Times New Roman" w:hAnsi="Times New Roman" w:cs="Times New Roman"/>
        </w:rPr>
      </w:pPr>
      <w:r w:rsidRPr="00DB51CA">
        <w:rPr>
          <w:rFonts w:ascii="Times New Roman" w:hAnsi="Times New Roman" w:cs="Times New Roman"/>
        </w:rPr>
        <w:t>Статья 5. Исполнение обязанностей по уплате налогов и сборов в бюджет города Шумерля</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Normal"/>
        <w:ind w:firstLine="540"/>
        <w:jc w:val="both"/>
        <w:rPr>
          <w:rFonts w:ascii="Times New Roman" w:hAnsi="Times New Roman" w:cs="Times New Roman"/>
        </w:rPr>
      </w:pPr>
      <w:r w:rsidRPr="00DB51CA">
        <w:rPr>
          <w:rFonts w:ascii="Times New Roman" w:hAnsi="Times New Roman" w:cs="Times New Roman"/>
        </w:rPr>
        <w:t xml:space="preserve">Обязанность по уплате налогов и сборов в бюджет города Шумерля считается исполненной, если уплата их осуществлена в соответствии с требованиями </w:t>
      </w:r>
      <w:hyperlink r:id="rId50" w:history="1">
        <w:r w:rsidRPr="00DB51CA">
          <w:rPr>
            <w:rFonts w:ascii="Times New Roman" w:hAnsi="Times New Roman" w:cs="Times New Roman"/>
          </w:rPr>
          <w:t>статьи 45</w:t>
        </w:r>
      </w:hyperlink>
      <w:r w:rsidRPr="00DB51CA">
        <w:rPr>
          <w:rFonts w:ascii="Times New Roman" w:hAnsi="Times New Roman" w:cs="Times New Roman"/>
        </w:rPr>
        <w:t xml:space="preserve"> Налогового кодекса Российской Федерации. Применение иных форм уплаты налогов и сборов в бюджет города Шумерля не допускается.</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Title"/>
        <w:ind w:firstLine="540"/>
        <w:jc w:val="both"/>
        <w:outlineLvl w:val="3"/>
        <w:rPr>
          <w:rFonts w:ascii="Times New Roman" w:hAnsi="Times New Roman" w:cs="Times New Roman"/>
        </w:rPr>
      </w:pPr>
      <w:r w:rsidRPr="00DB51CA">
        <w:rPr>
          <w:rFonts w:ascii="Times New Roman" w:hAnsi="Times New Roman" w:cs="Times New Roman"/>
        </w:rPr>
        <w:t>Статья 6. Налоговая ставка</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Normal"/>
        <w:ind w:firstLine="540"/>
        <w:jc w:val="both"/>
        <w:rPr>
          <w:rFonts w:ascii="Times New Roman" w:hAnsi="Times New Roman" w:cs="Times New Roman"/>
        </w:rPr>
      </w:pPr>
      <w:r w:rsidRPr="00DB51CA">
        <w:rPr>
          <w:rFonts w:ascii="Times New Roman" w:hAnsi="Times New Roman" w:cs="Times New Roman"/>
        </w:rPr>
        <w:t xml:space="preserve">Налоговые ставки по местным налогам устанавливаются нормативными правовыми актами представительных органов местного самоуправления города Шумерля, в пределах, установленных Налоговым </w:t>
      </w:r>
      <w:hyperlink r:id="rId51" w:history="1">
        <w:r w:rsidRPr="00DB51CA">
          <w:rPr>
            <w:rFonts w:ascii="Times New Roman" w:hAnsi="Times New Roman" w:cs="Times New Roman"/>
          </w:rPr>
          <w:t>кодексом</w:t>
        </w:r>
      </w:hyperlink>
      <w:r w:rsidRPr="00DB51CA">
        <w:rPr>
          <w:rFonts w:ascii="Times New Roman" w:hAnsi="Times New Roman" w:cs="Times New Roman"/>
        </w:rPr>
        <w:t xml:space="preserve"> Российской Федерации.</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Title"/>
        <w:ind w:firstLine="540"/>
        <w:jc w:val="both"/>
        <w:outlineLvl w:val="3"/>
        <w:rPr>
          <w:rFonts w:ascii="Times New Roman" w:hAnsi="Times New Roman" w:cs="Times New Roman"/>
        </w:rPr>
      </w:pPr>
      <w:r w:rsidRPr="00DB51CA">
        <w:rPr>
          <w:rFonts w:ascii="Times New Roman" w:hAnsi="Times New Roman" w:cs="Times New Roman"/>
        </w:rPr>
        <w:t>Статья 7. Порядок уплаты местных налогов</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Normal"/>
        <w:ind w:firstLine="540"/>
        <w:jc w:val="both"/>
        <w:rPr>
          <w:rFonts w:ascii="Times New Roman" w:hAnsi="Times New Roman" w:cs="Times New Roman"/>
        </w:rPr>
      </w:pPr>
      <w:r w:rsidRPr="00DB51CA">
        <w:rPr>
          <w:rFonts w:ascii="Times New Roman" w:hAnsi="Times New Roman" w:cs="Times New Roman"/>
        </w:rPr>
        <w:t>В соответствии с законодательством Российской Федерации о налогах и сборах:</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 xml:space="preserve">- уплата налога производится разовой уплатой всей суммы налога либо в ином порядке, предусмотренном Налоговым </w:t>
      </w:r>
      <w:hyperlink r:id="rId52" w:history="1">
        <w:r w:rsidRPr="00DB51CA">
          <w:rPr>
            <w:rFonts w:ascii="Times New Roman" w:hAnsi="Times New Roman" w:cs="Times New Roman"/>
          </w:rPr>
          <w:t>кодексом</w:t>
        </w:r>
      </w:hyperlink>
      <w:r w:rsidRPr="00DB51CA">
        <w:rPr>
          <w:rFonts w:ascii="Times New Roman" w:hAnsi="Times New Roman" w:cs="Times New Roman"/>
        </w:rPr>
        <w:t xml:space="preserve"> Российской Федерации и настоящим Положением;</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 подлежащая уплате сумма налога уплачивается (перечисляется) налогоплательщиком или налоговым агентом в установленные сроки;</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 настоящим Положением может предусматриваться уплата в течение налогового периода предварительных платежей по налогу - авансовых платежей. Обязанность по уплате авансовых платежей признается исполненной в порядке, аналогичном для уплаты налога;</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 xml:space="preserve">- в случае уплаты авансовых платежей в более поздние по сравнению с установленными </w:t>
      </w:r>
      <w:r w:rsidRPr="00DB51CA">
        <w:rPr>
          <w:rFonts w:ascii="Times New Roman" w:hAnsi="Times New Roman" w:cs="Times New Roman"/>
        </w:rPr>
        <w:lastRenderedPageBreak/>
        <w:t xml:space="preserve">законодательством о налогах и сборах сроки на сумму несвоевременно уплаченных авансовых платежей начисляются пени в порядке, предусмотренном </w:t>
      </w:r>
      <w:hyperlink r:id="rId53" w:history="1">
        <w:r w:rsidRPr="00DB51CA">
          <w:rPr>
            <w:rFonts w:ascii="Times New Roman" w:hAnsi="Times New Roman" w:cs="Times New Roman"/>
          </w:rPr>
          <w:t>статьей 75</w:t>
        </w:r>
      </w:hyperlink>
      <w:r w:rsidRPr="00DB51CA">
        <w:rPr>
          <w:rFonts w:ascii="Times New Roman" w:hAnsi="Times New Roman" w:cs="Times New Roman"/>
        </w:rPr>
        <w:t xml:space="preserve"> Налогового кодекса Российской Федерации;</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 нарушение порядка исчисления и (или) уплаты авансовых платежей не может рассматриваться в качестве основания для привлечения лица к ответственности за нарушение законодательства о налогах и сборах;</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 уплата налога производится в наличной или безналичной форме.</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 xml:space="preserve">Порядок уплаты местных налогов устанавливается настоящим Положением в соответствии с Налоговым </w:t>
      </w:r>
      <w:hyperlink r:id="rId54" w:history="1">
        <w:r w:rsidRPr="00DB51CA">
          <w:rPr>
            <w:rFonts w:ascii="Times New Roman" w:hAnsi="Times New Roman" w:cs="Times New Roman"/>
          </w:rPr>
          <w:t>кодексом</w:t>
        </w:r>
      </w:hyperlink>
      <w:r w:rsidRPr="00DB51CA">
        <w:rPr>
          <w:rFonts w:ascii="Times New Roman" w:hAnsi="Times New Roman" w:cs="Times New Roman"/>
        </w:rPr>
        <w:t xml:space="preserve"> Российской Федерации.</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Title"/>
        <w:ind w:firstLine="540"/>
        <w:jc w:val="both"/>
        <w:outlineLvl w:val="3"/>
        <w:rPr>
          <w:rFonts w:ascii="Times New Roman" w:hAnsi="Times New Roman" w:cs="Times New Roman"/>
        </w:rPr>
      </w:pPr>
      <w:r w:rsidRPr="00DB51CA">
        <w:rPr>
          <w:rFonts w:ascii="Times New Roman" w:hAnsi="Times New Roman" w:cs="Times New Roman"/>
        </w:rPr>
        <w:t>Статья 8. Признание недоимки и задолженности по пеням и штрафам безнадежными к взысканию и их списание</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Normal"/>
        <w:ind w:firstLine="540"/>
        <w:jc w:val="both"/>
        <w:rPr>
          <w:rFonts w:ascii="Times New Roman" w:hAnsi="Times New Roman" w:cs="Times New Roman"/>
        </w:rPr>
      </w:pPr>
      <w:r w:rsidRPr="00DB51CA">
        <w:rPr>
          <w:rFonts w:ascii="Times New Roman" w:hAnsi="Times New Roman" w:cs="Times New Roman"/>
        </w:rPr>
        <w:t xml:space="preserve">1. Недоимка, задолженность по пеням и штрафам по налогам и сборам, подлежащим зачислению в бюджет города Шумерля, числящиеся за отдельными налогоплательщиками, плательщиками сборов и налоговыми агентами, уплата и (или) взыскание которых оказались невозможными в случаях, предусмотренных </w:t>
      </w:r>
      <w:hyperlink r:id="rId55" w:history="1">
        <w:r w:rsidRPr="00DB51CA">
          <w:rPr>
            <w:rFonts w:ascii="Times New Roman" w:hAnsi="Times New Roman" w:cs="Times New Roman"/>
          </w:rPr>
          <w:t>статьей 59</w:t>
        </w:r>
      </w:hyperlink>
      <w:r w:rsidRPr="00DB51CA">
        <w:rPr>
          <w:rFonts w:ascii="Times New Roman" w:hAnsi="Times New Roman" w:cs="Times New Roman"/>
        </w:rPr>
        <w:t xml:space="preserve"> Налогового кодекса Российской Федерации, признаются безнадежными к взысканию и списываются в порядке, устанавливаемом федеральным органом исполнительной власти, уполномоченным по контролю и надзору в области налогов и сборов.</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 xml:space="preserve">1.1. Установить, что, кроме случаев, установленных </w:t>
      </w:r>
      <w:hyperlink r:id="rId56" w:history="1">
        <w:r w:rsidRPr="00DB51CA">
          <w:rPr>
            <w:rFonts w:ascii="Times New Roman" w:hAnsi="Times New Roman" w:cs="Times New Roman"/>
          </w:rPr>
          <w:t>пунктом 1 статьи 59</w:t>
        </w:r>
      </w:hyperlink>
      <w:r w:rsidRPr="00DB51CA">
        <w:rPr>
          <w:rFonts w:ascii="Times New Roman" w:hAnsi="Times New Roman" w:cs="Times New Roman"/>
        </w:rPr>
        <w:t xml:space="preserve"> Налогового кодекса Российской Федерации, признаются безнадежными к взысканию и списываются недоимка и задолженность по пеням физических лиц по налогу на имущество и земельному налогу, образовавшиеся по состоянию на 1 января 2008 года и оставшиеся не оплаченными по состоянию на 1 января 2010 года (далее - задолженность), в случаях:</w:t>
      </w:r>
    </w:p>
    <w:p w:rsidR="00AB457E" w:rsidRPr="00DB51CA" w:rsidRDefault="00AB457E">
      <w:pPr>
        <w:pStyle w:val="ConsPlusNormal"/>
        <w:spacing w:before="220"/>
        <w:ind w:firstLine="540"/>
        <w:jc w:val="both"/>
        <w:rPr>
          <w:rFonts w:ascii="Times New Roman" w:hAnsi="Times New Roman" w:cs="Times New Roman"/>
        </w:rPr>
      </w:pPr>
      <w:bookmarkStart w:id="1" w:name="P109"/>
      <w:bookmarkEnd w:id="1"/>
      <w:r w:rsidRPr="00DB51CA">
        <w:rPr>
          <w:rFonts w:ascii="Times New Roman" w:hAnsi="Times New Roman" w:cs="Times New Roman"/>
        </w:rPr>
        <w:t>а) вынесения судебным приставом-исполнителем постановления об окончании исполнительного производства в связи с невозможностью взыскания задолженности;</w:t>
      </w:r>
    </w:p>
    <w:p w:rsidR="00AB457E" w:rsidRPr="00DB51CA" w:rsidRDefault="00AB457E">
      <w:pPr>
        <w:pStyle w:val="ConsPlusNormal"/>
        <w:spacing w:before="220"/>
        <w:ind w:firstLine="540"/>
        <w:jc w:val="both"/>
        <w:rPr>
          <w:rFonts w:ascii="Times New Roman" w:hAnsi="Times New Roman" w:cs="Times New Roman"/>
        </w:rPr>
      </w:pPr>
      <w:bookmarkStart w:id="2" w:name="P110"/>
      <w:bookmarkEnd w:id="2"/>
      <w:r w:rsidRPr="00DB51CA">
        <w:rPr>
          <w:rFonts w:ascii="Times New Roman" w:hAnsi="Times New Roman" w:cs="Times New Roman"/>
        </w:rPr>
        <w:t>б) истечения срока взыскания задолженности в судебном порядке.</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1.2. Установить, что признание безнадежными к взысканию и списание задолженности производятся при наличии следующих документов:</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 xml:space="preserve">а) в случае, указанном в </w:t>
      </w:r>
      <w:hyperlink w:anchor="P109" w:history="1">
        <w:r w:rsidRPr="00DB51CA">
          <w:rPr>
            <w:rFonts w:ascii="Times New Roman" w:hAnsi="Times New Roman" w:cs="Times New Roman"/>
          </w:rPr>
          <w:t>подпункте "а" пункта 1.1</w:t>
        </w:r>
      </w:hyperlink>
      <w:r w:rsidRPr="00DB51CA">
        <w:rPr>
          <w:rFonts w:ascii="Times New Roman" w:hAnsi="Times New Roman" w:cs="Times New Roman"/>
        </w:rPr>
        <w:t>:</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 справка налогового органа по месту жительства физического лица о суммах задолженности по состоянию на 1 января 2008 года;</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 постановления судебного пристава-исполнителя об окончании исполнительного производства в связи с невозможностью взыскания задолженности;</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 xml:space="preserve">б) в случае, указанном в </w:t>
      </w:r>
      <w:hyperlink w:anchor="P110" w:history="1">
        <w:r w:rsidRPr="00DB51CA">
          <w:rPr>
            <w:rFonts w:ascii="Times New Roman" w:hAnsi="Times New Roman" w:cs="Times New Roman"/>
          </w:rPr>
          <w:t>подпункте "б" пункта 1.1</w:t>
        </w:r>
      </w:hyperlink>
      <w:r w:rsidRPr="00DB51CA">
        <w:rPr>
          <w:rFonts w:ascii="Times New Roman" w:hAnsi="Times New Roman" w:cs="Times New Roman"/>
        </w:rPr>
        <w:t>:</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 справка налогового органа по месту жительства физического лица о суммах задолженности по состоянию на 1 января 2008 года;</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 копии налогового уведомления и документа, подтверждающего его направление налогоплательщику - физическому лицу.</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Title"/>
        <w:jc w:val="center"/>
        <w:outlineLvl w:val="2"/>
        <w:rPr>
          <w:rFonts w:ascii="Times New Roman" w:hAnsi="Times New Roman" w:cs="Times New Roman"/>
        </w:rPr>
      </w:pPr>
      <w:r w:rsidRPr="00DB51CA">
        <w:rPr>
          <w:rFonts w:ascii="Times New Roman" w:hAnsi="Times New Roman" w:cs="Times New Roman"/>
        </w:rPr>
        <w:t>Глава 4. ПРИНЦИПЫ И УСЛОВИЯ УСТАНОВЛЕНИЯ ЛЬГОТ ПО НАЛОГАМ</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Title"/>
        <w:ind w:firstLine="540"/>
        <w:jc w:val="both"/>
        <w:outlineLvl w:val="3"/>
        <w:rPr>
          <w:rFonts w:ascii="Times New Roman" w:hAnsi="Times New Roman" w:cs="Times New Roman"/>
        </w:rPr>
      </w:pPr>
      <w:r w:rsidRPr="00DB51CA">
        <w:rPr>
          <w:rFonts w:ascii="Times New Roman" w:hAnsi="Times New Roman" w:cs="Times New Roman"/>
        </w:rPr>
        <w:t>Статья 9. Установление льгот по налогам</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Normal"/>
        <w:ind w:firstLine="540"/>
        <w:jc w:val="both"/>
        <w:rPr>
          <w:rFonts w:ascii="Times New Roman" w:hAnsi="Times New Roman" w:cs="Times New Roman"/>
        </w:rPr>
      </w:pPr>
      <w:r w:rsidRPr="00DB51CA">
        <w:rPr>
          <w:rFonts w:ascii="Times New Roman" w:hAnsi="Times New Roman" w:cs="Times New Roman"/>
        </w:rPr>
        <w:t>1. Настоящее Положение устанавливает льготы по налогам и определяет условия их предоставления в пределах полномочий, отнесенных законодательством Российской Федерации о налогах и сборах к ведению органов местного самоуправления.</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 xml:space="preserve">2. Льготами по налогам признаются предоставляемые отдельным категориям </w:t>
      </w:r>
      <w:r w:rsidRPr="00DB51CA">
        <w:rPr>
          <w:rFonts w:ascii="Times New Roman" w:hAnsi="Times New Roman" w:cs="Times New Roman"/>
        </w:rPr>
        <w:lastRenderedPageBreak/>
        <w:t>налогоплательщиков предусмотренные законодательством Российской Федерации о налогах и сборах и настоящим Положением преимущества по сравнению с другими налогоплательщиками, включая возможность не уплачивать налог либо уплачивать их в меньшем размере.</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3. Нормы правовых актов представительных органов местного самоуправления о налогах и сборах, определяющие основания, порядок и условия применения льгот, не могут носить индивидуального характера.</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4. Общая сумма налоговых льгот, предоставляемых в очередном финансовом году, не должна уменьшать сумму налоговых доходов бюджета города Шумерля, планируемых к поступлению на очередной финансовый год без учета предоставления таких льгот, более чем на 5 процентов.</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Title"/>
        <w:ind w:firstLine="540"/>
        <w:jc w:val="both"/>
        <w:outlineLvl w:val="3"/>
        <w:rPr>
          <w:rFonts w:ascii="Times New Roman" w:hAnsi="Times New Roman" w:cs="Times New Roman"/>
        </w:rPr>
      </w:pPr>
      <w:r w:rsidRPr="00DB51CA">
        <w:rPr>
          <w:rFonts w:ascii="Times New Roman" w:hAnsi="Times New Roman" w:cs="Times New Roman"/>
        </w:rPr>
        <w:t>Статья 10. Принципы, условия и порядок установления налоговых льгот</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Normal"/>
        <w:ind w:firstLine="540"/>
        <w:jc w:val="both"/>
        <w:rPr>
          <w:rFonts w:ascii="Times New Roman" w:hAnsi="Times New Roman" w:cs="Times New Roman"/>
        </w:rPr>
      </w:pPr>
      <w:r w:rsidRPr="00DB51CA">
        <w:rPr>
          <w:rFonts w:ascii="Times New Roman" w:hAnsi="Times New Roman" w:cs="Times New Roman"/>
        </w:rPr>
        <w:t>1. Устанавливаемые правовые основания для предоставления налоговых льгот должны отвечать принципам:</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равных условий использования этих льгот плательщиками данного налога независимо от их организационно-правовых форм, форм собственности, гражданства физических лиц или места происхождения капитала;</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стабильности налоговых льгот для инвесторов, осуществляющих вложение инвестиций в экономику города Шумерля;</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общественно-социальной значимости, связанной с экономическим развитием города или улучшением экологической обстановки;</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бюджетной эффективности, направленной на увеличение бюджетных доходов и (или) снижение бюджетных расходов.</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При привлечении инвестиций льготы по налогам и сборам сохраняются до достижения самоокупаемости инвестиционного проекта, но не более чем на семь лет со дня получения льготы, если иное не установлено настоящим Положением и законодательством Российской Федерации о налогах и сборах.</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2. Основными условиями установления налоговых льгот являются привлечение инвестиций в реальный сектор экономики, развитие налогового потенциала, создание новых рабочих мест, развитие инженерной, транспортной и социальной инфраструктуры и повышение жизненного уровня населения города Шумерля.</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3. Не допускается введение дополнительных налоговых льгот, кроме как установленных настоящим Положением, если иное не предусмотрено законодательством Российской Федерации о налогах и сборах.</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4. Налоговые льготы, установленные настоящим Положением, применяются в порядке, определяемом нормативными правовыми актами города Шумерля о налогах.</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Доказательство права на налоговую льготу возлагается на налогоплательщика.</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Title"/>
        <w:ind w:firstLine="540"/>
        <w:jc w:val="both"/>
        <w:outlineLvl w:val="3"/>
        <w:rPr>
          <w:rFonts w:ascii="Times New Roman" w:hAnsi="Times New Roman" w:cs="Times New Roman"/>
        </w:rPr>
      </w:pPr>
      <w:r w:rsidRPr="00DB51CA">
        <w:rPr>
          <w:rFonts w:ascii="Times New Roman" w:hAnsi="Times New Roman" w:cs="Times New Roman"/>
        </w:rPr>
        <w:t>Статья 11. Порядок учета и отчетности при льготном налогообложении</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Normal"/>
        <w:ind w:firstLine="540"/>
        <w:jc w:val="both"/>
        <w:rPr>
          <w:rFonts w:ascii="Times New Roman" w:hAnsi="Times New Roman" w:cs="Times New Roman"/>
        </w:rPr>
      </w:pPr>
      <w:r w:rsidRPr="00DB51CA">
        <w:rPr>
          <w:rFonts w:ascii="Times New Roman" w:hAnsi="Times New Roman" w:cs="Times New Roman"/>
        </w:rPr>
        <w:t xml:space="preserve">Налогоплательщики, имеющие право на получение льгот, обязаны обеспечить раздельный учет </w:t>
      </w:r>
      <w:proofErr w:type="spellStart"/>
      <w:r w:rsidRPr="00DB51CA">
        <w:rPr>
          <w:rFonts w:ascii="Times New Roman" w:hAnsi="Times New Roman" w:cs="Times New Roman"/>
        </w:rPr>
        <w:t>льготируемых</w:t>
      </w:r>
      <w:proofErr w:type="spellEnd"/>
      <w:r w:rsidRPr="00DB51CA">
        <w:rPr>
          <w:rFonts w:ascii="Times New Roman" w:hAnsi="Times New Roman" w:cs="Times New Roman"/>
        </w:rPr>
        <w:t xml:space="preserve"> объектов налогообложения (видов деятельности).</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Title"/>
        <w:jc w:val="center"/>
        <w:outlineLvl w:val="2"/>
        <w:rPr>
          <w:rFonts w:ascii="Times New Roman" w:hAnsi="Times New Roman" w:cs="Times New Roman"/>
        </w:rPr>
      </w:pPr>
      <w:r w:rsidRPr="00DB51CA">
        <w:rPr>
          <w:rFonts w:ascii="Times New Roman" w:hAnsi="Times New Roman" w:cs="Times New Roman"/>
        </w:rPr>
        <w:t>Глава 4.1. СОЦИАЛЬНО-ЭКОНОМИЧЕСКАЯ ЭФФЕКТИВНОСТЬ</w:t>
      </w:r>
    </w:p>
    <w:p w:rsidR="00AB457E" w:rsidRPr="00DB51CA" w:rsidRDefault="00AB457E">
      <w:pPr>
        <w:pStyle w:val="ConsPlusTitle"/>
        <w:jc w:val="center"/>
        <w:rPr>
          <w:rFonts w:ascii="Times New Roman" w:hAnsi="Times New Roman" w:cs="Times New Roman"/>
        </w:rPr>
      </w:pPr>
      <w:r w:rsidRPr="00DB51CA">
        <w:rPr>
          <w:rFonts w:ascii="Times New Roman" w:hAnsi="Times New Roman" w:cs="Times New Roman"/>
        </w:rPr>
        <w:t>НАЛОГОВЫХ ЛЬГОТ</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Title"/>
        <w:ind w:firstLine="540"/>
        <w:jc w:val="both"/>
        <w:outlineLvl w:val="3"/>
        <w:rPr>
          <w:rFonts w:ascii="Times New Roman" w:hAnsi="Times New Roman" w:cs="Times New Roman"/>
        </w:rPr>
      </w:pPr>
      <w:r w:rsidRPr="00DB51CA">
        <w:rPr>
          <w:rFonts w:ascii="Times New Roman" w:hAnsi="Times New Roman" w:cs="Times New Roman"/>
        </w:rPr>
        <w:t>Статья 11.1. Оценка социально-экономической эффективности налоговых льгот</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Normal"/>
        <w:ind w:firstLine="540"/>
        <w:jc w:val="both"/>
        <w:rPr>
          <w:rFonts w:ascii="Times New Roman" w:hAnsi="Times New Roman" w:cs="Times New Roman"/>
        </w:rPr>
      </w:pPr>
      <w:r w:rsidRPr="00DB51CA">
        <w:rPr>
          <w:rFonts w:ascii="Times New Roman" w:hAnsi="Times New Roman" w:cs="Times New Roman"/>
        </w:rPr>
        <w:t>1. Налоговые льготы, установленные настоящим Положением и предлагаемые к установлению, подлежат обязательной оценке социально-экономической эффективности.</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lastRenderedPageBreak/>
        <w:t>2. Оценка социально-экономической эффективности налоговых льгот осуществляется уполномоченным органом местного самоуправления города Шумерля, один раз в год не позднее 5 августа года, следующего за отчетным годом.</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3. Внесение на рассмотрение на Собрание депутатов города Шумерля проектов решений об установлении налоговых льгот без оценки их социально-экономической эффективности в соответствии с настоящей статьей не допускается.</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4. При низкой оценке социально-экономической эффективности налоговая льгота не устанавливается, а установленные налоговые льготы подлежат отмене в порядке, предусмотренном законодательством Российской Федерации о налогах и сборах.</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Title"/>
        <w:jc w:val="center"/>
        <w:outlineLvl w:val="2"/>
        <w:rPr>
          <w:rFonts w:ascii="Times New Roman" w:hAnsi="Times New Roman" w:cs="Times New Roman"/>
        </w:rPr>
      </w:pPr>
      <w:r w:rsidRPr="00DB51CA">
        <w:rPr>
          <w:rFonts w:ascii="Times New Roman" w:hAnsi="Times New Roman" w:cs="Times New Roman"/>
        </w:rPr>
        <w:t>Глава 5. ИЗМЕНЕНИЕ СРОКА УПЛАТЫ НАЛОГА И СБОРА,</w:t>
      </w:r>
    </w:p>
    <w:p w:rsidR="00AB457E" w:rsidRPr="00DB51CA" w:rsidRDefault="00AB457E">
      <w:pPr>
        <w:pStyle w:val="ConsPlusTitle"/>
        <w:jc w:val="center"/>
        <w:rPr>
          <w:rFonts w:ascii="Times New Roman" w:hAnsi="Times New Roman" w:cs="Times New Roman"/>
        </w:rPr>
      </w:pPr>
      <w:r w:rsidRPr="00DB51CA">
        <w:rPr>
          <w:rFonts w:ascii="Times New Roman" w:hAnsi="Times New Roman" w:cs="Times New Roman"/>
        </w:rPr>
        <w:t>А ТАКЖЕ ПЕНИ И ШТРАФА</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Title"/>
        <w:ind w:firstLine="540"/>
        <w:jc w:val="both"/>
        <w:outlineLvl w:val="3"/>
        <w:rPr>
          <w:rFonts w:ascii="Times New Roman" w:hAnsi="Times New Roman" w:cs="Times New Roman"/>
        </w:rPr>
      </w:pPr>
      <w:r w:rsidRPr="00DB51CA">
        <w:rPr>
          <w:rFonts w:ascii="Times New Roman" w:hAnsi="Times New Roman" w:cs="Times New Roman"/>
        </w:rPr>
        <w:t>Статья 12. Общие условия изменения срока уплаты налога и сбора, а также пени и штрафа</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Normal"/>
        <w:ind w:firstLine="540"/>
        <w:jc w:val="both"/>
        <w:rPr>
          <w:rFonts w:ascii="Times New Roman" w:hAnsi="Times New Roman" w:cs="Times New Roman"/>
        </w:rPr>
      </w:pPr>
      <w:r w:rsidRPr="00DB51CA">
        <w:rPr>
          <w:rFonts w:ascii="Times New Roman" w:hAnsi="Times New Roman" w:cs="Times New Roman"/>
        </w:rPr>
        <w:t>1. Изменением срока уплаты налога и сбора признается перенос установленного срока уплаты налога и сбора, в том числе не наступившего, на более поздний срок.</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 xml:space="preserve">При этом изменением срока уплаты налога и сбора, подлежащих уплате по результатам проведения налоговым органом налоговой проверки, признается перенос срока уплаты соответственно налога и сбора на более поздний срок с даты уплаты, указанной в требовании об уплате налога, сбора, страховых взносов, пени, штрафа, процентов, направленном в соответствии со </w:t>
      </w:r>
      <w:hyperlink r:id="rId57" w:history="1">
        <w:r w:rsidRPr="00DB51CA">
          <w:rPr>
            <w:rFonts w:ascii="Times New Roman" w:hAnsi="Times New Roman" w:cs="Times New Roman"/>
          </w:rPr>
          <w:t>статьей 69</w:t>
        </w:r>
      </w:hyperlink>
      <w:r w:rsidRPr="00DB51CA">
        <w:rPr>
          <w:rFonts w:ascii="Times New Roman" w:hAnsi="Times New Roman" w:cs="Times New Roman"/>
        </w:rPr>
        <w:t xml:space="preserve"> Налогового Кодекса Российской Федерации.</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Изменение срока уплаты налога и сбора осуществляется в форме отсрочки, рассрочки, инвестиционного налогового кредита, если иное не предусмотрено настоящим пунктом.</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 xml:space="preserve">Изменение срока уплаты налога и сбора по основанию, указанному в </w:t>
      </w:r>
      <w:hyperlink w:anchor="P184" w:history="1">
        <w:r w:rsidRPr="00DB51CA">
          <w:rPr>
            <w:rFonts w:ascii="Times New Roman" w:hAnsi="Times New Roman" w:cs="Times New Roman"/>
          </w:rPr>
          <w:t>подпункте 7 пункта 2 статьи 13</w:t>
        </w:r>
      </w:hyperlink>
      <w:r w:rsidRPr="00DB51CA">
        <w:rPr>
          <w:rFonts w:ascii="Times New Roman" w:hAnsi="Times New Roman" w:cs="Times New Roman"/>
        </w:rPr>
        <w:t xml:space="preserve"> настоящего Положения, осуществляется только в форме рассрочки.</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 xml:space="preserve">2. Изменение срока уплаты налога и сбора допускается исключительно в порядке, предусмотренном Налоговым </w:t>
      </w:r>
      <w:hyperlink r:id="rId58" w:history="1">
        <w:r w:rsidRPr="00DB51CA">
          <w:rPr>
            <w:rFonts w:ascii="Times New Roman" w:hAnsi="Times New Roman" w:cs="Times New Roman"/>
          </w:rPr>
          <w:t>кодексом</w:t>
        </w:r>
      </w:hyperlink>
      <w:r w:rsidRPr="00DB51CA">
        <w:rPr>
          <w:rFonts w:ascii="Times New Roman" w:hAnsi="Times New Roman" w:cs="Times New Roman"/>
        </w:rPr>
        <w:t xml:space="preserve"> Российской Федерации.</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 xml:space="preserve">Срок уплаты налога и (или) сбора может быть изменен в отношении всей подлежащей уплате суммы налога и (или) сбора либо ее части с начислением процентов на неуплаченную сумму налога и (или) сбора (далее - сумма задолженности), если иное не предусмотрено Налоговым </w:t>
      </w:r>
      <w:hyperlink r:id="rId59" w:history="1">
        <w:r w:rsidRPr="00DB51CA">
          <w:rPr>
            <w:rFonts w:ascii="Times New Roman" w:hAnsi="Times New Roman" w:cs="Times New Roman"/>
          </w:rPr>
          <w:t>кодексом</w:t>
        </w:r>
      </w:hyperlink>
      <w:r w:rsidRPr="00DB51CA">
        <w:rPr>
          <w:rFonts w:ascii="Times New Roman" w:hAnsi="Times New Roman" w:cs="Times New Roman"/>
        </w:rPr>
        <w:t xml:space="preserve"> Российской Федерации.</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 xml:space="preserve">3. Если в соответствии с бюджетным законодательством Российской Федерации федеральные налоги или сборы подлежат зачислению в бюджеты разного уровня, сроки уплаты таких налогов или сборов (за исключением государственной пошлины) изменяются на основании решений уполномоченных органов, указанных в </w:t>
      </w:r>
      <w:hyperlink r:id="rId60" w:history="1">
        <w:r w:rsidRPr="00DB51CA">
          <w:rPr>
            <w:rFonts w:ascii="Times New Roman" w:hAnsi="Times New Roman" w:cs="Times New Roman"/>
          </w:rPr>
          <w:t>пункте 1 статьи 63</w:t>
        </w:r>
      </w:hyperlink>
      <w:r w:rsidRPr="00DB51CA">
        <w:rPr>
          <w:rFonts w:ascii="Times New Roman" w:hAnsi="Times New Roman" w:cs="Times New Roman"/>
        </w:rPr>
        <w:t xml:space="preserve"> Налогового кодекса Российской Федерации, в части сумм, подлежащих зачислению в бюджет города Шумерля, по согласованию с финансовым отделом администрации города Шумерля.</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 xml:space="preserve">4. Если Бюджетным кодексом Российской Федерации и законодательством Российской Федерации о налогах и сборах предусмотрено зачисление федерального налога в бюджеты разного уровня, срок уплаты такого налога и сбора в части сумм, поступающих в бюджет города Шумерля изменяется на основании решения органов, указанных в </w:t>
      </w:r>
      <w:hyperlink r:id="rId61" w:history="1">
        <w:r w:rsidRPr="00DB51CA">
          <w:rPr>
            <w:rFonts w:ascii="Times New Roman" w:hAnsi="Times New Roman" w:cs="Times New Roman"/>
          </w:rPr>
          <w:t>статье 63</w:t>
        </w:r>
      </w:hyperlink>
      <w:r w:rsidRPr="00DB51CA">
        <w:rPr>
          <w:rFonts w:ascii="Times New Roman" w:hAnsi="Times New Roman" w:cs="Times New Roman"/>
        </w:rPr>
        <w:t xml:space="preserve"> Налогового кодекса Российской федерации по согласованию с финансовым отделом администрации города Шумерля.</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 xml:space="preserve">5. Изменение срока уплаты налогов, предусмотренных специальными налоговыми режимами, производится в порядке, предусмотренном Налоговым </w:t>
      </w:r>
      <w:hyperlink r:id="rId62" w:history="1">
        <w:r w:rsidRPr="00DB51CA">
          <w:rPr>
            <w:rFonts w:ascii="Times New Roman" w:hAnsi="Times New Roman" w:cs="Times New Roman"/>
          </w:rPr>
          <w:t>кодексом</w:t>
        </w:r>
      </w:hyperlink>
      <w:r w:rsidRPr="00DB51CA">
        <w:rPr>
          <w:rFonts w:ascii="Times New Roman" w:hAnsi="Times New Roman" w:cs="Times New Roman"/>
        </w:rPr>
        <w:t xml:space="preserve"> Российской Федерации.</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6. Положения настоящей главы применяются также при предоставлении отсрочки или рассрочки по уплате пени и штрафа.</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7. Действие настоящей главы не распространяется на налоговых агентов.</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Title"/>
        <w:ind w:firstLine="540"/>
        <w:jc w:val="both"/>
        <w:outlineLvl w:val="3"/>
        <w:rPr>
          <w:rFonts w:ascii="Times New Roman" w:hAnsi="Times New Roman" w:cs="Times New Roman"/>
        </w:rPr>
      </w:pPr>
      <w:r w:rsidRPr="00DB51CA">
        <w:rPr>
          <w:rFonts w:ascii="Times New Roman" w:hAnsi="Times New Roman" w:cs="Times New Roman"/>
        </w:rPr>
        <w:lastRenderedPageBreak/>
        <w:t>Статья 13. Предоставление отсрочки или рассрочки по уплате местных налогов, зачисляемых в бюджет г. Шумерля</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Normal"/>
        <w:ind w:firstLine="540"/>
        <w:jc w:val="both"/>
        <w:rPr>
          <w:rFonts w:ascii="Times New Roman" w:hAnsi="Times New Roman" w:cs="Times New Roman"/>
        </w:rPr>
      </w:pPr>
      <w:r w:rsidRPr="00DB51CA">
        <w:rPr>
          <w:rFonts w:ascii="Times New Roman" w:hAnsi="Times New Roman" w:cs="Times New Roman"/>
        </w:rPr>
        <w:t xml:space="preserve">1. Отсрочка или рассрочка по уплате налогов представляет собой изменение срока уплаты налога при наличии оснований, предусмотренных Налоговым </w:t>
      </w:r>
      <w:hyperlink r:id="rId63" w:history="1">
        <w:r w:rsidRPr="00DB51CA">
          <w:rPr>
            <w:rFonts w:ascii="Times New Roman" w:hAnsi="Times New Roman" w:cs="Times New Roman"/>
          </w:rPr>
          <w:t>кодексом</w:t>
        </w:r>
      </w:hyperlink>
      <w:r w:rsidRPr="00DB51CA">
        <w:rPr>
          <w:rFonts w:ascii="Times New Roman" w:hAnsi="Times New Roman" w:cs="Times New Roman"/>
        </w:rPr>
        <w:t xml:space="preserve"> Российской Федерации и настоящей статьей, на срок не превышающий один год соответственно с единовременной или поэтапной уплатой суммы задолженности.</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2. Отсрочка или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хотя бы одного из следующих оснований:</w:t>
      </w:r>
    </w:p>
    <w:p w:rsidR="00AB457E" w:rsidRPr="00DB51CA" w:rsidRDefault="00AB457E">
      <w:pPr>
        <w:pStyle w:val="ConsPlusNormal"/>
        <w:spacing w:before="220"/>
        <w:ind w:firstLine="540"/>
        <w:jc w:val="both"/>
        <w:rPr>
          <w:rFonts w:ascii="Times New Roman" w:hAnsi="Times New Roman" w:cs="Times New Roman"/>
        </w:rPr>
      </w:pPr>
      <w:bookmarkStart w:id="3" w:name="P176"/>
      <w:bookmarkEnd w:id="3"/>
      <w:r w:rsidRPr="00DB51CA">
        <w:rPr>
          <w:rFonts w:ascii="Times New Roman" w:hAnsi="Times New Roman" w:cs="Times New Roman"/>
        </w:rPr>
        <w:t>1) причинение этому лицу ущерба в результате стихийного бедствия, технологической катастрофы или иных обстоятельств непреодолимой силы;</w:t>
      </w:r>
    </w:p>
    <w:p w:rsidR="00AB457E" w:rsidRPr="00DB51CA" w:rsidRDefault="00AB457E">
      <w:pPr>
        <w:pStyle w:val="ConsPlusNormal"/>
        <w:spacing w:before="220"/>
        <w:ind w:firstLine="540"/>
        <w:jc w:val="both"/>
        <w:rPr>
          <w:rFonts w:ascii="Times New Roman" w:hAnsi="Times New Roman" w:cs="Times New Roman"/>
        </w:rPr>
      </w:pPr>
      <w:bookmarkStart w:id="4" w:name="P177"/>
      <w:bookmarkEnd w:id="4"/>
      <w:r w:rsidRPr="00DB51CA">
        <w:rPr>
          <w:rFonts w:ascii="Times New Roman" w:hAnsi="Times New Roman" w:cs="Times New Roman"/>
        </w:rPr>
        <w:t xml:space="preserve">2) </w:t>
      </w:r>
      <w:proofErr w:type="spellStart"/>
      <w:r w:rsidRPr="00DB51CA">
        <w:rPr>
          <w:rFonts w:ascii="Times New Roman" w:hAnsi="Times New Roman" w:cs="Times New Roman"/>
        </w:rPr>
        <w:t>непредоставление</w:t>
      </w:r>
      <w:proofErr w:type="spellEnd"/>
      <w:r w:rsidRPr="00DB51CA">
        <w:rPr>
          <w:rFonts w:ascii="Times New Roman" w:hAnsi="Times New Roman" w:cs="Times New Roman"/>
        </w:rPr>
        <w:t xml:space="preserve"> (несвоевременное предоставление) бюджетных ассигнований и (или) лимитов бюджетных обязательств заинтересованному лицу и (или) </w:t>
      </w:r>
      <w:proofErr w:type="spellStart"/>
      <w:r w:rsidRPr="00DB51CA">
        <w:rPr>
          <w:rFonts w:ascii="Times New Roman" w:hAnsi="Times New Roman" w:cs="Times New Roman"/>
        </w:rPr>
        <w:t>недоведение</w:t>
      </w:r>
      <w:proofErr w:type="spellEnd"/>
      <w:r w:rsidRPr="00DB51CA">
        <w:rPr>
          <w:rFonts w:ascii="Times New Roman" w:hAnsi="Times New Roman" w:cs="Times New Roman"/>
        </w:rPr>
        <w:t xml:space="preserve"> (несвоевременное доведение) предельных объемов финансирования расходов до заинтересованного лица - получателя бюджетных средств в объеме, достаточном для своевременного исполнения этим лицом обязанности по уплате налога, а также </w:t>
      </w:r>
      <w:proofErr w:type="spellStart"/>
      <w:r w:rsidRPr="00DB51CA">
        <w:rPr>
          <w:rFonts w:ascii="Times New Roman" w:hAnsi="Times New Roman" w:cs="Times New Roman"/>
        </w:rPr>
        <w:t>неперечисление</w:t>
      </w:r>
      <w:proofErr w:type="spellEnd"/>
      <w:r w:rsidRPr="00DB51CA">
        <w:rPr>
          <w:rFonts w:ascii="Times New Roman" w:hAnsi="Times New Roman" w:cs="Times New Roman"/>
        </w:rPr>
        <w:t xml:space="preserve"> (несвоевременное перечисление) заинтересованному лицу из бюджета в объеме, достаточном для своевременного исполнения этим лицом обязанности по уплате налога, денежных средств, в том числе в счет оплаты оказанных этим лицом услуг (выполненных работ, поставленных товаров) для государственных, муниципальных нужд;</w:t>
      </w:r>
    </w:p>
    <w:p w:rsidR="00AB457E" w:rsidRPr="00DB51CA" w:rsidRDefault="00AB457E">
      <w:pPr>
        <w:pStyle w:val="ConsPlusNormal"/>
        <w:spacing w:before="220"/>
        <w:ind w:firstLine="540"/>
        <w:jc w:val="both"/>
        <w:rPr>
          <w:rFonts w:ascii="Times New Roman" w:hAnsi="Times New Roman" w:cs="Times New Roman"/>
        </w:rPr>
      </w:pPr>
      <w:bookmarkStart w:id="5" w:name="P178"/>
      <w:bookmarkEnd w:id="5"/>
      <w:r w:rsidRPr="00DB51CA">
        <w:rPr>
          <w:rFonts w:ascii="Times New Roman" w:hAnsi="Times New Roman" w:cs="Times New Roman"/>
        </w:rPr>
        <w:t>3) угроза возникновения признаков несостоятельности (банкротства) заинтересованного лица в случае единовременной уплаты им налога;</w:t>
      </w:r>
    </w:p>
    <w:p w:rsidR="00AB457E" w:rsidRPr="00DB51CA" w:rsidRDefault="00AB457E">
      <w:pPr>
        <w:pStyle w:val="ConsPlusNormal"/>
        <w:spacing w:before="220"/>
        <w:ind w:firstLine="540"/>
        <w:jc w:val="both"/>
        <w:rPr>
          <w:rFonts w:ascii="Times New Roman" w:hAnsi="Times New Roman" w:cs="Times New Roman"/>
        </w:rPr>
      </w:pPr>
      <w:bookmarkStart w:id="6" w:name="P179"/>
      <w:bookmarkEnd w:id="6"/>
      <w:r w:rsidRPr="00DB51CA">
        <w:rPr>
          <w:rFonts w:ascii="Times New Roman" w:hAnsi="Times New Roman" w:cs="Times New Roman"/>
        </w:rPr>
        <w:t>4) имущественное положение физического лица (без учета имущества, на которое в соответствии с законодательством Российской Федерации не может быть обращено взыскание) исключает возможность единовременной уплаты налога;</w:t>
      </w:r>
    </w:p>
    <w:p w:rsidR="00AB457E" w:rsidRPr="00DB51CA" w:rsidRDefault="00AB457E">
      <w:pPr>
        <w:pStyle w:val="ConsPlusNormal"/>
        <w:spacing w:before="220"/>
        <w:ind w:firstLine="540"/>
        <w:jc w:val="both"/>
        <w:rPr>
          <w:rFonts w:ascii="Times New Roman" w:hAnsi="Times New Roman" w:cs="Times New Roman"/>
        </w:rPr>
      </w:pPr>
      <w:bookmarkStart w:id="7" w:name="P180"/>
      <w:bookmarkEnd w:id="7"/>
      <w:r w:rsidRPr="00DB51CA">
        <w:rPr>
          <w:rFonts w:ascii="Times New Roman" w:hAnsi="Times New Roman" w:cs="Times New Roman"/>
        </w:rPr>
        <w:t>5) производство и (или) реализация товаров, работ или услуг заинтересованным лицом носит сезонный характер;</w:t>
      </w:r>
    </w:p>
    <w:p w:rsidR="00AB457E" w:rsidRPr="00DB51CA" w:rsidRDefault="00AB457E">
      <w:pPr>
        <w:pStyle w:val="ConsPlusNormal"/>
        <w:spacing w:before="220"/>
        <w:ind w:firstLine="540"/>
        <w:jc w:val="both"/>
        <w:rPr>
          <w:rFonts w:ascii="Times New Roman" w:hAnsi="Times New Roman" w:cs="Times New Roman"/>
        </w:rPr>
      </w:pPr>
      <w:bookmarkStart w:id="8" w:name="P181"/>
      <w:bookmarkEnd w:id="8"/>
      <w:r w:rsidRPr="00DB51CA">
        <w:rPr>
          <w:rFonts w:ascii="Times New Roman" w:hAnsi="Times New Roman" w:cs="Times New Roman"/>
        </w:rPr>
        <w:t>6) при наличии оснований для предоставления отсрочки или рассрочки по уплате налогов, подлежащих уплате в связи с перемещением товаров через таможенную границу Таможенного союза, установленных таможенным законодательством Таможенного союза и законодательством Российской Федерации о таможенном деле;</w:t>
      </w:r>
    </w:p>
    <w:p w:rsidR="00AB457E" w:rsidRPr="00DB51CA" w:rsidRDefault="00AB457E">
      <w:pPr>
        <w:pStyle w:val="ConsPlusNormal"/>
        <w:spacing w:before="280"/>
        <w:ind w:firstLine="540"/>
        <w:jc w:val="both"/>
        <w:rPr>
          <w:rFonts w:ascii="Times New Roman" w:hAnsi="Times New Roman" w:cs="Times New Roman"/>
        </w:rPr>
      </w:pPr>
      <w:bookmarkStart w:id="9" w:name="P184"/>
      <w:bookmarkEnd w:id="9"/>
      <w:r w:rsidRPr="00DB51CA">
        <w:rPr>
          <w:rFonts w:ascii="Times New Roman" w:hAnsi="Times New Roman" w:cs="Times New Roman"/>
        </w:rPr>
        <w:t xml:space="preserve">7) невозможность единовременной уплаты сумм налогов, сборов, страховых взносов, пеней и штрафов, подлежащих уплате в бюджетную систему Российской Федерации по результатам налоговой проверки, до истечения срока исполнения направленного в соответствии со </w:t>
      </w:r>
      <w:hyperlink r:id="rId64" w:history="1">
        <w:r w:rsidRPr="00DB51CA">
          <w:rPr>
            <w:rFonts w:ascii="Times New Roman" w:hAnsi="Times New Roman" w:cs="Times New Roman"/>
          </w:rPr>
          <w:t>статьей 69</w:t>
        </w:r>
      </w:hyperlink>
      <w:r w:rsidRPr="00DB51CA">
        <w:rPr>
          <w:rFonts w:ascii="Times New Roman" w:hAnsi="Times New Roman" w:cs="Times New Roman"/>
        </w:rPr>
        <w:t xml:space="preserve"> настоящего Кодекса требования об уплате налога, сбора, страховых взносов, пени, штрафа, процентов, определяемая в порядке, предусмотренном </w:t>
      </w:r>
      <w:hyperlink r:id="rId65" w:history="1">
        <w:r w:rsidRPr="00DB51CA">
          <w:rPr>
            <w:rFonts w:ascii="Times New Roman" w:hAnsi="Times New Roman" w:cs="Times New Roman"/>
          </w:rPr>
          <w:t>пунктом 5.1 статьи 69</w:t>
        </w:r>
      </w:hyperlink>
      <w:r w:rsidRPr="00DB51CA">
        <w:rPr>
          <w:rFonts w:ascii="Times New Roman" w:hAnsi="Times New Roman" w:cs="Times New Roman"/>
        </w:rPr>
        <w:t xml:space="preserve"> Налогового кодекса Российской Федерации.</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 xml:space="preserve">2.1. При наличии оснований, указанных в </w:t>
      </w:r>
      <w:hyperlink w:anchor="P176" w:history="1">
        <w:r w:rsidRPr="00DB51CA">
          <w:rPr>
            <w:rFonts w:ascii="Times New Roman" w:hAnsi="Times New Roman" w:cs="Times New Roman"/>
          </w:rPr>
          <w:t>подпунктах 1</w:t>
        </w:r>
      </w:hyperlink>
      <w:r w:rsidRPr="00DB51CA">
        <w:rPr>
          <w:rFonts w:ascii="Times New Roman" w:hAnsi="Times New Roman" w:cs="Times New Roman"/>
        </w:rPr>
        <w:t xml:space="preserve">, </w:t>
      </w:r>
      <w:hyperlink w:anchor="P178" w:history="1">
        <w:r w:rsidRPr="00DB51CA">
          <w:rPr>
            <w:rFonts w:ascii="Times New Roman" w:hAnsi="Times New Roman" w:cs="Times New Roman"/>
          </w:rPr>
          <w:t>3</w:t>
        </w:r>
      </w:hyperlink>
      <w:r w:rsidRPr="00DB51CA">
        <w:rPr>
          <w:rFonts w:ascii="Times New Roman" w:hAnsi="Times New Roman" w:cs="Times New Roman"/>
        </w:rPr>
        <w:t xml:space="preserve"> - </w:t>
      </w:r>
      <w:hyperlink w:anchor="P181" w:history="1">
        <w:r w:rsidRPr="00DB51CA">
          <w:rPr>
            <w:rFonts w:ascii="Times New Roman" w:hAnsi="Times New Roman" w:cs="Times New Roman"/>
          </w:rPr>
          <w:t>6 пункта 2</w:t>
        </w:r>
      </w:hyperlink>
      <w:r w:rsidRPr="00DB51CA">
        <w:rPr>
          <w:rFonts w:ascii="Times New Roman" w:hAnsi="Times New Roman" w:cs="Times New Roman"/>
        </w:rPr>
        <w:t xml:space="preserve"> настоящей статьи, отсрочка или рассрочка по уплате налога, а при наличии основания, указанного в </w:t>
      </w:r>
      <w:hyperlink w:anchor="P184" w:history="1">
        <w:r w:rsidRPr="00DB51CA">
          <w:rPr>
            <w:rFonts w:ascii="Times New Roman" w:hAnsi="Times New Roman" w:cs="Times New Roman"/>
          </w:rPr>
          <w:t>подпункте 7 пункта 2</w:t>
        </w:r>
      </w:hyperlink>
      <w:r w:rsidRPr="00DB51CA">
        <w:rPr>
          <w:rFonts w:ascii="Times New Roman" w:hAnsi="Times New Roman" w:cs="Times New Roman"/>
        </w:rPr>
        <w:t xml:space="preserve"> настоящей статьи, рассрочка по уплате налога может быть предоставлена организации на сумму, не превышающую стоимость ее чистых активов.</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3. Отсрочка или рассрочка по уплате налога может быть предоставлена по одному или нескольким налогам.</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 xml:space="preserve">4. Если отсрочка или рассрочка по уплате налога предоставлена по основаниям, указанным в </w:t>
      </w:r>
      <w:hyperlink w:anchor="P178" w:history="1">
        <w:r w:rsidRPr="00DB51CA">
          <w:rPr>
            <w:rFonts w:ascii="Times New Roman" w:hAnsi="Times New Roman" w:cs="Times New Roman"/>
          </w:rPr>
          <w:t>подпунктах 3</w:t>
        </w:r>
      </w:hyperlink>
      <w:r w:rsidRPr="00DB51CA">
        <w:rPr>
          <w:rFonts w:ascii="Times New Roman" w:hAnsi="Times New Roman" w:cs="Times New Roman"/>
        </w:rPr>
        <w:t xml:space="preserve">, </w:t>
      </w:r>
      <w:hyperlink w:anchor="P179" w:history="1">
        <w:r w:rsidRPr="00DB51CA">
          <w:rPr>
            <w:rFonts w:ascii="Times New Roman" w:hAnsi="Times New Roman" w:cs="Times New Roman"/>
          </w:rPr>
          <w:t>4</w:t>
        </w:r>
      </w:hyperlink>
      <w:r w:rsidRPr="00DB51CA">
        <w:rPr>
          <w:rFonts w:ascii="Times New Roman" w:hAnsi="Times New Roman" w:cs="Times New Roman"/>
        </w:rPr>
        <w:t xml:space="preserve"> и </w:t>
      </w:r>
      <w:hyperlink w:anchor="P180" w:history="1">
        <w:r w:rsidRPr="00DB51CA">
          <w:rPr>
            <w:rFonts w:ascii="Times New Roman" w:hAnsi="Times New Roman" w:cs="Times New Roman"/>
          </w:rPr>
          <w:t>5 пункта 2</w:t>
        </w:r>
      </w:hyperlink>
      <w:r w:rsidRPr="00DB51CA">
        <w:rPr>
          <w:rFonts w:ascii="Times New Roman" w:hAnsi="Times New Roman" w:cs="Times New Roman"/>
        </w:rPr>
        <w:t xml:space="preserve"> настоящей статьи, а также если рассрочка по уплате налога предоставлена по основанию, указанному в </w:t>
      </w:r>
      <w:hyperlink w:anchor="P184" w:history="1">
        <w:r w:rsidRPr="00DB51CA">
          <w:rPr>
            <w:rFonts w:ascii="Times New Roman" w:hAnsi="Times New Roman" w:cs="Times New Roman"/>
          </w:rPr>
          <w:t>подпункте 7 пункта 2</w:t>
        </w:r>
      </w:hyperlink>
      <w:r w:rsidRPr="00DB51CA">
        <w:rPr>
          <w:rFonts w:ascii="Times New Roman" w:hAnsi="Times New Roman" w:cs="Times New Roman"/>
        </w:rPr>
        <w:t xml:space="preserve"> настоящей статьи, на сумму задолженности начисляются проценты исходя из ставки, равной одной второй ставки рефинансирования Центрального банка Российской Федерации, действовавшей за период отсрочки или рассрочки, если иное не предусмотрено таможенным законодательством </w:t>
      </w:r>
      <w:r w:rsidRPr="00DB51CA">
        <w:rPr>
          <w:rFonts w:ascii="Times New Roman" w:hAnsi="Times New Roman" w:cs="Times New Roman"/>
        </w:rPr>
        <w:lastRenderedPageBreak/>
        <w:t>Таможенного союза и законодательством Российской Федерации о таможенном деле в отношении налогов, подлежащих уплате в связи с перемещением товаров через таможенную границу Таможенного союза.</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 xml:space="preserve">Если отсрочка или рассрочка по уплате налогов предоставлена по основаниям, указанным в </w:t>
      </w:r>
      <w:hyperlink w:anchor="P176" w:history="1">
        <w:r w:rsidRPr="00DB51CA">
          <w:rPr>
            <w:rFonts w:ascii="Times New Roman" w:hAnsi="Times New Roman" w:cs="Times New Roman"/>
          </w:rPr>
          <w:t>подпунктах 1</w:t>
        </w:r>
      </w:hyperlink>
      <w:r w:rsidRPr="00DB51CA">
        <w:rPr>
          <w:rFonts w:ascii="Times New Roman" w:hAnsi="Times New Roman" w:cs="Times New Roman"/>
        </w:rPr>
        <w:t xml:space="preserve"> и </w:t>
      </w:r>
      <w:hyperlink w:anchor="P177" w:history="1">
        <w:r w:rsidRPr="00DB51CA">
          <w:rPr>
            <w:rFonts w:ascii="Times New Roman" w:hAnsi="Times New Roman" w:cs="Times New Roman"/>
          </w:rPr>
          <w:t>2 пункта 2</w:t>
        </w:r>
      </w:hyperlink>
      <w:r w:rsidRPr="00DB51CA">
        <w:rPr>
          <w:rFonts w:ascii="Times New Roman" w:hAnsi="Times New Roman" w:cs="Times New Roman"/>
        </w:rPr>
        <w:t xml:space="preserve"> настоящей статьи, на сумму задолженности проценты не начисляются.</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 xml:space="preserve">5. Решение о предоставлении отсрочки или рассрочки по уплате налога или об отказе в ее предоставлении принимается в порядке, предусмотренном </w:t>
      </w:r>
      <w:hyperlink r:id="rId66" w:history="1">
        <w:r w:rsidRPr="00DB51CA">
          <w:rPr>
            <w:rFonts w:ascii="Times New Roman" w:hAnsi="Times New Roman" w:cs="Times New Roman"/>
          </w:rPr>
          <w:t>статьей 64</w:t>
        </w:r>
      </w:hyperlink>
      <w:r w:rsidRPr="00DB51CA">
        <w:rPr>
          <w:rFonts w:ascii="Times New Roman" w:hAnsi="Times New Roman" w:cs="Times New Roman"/>
        </w:rPr>
        <w:t xml:space="preserve"> Налогового кодекса Российской Федерации.</w:t>
      </w:r>
    </w:p>
    <w:p w:rsidR="00AB457E" w:rsidRPr="00DB51CA" w:rsidRDefault="00AB457E">
      <w:pPr>
        <w:pStyle w:val="ConsPlusTitle"/>
        <w:spacing w:before="280"/>
        <w:ind w:firstLine="540"/>
        <w:jc w:val="both"/>
        <w:outlineLvl w:val="3"/>
        <w:rPr>
          <w:rFonts w:ascii="Times New Roman" w:hAnsi="Times New Roman" w:cs="Times New Roman"/>
        </w:rPr>
      </w:pPr>
      <w:r w:rsidRPr="00DB51CA">
        <w:rPr>
          <w:rFonts w:ascii="Times New Roman" w:hAnsi="Times New Roman" w:cs="Times New Roman"/>
        </w:rPr>
        <w:t>Статья 15. Инвестиционный налоговый кредит</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Normal"/>
        <w:ind w:firstLine="540"/>
        <w:jc w:val="both"/>
        <w:rPr>
          <w:rFonts w:ascii="Times New Roman" w:hAnsi="Times New Roman" w:cs="Times New Roman"/>
        </w:rPr>
      </w:pPr>
      <w:r w:rsidRPr="00DB51CA">
        <w:rPr>
          <w:rFonts w:ascii="Times New Roman" w:hAnsi="Times New Roman" w:cs="Times New Roman"/>
        </w:rPr>
        <w:t xml:space="preserve">1. Инвестиционный налоговый кредит представляет собой такое изменение срока уплаты налога, при котором организации при наличии оснований, указанных в </w:t>
      </w:r>
      <w:hyperlink w:anchor="P200" w:history="1">
        <w:r w:rsidRPr="00DB51CA">
          <w:rPr>
            <w:rFonts w:ascii="Times New Roman" w:hAnsi="Times New Roman" w:cs="Times New Roman"/>
          </w:rPr>
          <w:t>статье 16</w:t>
        </w:r>
      </w:hyperlink>
      <w:r w:rsidRPr="00DB51CA">
        <w:rPr>
          <w:rFonts w:ascii="Times New Roman" w:hAnsi="Times New Roman" w:cs="Times New Roman"/>
        </w:rPr>
        <w:t xml:space="preserve"> настоящего решения,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2. Финансовый отдел администрации города Шумерля согласовывает решение о предоставлении инвестиционного налогового кредита после одобрения Советом по инвестиционной политике представленного организацией инвестиционного проекта.</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3. Инвестиционный налоговый кредит может быть предоставлен на срок от одного года до пяти лет.</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 xml:space="preserve">Инвестиционный налоговый кредит может быть предоставлен на срок до десяти лет по основанию, указанному в </w:t>
      </w:r>
      <w:hyperlink w:anchor="P208" w:history="1">
        <w:r w:rsidRPr="00DB51CA">
          <w:rPr>
            <w:rFonts w:ascii="Times New Roman" w:hAnsi="Times New Roman" w:cs="Times New Roman"/>
          </w:rPr>
          <w:t>подпункте 6 пункта 1 статьи 16</w:t>
        </w:r>
      </w:hyperlink>
      <w:r w:rsidRPr="00DB51CA">
        <w:rPr>
          <w:rFonts w:ascii="Times New Roman" w:hAnsi="Times New Roman" w:cs="Times New Roman"/>
        </w:rPr>
        <w:t xml:space="preserve"> настоящего Положения.</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Title"/>
        <w:ind w:firstLine="540"/>
        <w:jc w:val="both"/>
        <w:outlineLvl w:val="3"/>
        <w:rPr>
          <w:rFonts w:ascii="Times New Roman" w:hAnsi="Times New Roman" w:cs="Times New Roman"/>
        </w:rPr>
      </w:pPr>
      <w:bookmarkStart w:id="10" w:name="P200"/>
      <w:bookmarkEnd w:id="10"/>
      <w:r w:rsidRPr="00DB51CA">
        <w:rPr>
          <w:rFonts w:ascii="Times New Roman" w:hAnsi="Times New Roman" w:cs="Times New Roman"/>
        </w:rPr>
        <w:t>Статья 16. Предоставление инвестиционного налогового кредита</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Normal"/>
        <w:ind w:firstLine="540"/>
        <w:jc w:val="both"/>
        <w:rPr>
          <w:rFonts w:ascii="Times New Roman" w:hAnsi="Times New Roman" w:cs="Times New Roman"/>
        </w:rPr>
      </w:pPr>
      <w:r w:rsidRPr="00DB51CA">
        <w:rPr>
          <w:rFonts w:ascii="Times New Roman" w:hAnsi="Times New Roman" w:cs="Times New Roman"/>
        </w:rPr>
        <w:t>1. Инвестиционный налоговый кредит может быть представлен организации, являющейся налогоплательщиком соответствующего налога, при наличии хотя бы одного из следующих оснований:</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1) проведение этой организацией научно-исследовательских или опытно-конструкторских работ либо технического перевооружения собственного производства, в том числе направленного на создание рабочих мест для инвалидов или защиту окружающей среды от загрязнения промышленными отходами и (или) повышение энергетической эффективности производства товаров, выполнения работ, оказания услуг;</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2) осуществление этой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3) выполнение этой организацией особо важного заказа по социально-экономическому развитию региона или предоставление ею особо важных услуг населению;</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4) выполнение организацией государственного оборонного заказа;</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AB457E" w:rsidRPr="00DB51CA" w:rsidRDefault="00AB457E">
      <w:pPr>
        <w:pStyle w:val="ConsPlusNormal"/>
        <w:spacing w:before="220"/>
        <w:ind w:firstLine="540"/>
        <w:jc w:val="both"/>
        <w:rPr>
          <w:rFonts w:ascii="Times New Roman" w:hAnsi="Times New Roman" w:cs="Times New Roman"/>
        </w:rPr>
      </w:pPr>
      <w:bookmarkStart w:id="11" w:name="P208"/>
      <w:bookmarkEnd w:id="11"/>
      <w:r w:rsidRPr="00DB51CA">
        <w:rPr>
          <w:rFonts w:ascii="Times New Roman" w:hAnsi="Times New Roman" w:cs="Times New Roman"/>
        </w:rPr>
        <w:t>6) включение этой организации в реестр резидентов зоны территориального развития в соответствии с Федеральным законом от 3 декабря 2011 года N 392-ФЗ "О зонах территориального развития в Российской Федерации и о внесении изменений в отдельные законодательные акты Российской Федерации".</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lastRenderedPageBreak/>
        <w:t>2. Основания для получения инвестиционного налогового кредита должны быть отражены в инвестиционном проекте.</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Проверку наличия оснований для предоставления инвестиционного налогового кредита и выдачу заключения на инвестиционный проект осуществляет отдел экономики, имущественных и земельных отношений администрации города Шумерля, осуществляющий государственную экономическую и инвестиционную политику, направленную на развитие потенциала города, качественное обновление промышленного комплекса, создание условий для инновационного развития и повышения конкурентоспособности города Шумерля.</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3. Обязательным условием для предоставления инвестиционного налогового кредита по местным налогам является отсутствие задолженности по уплате местных налогов и сборов.</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Title"/>
        <w:ind w:firstLine="540"/>
        <w:jc w:val="both"/>
        <w:outlineLvl w:val="3"/>
        <w:rPr>
          <w:rFonts w:ascii="Times New Roman" w:hAnsi="Times New Roman" w:cs="Times New Roman"/>
        </w:rPr>
      </w:pPr>
      <w:r w:rsidRPr="00DB51CA">
        <w:rPr>
          <w:rFonts w:ascii="Times New Roman" w:hAnsi="Times New Roman" w:cs="Times New Roman"/>
        </w:rPr>
        <w:t>Статья 17. Прекращение действия отсрочки, рассрочки или инвестиционного налогового кредита</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Normal"/>
        <w:ind w:firstLine="540"/>
        <w:jc w:val="both"/>
        <w:rPr>
          <w:rFonts w:ascii="Times New Roman" w:hAnsi="Times New Roman" w:cs="Times New Roman"/>
        </w:rPr>
      </w:pPr>
      <w:r w:rsidRPr="00DB51CA">
        <w:rPr>
          <w:rFonts w:ascii="Times New Roman" w:hAnsi="Times New Roman" w:cs="Times New Roman"/>
        </w:rPr>
        <w:t xml:space="preserve">Действие отсрочки, рассрочки или инвестиционного налогового кредита прекращается в случаях, предусмотренных </w:t>
      </w:r>
      <w:hyperlink r:id="rId67" w:history="1">
        <w:r w:rsidRPr="00DB51CA">
          <w:rPr>
            <w:rFonts w:ascii="Times New Roman" w:hAnsi="Times New Roman" w:cs="Times New Roman"/>
          </w:rPr>
          <w:t>статьей 68</w:t>
        </w:r>
      </w:hyperlink>
      <w:r w:rsidRPr="00DB51CA">
        <w:rPr>
          <w:rFonts w:ascii="Times New Roman" w:hAnsi="Times New Roman" w:cs="Times New Roman"/>
        </w:rPr>
        <w:t xml:space="preserve"> Налогового кодекса Российской Федерации.</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Title"/>
        <w:jc w:val="center"/>
        <w:outlineLvl w:val="1"/>
        <w:rPr>
          <w:rFonts w:ascii="Times New Roman" w:hAnsi="Times New Roman" w:cs="Times New Roman"/>
        </w:rPr>
      </w:pPr>
      <w:r w:rsidRPr="00DB51CA">
        <w:rPr>
          <w:rFonts w:ascii="Times New Roman" w:hAnsi="Times New Roman" w:cs="Times New Roman"/>
        </w:rPr>
        <w:t>Раздел III. МЕСТНЫЕ НАЛОГИ</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Title"/>
        <w:jc w:val="center"/>
        <w:outlineLvl w:val="2"/>
        <w:rPr>
          <w:rFonts w:ascii="Times New Roman" w:hAnsi="Times New Roman" w:cs="Times New Roman"/>
        </w:rPr>
      </w:pPr>
      <w:r w:rsidRPr="00DB51CA">
        <w:rPr>
          <w:rFonts w:ascii="Times New Roman" w:hAnsi="Times New Roman" w:cs="Times New Roman"/>
        </w:rPr>
        <w:t>Глава 6. ЗЕМЕЛЬНЫЙ НАЛОГ</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Title"/>
        <w:ind w:firstLine="540"/>
        <w:jc w:val="both"/>
        <w:outlineLvl w:val="3"/>
        <w:rPr>
          <w:rFonts w:ascii="Times New Roman" w:hAnsi="Times New Roman" w:cs="Times New Roman"/>
        </w:rPr>
      </w:pPr>
      <w:r w:rsidRPr="00DB51CA">
        <w:rPr>
          <w:rFonts w:ascii="Times New Roman" w:hAnsi="Times New Roman" w:cs="Times New Roman"/>
        </w:rPr>
        <w:t>Статья 18. Общие положения</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Normal"/>
        <w:ind w:firstLine="540"/>
        <w:jc w:val="both"/>
        <w:rPr>
          <w:rFonts w:ascii="Times New Roman" w:hAnsi="Times New Roman" w:cs="Times New Roman"/>
        </w:rPr>
      </w:pPr>
      <w:r w:rsidRPr="00DB51CA">
        <w:rPr>
          <w:rFonts w:ascii="Times New Roman" w:hAnsi="Times New Roman" w:cs="Times New Roman"/>
        </w:rPr>
        <w:t xml:space="preserve">Земельный налог является местным налогом и устанавливается на основании </w:t>
      </w:r>
      <w:hyperlink r:id="rId68" w:history="1">
        <w:r w:rsidRPr="00DB51CA">
          <w:rPr>
            <w:rFonts w:ascii="Times New Roman" w:hAnsi="Times New Roman" w:cs="Times New Roman"/>
          </w:rPr>
          <w:t>главы 31</w:t>
        </w:r>
      </w:hyperlink>
      <w:r w:rsidRPr="00DB51CA">
        <w:rPr>
          <w:rFonts w:ascii="Times New Roman" w:hAnsi="Times New Roman" w:cs="Times New Roman"/>
        </w:rPr>
        <w:t xml:space="preserve"> Налогового кодекса Российской Федерации, Федерального закона от 6 октября 2003 г. N 131-ФЗ "Об общих принципах организации местного самоуправления в Российской Федерации" и решением Собрания депутатов города Шумерля с учетом особенностей, предусмотренных настоящим Положением.</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Title"/>
        <w:ind w:firstLine="540"/>
        <w:jc w:val="both"/>
        <w:outlineLvl w:val="3"/>
        <w:rPr>
          <w:rFonts w:ascii="Times New Roman" w:hAnsi="Times New Roman" w:cs="Times New Roman"/>
        </w:rPr>
      </w:pPr>
      <w:bookmarkStart w:id="12" w:name="P225"/>
      <w:bookmarkEnd w:id="12"/>
      <w:r w:rsidRPr="00DB51CA">
        <w:rPr>
          <w:rFonts w:ascii="Times New Roman" w:hAnsi="Times New Roman" w:cs="Times New Roman"/>
        </w:rPr>
        <w:t>Статья 19. Налоговая ставка</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Normal"/>
        <w:ind w:firstLine="540"/>
        <w:jc w:val="both"/>
        <w:rPr>
          <w:rFonts w:ascii="Times New Roman" w:hAnsi="Times New Roman" w:cs="Times New Roman"/>
        </w:rPr>
      </w:pPr>
      <w:r w:rsidRPr="00DB51CA">
        <w:rPr>
          <w:rFonts w:ascii="Times New Roman" w:hAnsi="Times New Roman" w:cs="Times New Roman"/>
        </w:rPr>
        <w:t>1. Установить налоговые ставки в размере:</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1) 0,3 процента в отношении земельных участков:</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приобретенных (предоставленных) для личного подсобного хозяйства, садоводства, огородничества или животноводства, а также дачного хозяйства;</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2) 1,5 процента в отношении прочих земельных участков.</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Title"/>
        <w:ind w:firstLine="540"/>
        <w:jc w:val="both"/>
        <w:outlineLvl w:val="3"/>
        <w:rPr>
          <w:rFonts w:ascii="Times New Roman" w:hAnsi="Times New Roman" w:cs="Times New Roman"/>
        </w:rPr>
      </w:pPr>
      <w:r w:rsidRPr="00DB51CA">
        <w:rPr>
          <w:rFonts w:ascii="Times New Roman" w:hAnsi="Times New Roman" w:cs="Times New Roman"/>
        </w:rPr>
        <w:t>Статья 20. Налоговые льготы</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Normal"/>
        <w:ind w:firstLine="540"/>
        <w:jc w:val="both"/>
        <w:rPr>
          <w:rFonts w:ascii="Times New Roman" w:hAnsi="Times New Roman" w:cs="Times New Roman"/>
        </w:rPr>
      </w:pPr>
      <w:r w:rsidRPr="00DB51CA">
        <w:rPr>
          <w:rFonts w:ascii="Times New Roman" w:hAnsi="Times New Roman" w:cs="Times New Roman"/>
        </w:rPr>
        <w:t>1. Освободить от уплаты земельного налога следующие категории налогоплательщиков:</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1) физические лица: в размере 100% инвалидов и участников Великой отечественной войны;</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многодетные семьи города Шумерля, получившие на безвозмездной основе земельные участки для индивидуального жилищного строительства, дачного строительства и ведения личного подсобного хозяйства:</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 в размере 50%, сроком на 1 год, со дня предоставления земельного участка и получивших разрешение на строительство;</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lastRenderedPageBreak/>
        <w:t>- в размере 100%, сроком на 2 года, при предоставлении разрешения на ввод объекта в эксплуатацию.</w:t>
      </w:r>
    </w:p>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w:t>
      </w:r>
      <w:proofErr w:type="spellStart"/>
      <w:r w:rsidRPr="00DB51CA">
        <w:rPr>
          <w:rFonts w:ascii="Times New Roman" w:hAnsi="Times New Roman" w:cs="Times New Roman"/>
        </w:rPr>
        <w:t>пп</w:t>
      </w:r>
      <w:proofErr w:type="spellEnd"/>
      <w:r w:rsidRPr="00DB51CA">
        <w:rPr>
          <w:rFonts w:ascii="Times New Roman" w:hAnsi="Times New Roman" w:cs="Times New Roman"/>
        </w:rPr>
        <w:t xml:space="preserve">. 1 в ред. </w:t>
      </w:r>
      <w:hyperlink r:id="rId69" w:history="1">
        <w:r w:rsidRPr="00DB51CA">
          <w:rPr>
            <w:rFonts w:ascii="Times New Roman" w:hAnsi="Times New Roman" w:cs="Times New Roman"/>
          </w:rPr>
          <w:t>Решения</w:t>
        </w:r>
      </w:hyperlink>
      <w:r w:rsidRPr="00DB51CA">
        <w:rPr>
          <w:rFonts w:ascii="Times New Roman" w:hAnsi="Times New Roman" w:cs="Times New Roman"/>
        </w:rPr>
        <w:t xml:space="preserve"> Собрания депутатов г. Шумерля ЧР от 28.06.2018 N 541)</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2) организации являющиеся получателями средств бюджета города Шумерля</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 казенные учреждения города Шумерля;</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 бюджетные и автономные учреждения, финансовое обеспечение деятельности которых осуществляется в виде субсидий из бюджета города Шумерля.</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Title"/>
        <w:ind w:firstLine="540"/>
        <w:jc w:val="both"/>
        <w:outlineLvl w:val="3"/>
        <w:rPr>
          <w:rFonts w:ascii="Times New Roman" w:hAnsi="Times New Roman" w:cs="Times New Roman"/>
        </w:rPr>
      </w:pPr>
      <w:r w:rsidRPr="00DB51CA">
        <w:rPr>
          <w:rFonts w:ascii="Times New Roman" w:hAnsi="Times New Roman" w:cs="Times New Roman"/>
        </w:rPr>
        <w:t>Статья 21. Порядок и сроки уплаты налога и авансовых платежей по налогу</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Normal"/>
        <w:ind w:firstLine="540"/>
        <w:jc w:val="both"/>
        <w:rPr>
          <w:rFonts w:ascii="Times New Roman" w:hAnsi="Times New Roman" w:cs="Times New Roman"/>
        </w:rPr>
      </w:pPr>
      <w:r w:rsidRPr="00DB51CA">
        <w:rPr>
          <w:rFonts w:ascii="Times New Roman" w:hAnsi="Times New Roman" w:cs="Times New Roman"/>
        </w:rPr>
        <w:t>1. Налогоплательщики-организации уплачивают суммы авансовых платежей по налогу не позднее последнего числа месяца, следующего за истекшим отчетным периодом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 xml:space="preserve">2. По итогам налогового периода уплачивается не позднее 31 марта года, следующего за истекшим налоговым периодом, сумма налога, определяемая как разница между суммой налога, исчисленной по ставкам, предусмотренным </w:t>
      </w:r>
      <w:hyperlink w:anchor="P225" w:history="1">
        <w:r w:rsidRPr="00DB51CA">
          <w:rPr>
            <w:rFonts w:ascii="Times New Roman" w:hAnsi="Times New Roman" w:cs="Times New Roman"/>
          </w:rPr>
          <w:t>статьей 19</w:t>
        </w:r>
      </w:hyperlink>
      <w:r w:rsidRPr="00DB51CA">
        <w:rPr>
          <w:rFonts w:ascii="Times New Roman" w:hAnsi="Times New Roman" w:cs="Times New Roman"/>
        </w:rPr>
        <w:t>, и суммами уплаченных в течение налогового периода авансовых платежей по налогу.</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Title"/>
        <w:jc w:val="center"/>
        <w:outlineLvl w:val="2"/>
        <w:rPr>
          <w:rFonts w:ascii="Times New Roman" w:hAnsi="Times New Roman" w:cs="Times New Roman"/>
        </w:rPr>
      </w:pPr>
      <w:r w:rsidRPr="00DB51CA">
        <w:rPr>
          <w:rFonts w:ascii="Times New Roman" w:hAnsi="Times New Roman" w:cs="Times New Roman"/>
        </w:rPr>
        <w:t>Глава 7. НАЛОГ НА ИМУЩЕСТВО ФИЗИЧЕСКИХ ЛИЦ</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Title"/>
        <w:ind w:firstLine="540"/>
        <w:jc w:val="both"/>
        <w:outlineLvl w:val="3"/>
        <w:rPr>
          <w:rFonts w:ascii="Times New Roman" w:hAnsi="Times New Roman" w:cs="Times New Roman"/>
        </w:rPr>
      </w:pPr>
      <w:r w:rsidRPr="00DB51CA">
        <w:rPr>
          <w:rFonts w:ascii="Times New Roman" w:hAnsi="Times New Roman" w:cs="Times New Roman"/>
        </w:rPr>
        <w:t>Статья 22. Общие положения</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Normal"/>
        <w:ind w:firstLine="540"/>
        <w:jc w:val="both"/>
        <w:rPr>
          <w:rFonts w:ascii="Times New Roman" w:hAnsi="Times New Roman" w:cs="Times New Roman"/>
        </w:rPr>
      </w:pPr>
      <w:r w:rsidRPr="00DB51CA">
        <w:rPr>
          <w:rFonts w:ascii="Times New Roman" w:hAnsi="Times New Roman" w:cs="Times New Roman"/>
        </w:rPr>
        <w:t xml:space="preserve">Налог на имущество физических лиц устанавливается на основании </w:t>
      </w:r>
      <w:hyperlink r:id="rId70" w:history="1">
        <w:r w:rsidRPr="00DB51CA">
          <w:rPr>
            <w:rFonts w:ascii="Times New Roman" w:hAnsi="Times New Roman" w:cs="Times New Roman"/>
          </w:rPr>
          <w:t>главы 32</w:t>
        </w:r>
      </w:hyperlink>
      <w:r w:rsidRPr="00DB51CA">
        <w:rPr>
          <w:rFonts w:ascii="Times New Roman" w:hAnsi="Times New Roman" w:cs="Times New Roman"/>
        </w:rPr>
        <w:t xml:space="preserve"> Налогового кодекса Российской Федерации и решения Собрания депутатов города Шумерля, вводится в действие и прекращает действовать в соответствии с Налоговым </w:t>
      </w:r>
      <w:hyperlink r:id="rId71" w:history="1">
        <w:r w:rsidRPr="00DB51CA">
          <w:rPr>
            <w:rFonts w:ascii="Times New Roman" w:hAnsi="Times New Roman" w:cs="Times New Roman"/>
          </w:rPr>
          <w:t>кодексом</w:t>
        </w:r>
      </w:hyperlink>
      <w:r w:rsidRPr="00DB51CA">
        <w:rPr>
          <w:rFonts w:ascii="Times New Roman" w:hAnsi="Times New Roman" w:cs="Times New Roman"/>
        </w:rPr>
        <w:t xml:space="preserve"> Российской Федерации и решением Собрания депутатов города Шумерля и обязателен к уплате на территории города Шумерля.</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Title"/>
        <w:ind w:firstLine="540"/>
        <w:jc w:val="both"/>
        <w:outlineLvl w:val="3"/>
        <w:rPr>
          <w:rFonts w:ascii="Times New Roman" w:hAnsi="Times New Roman" w:cs="Times New Roman"/>
        </w:rPr>
      </w:pPr>
      <w:r w:rsidRPr="00DB51CA">
        <w:rPr>
          <w:rFonts w:ascii="Times New Roman" w:hAnsi="Times New Roman" w:cs="Times New Roman"/>
        </w:rPr>
        <w:t>Статья 23. Налоговая база</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Normal"/>
        <w:ind w:firstLine="540"/>
        <w:jc w:val="both"/>
        <w:rPr>
          <w:rFonts w:ascii="Times New Roman" w:hAnsi="Times New Roman" w:cs="Times New Roman"/>
        </w:rPr>
      </w:pPr>
      <w:r w:rsidRPr="00DB51CA">
        <w:rPr>
          <w:rFonts w:ascii="Times New Roman" w:hAnsi="Times New Roman" w:cs="Times New Roman"/>
        </w:rPr>
        <w:t>Налоговая база в отношении объектов налогообложения определяется исходя из их кадастровой стоимости.</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Title"/>
        <w:ind w:firstLine="540"/>
        <w:jc w:val="both"/>
        <w:outlineLvl w:val="3"/>
        <w:rPr>
          <w:rFonts w:ascii="Times New Roman" w:hAnsi="Times New Roman" w:cs="Times New Roman"/>
        </w:rPr>
      </w:pPr>
      <w:r w:rsidRPr="00DB51CA">
        <w:rPr>
          <w:rFonts w:ascii="Times New Roman" w:hAnsi="Times New Roman" w:cs="Times New Roman"/>
        </w:rPr>
        <w:t>Статья 24. Налоговые ставки</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Normal"/>
        <w:ind w:firstLine="540"/>
        <w:jc w:val="both"/>
        <w:rPr>
          <w:rFonts w:ascii="Times New Roman" w:hAnsi="Times New Roman" w:cs="Times New Roman"/>
        </w:rPr>
      </w:pPr>
      <w:r w:rsidRPr="00DB51CA">
        <w:rPr>
          <w:rFonts w:ascii="Times New Roman" w:hAnsi="Times New Roman" w:cs="Times New Roman"/>
        </w:rPr>
        <w:t>Налоговые ставки устанавливаются в размерах:</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1) 0,1 процента в отношении:</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жилых домов, квартир, комнат;</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объектов незавершенного строительства в случае, если проектируемым назначением таких объектов является жилой дом;</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единых недвижимых комплексов, в состав которых входит хотя бы один жилой дом;</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 xml:space="preserve">гаражей и </w:t>
      </w:r>
      <w:proofErr w:type="spellStart"/>
      <w:r w:rsidRPr="00DB51CA">
        <w:rPr>
          <w:rFonts w:ascii="Times New Roman" w:hAnsi="Times New Roman" w:cs="Times New Roman"/>
        </w:rPr>
        <w:t>машино-мест</w:t>
      </w:r>
      <w:proofErr w:type="spellEnd"/>
      <w:r w:rsidRPr="00DB51CA">
        <w:rPr>
          <w:rFonts w:ascii="Times New Roman" w:hAnsi="Times New Roman" w:cs="Times New Roman"/>
        </w:rPr>
        <w:t>;</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 xml:space="preserve">2) 2 процентов в отношении объектов налогообложения, включенных в перечень, определяемый в соответствии с </w:t>
      </w:r>
      <w:hyperlink r:id="rId72" w:history="1">
        <w:r w:rsidRPr="00DB51CA">
          <w:rPr>
            <w:rFonts w:ascii="Times New Roman" w:hAnsi="Times New Roman" w:cs="Times New Roman"/>
          </w:rPr>
          <w:t>пунктом 7 статьи 378.2</w:t>
        </w:r>
      </w:hyperlink>
      <w:r w:rsidRPr="00DB51CA">
        <w:rPr>
          <w:rFonts w:ascii="Times New Roman" w:hAnsi="Times New Roman" w:cs="Times New Roman"/>
        </w:rPr>
        <w:t xml:space="preserve"> Налогового кодекса Российской Федерации, в отношении объектов налогообложения, предусмотренных </w:t>
      </w:r>
      <w:hyperlink r:id="rId73" w:history="1">
        <w:r w:rsidRPr="00DB51CA">
          <w:rPr>
            <w:rFonts w:ascii="Times New Roman" w:hAnsi="Times New Roman" w:cs="Times New Roman"/>
          </w:rPr>
          <w:t>абзацем вторым пункта 10 статьи 378.2</w:t>
        </w:r>
      </w:hyperlink>
      <w:r w:rsidRPr="00DB51CA">
        <w:rPr>
          <w:rFonts w:ascii="Times New Roman" w:hAnsi="Times New Roman" w:cs="Times New Roman"/>
        </w:rPr>
        <w:t xml:space="preserve">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lastRenderedPageBreak/>
        <w:t>3) 0,5 процента в отношении прочих объектов налогообложения.</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Title"/>
        <w:jc w:val="center"/>
        <w:outlineLvl w:val="1"/>
        <w:rPr>
          <w:rFonts w:ascii="Times New Roman" w:hAnsi="Times New Roman" w:cs="Times New Roman"/>
        </w:rPr>
      </w:pPr>
      <w:r w:rsidRPr="00DB51CA">
        <w:rPr>
          <w:rFonts w:ascii="Times New Roman" w:hAnsi="Times New Roman" w:cs="Times New Roman"/>
        </w:rPr>
        <w:t>Раздел IV. СПЕЦИАЛЬНЫЕ НАЛОГОВЫЕ РЕЖИМЫ</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Title"/>
        <w:jc w:val="center"/>
        <w:outlineLvl w:val="2"/>
        <w:rPr>
          <w:rFonts w:ascii="Times New Roman" w:hAnsi="Times New Roman" w:cs="Times New Roman"/>
        </w:rPr>
      </w:pPr>
      <w:r w:rsidRPr="00DB51CA">
        <w:rPr>
          <w:rFonts w:ascii="Times New Roman" w:hAnsi="Times New Roman" w:cs="Times New Roman"/>
        </w:rPr>
        <w:t>Глава 8. СИСТЕМА НАЛОГООБЛОЖЕНИЯ В ВИДЕ ЕДИНОГО НАЛОГА</w:t>
      </w:r>
    </w:p>
    <w:p w:rsidR="00AB457E" w:rsidRPr="00DB51CA" w:rsidRDefault="00AB457E">
      <w:pPr>
        <w:pStyle w:val="ConsPlusTitle"/>
        <w:jc w:val="center"/>
        <w:rPr>
          <w:rFonts w:ascii="Times New Roman" w:hAnsi="Times New Roman" w:cs="Times New Roman"/>
        </w:rPr>
      </w:pPr>
      <w:r w:rsidRPr="00DB51CA">
        <w:rPr>
          <w:rFonts w:ascii="Times New Roman" w:hAnsi="Times New Roman" w:cs="Times New Roman"/>
        </w:rPr>
        <w:t>НА ВМЕНЕННЫЙ ДОХОД ДЛЯ ОТДЕЛЬНЫХ ВИДОВ ДЕЯТЕЛЬНОСТИ</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Title"/>
        <w:ind w:firstLine="540"/>
        <w:jc w:val="both"/>
        <w:outlineLvl w:val="3"/>
        <w:rPr>
          <w:rFonts w:ascii="Times New Roman" w:hAnsi="Times New Roman" w:cs="Times New Roman"/>
        </w:rPr>
      </w:pPr>
      <w:r w:rsidRPr="00DB51CA">
        <w:rPr>
          <w:rFonts w:ascii="Times New Roman" w:hAnsi="Times New Roman" w:cs="Times New Roman"/>
        </w:rPr>
        <w:t>Статья 25. Порядок введения единого налога на вмененный доход</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Normal"/>
        <w:ind w:firstLine="540"/>
        <w:jc w:val="both"/>
        <w:rPr>
          <w:rFonts w:ascii="Times New Roman" w:hAnsi="Times New Roman" w:cs="Times New Roman"/>
        </w:rPr>
      </w:pPr>
      <w:r w:rsidRPr="00DB51CA">
        <w:rPr>
          <w:rFonts w:ascii="Times New Roman" w:hAnsi="Times New Roman" w:cs="Times New Roman"/>
        </w:rPr>
        <w:t xml:space="preserve">Система налогообложения в виде единого налога на вмененный доход для отдельных видов деятельности (далее в настоящей главе - единый налог) устанавливается Налоговым </w:t>
      </w:r>
      <w:hyperlink r:id="rId74" w:history="1">
        <w:r w:rsidRPr="00DB51CA">
          <w:rPr>
            <w:rFonts w:ascii="Times New Roman" w:hAnsi="Times New Roman" w:cs="Times New Roman"/>
          </w:rPr>
          <w:t>кодексом</w:t>
        </w:r>
      </w:hyperlink>
      <w:r w:rsidRPr="00DB51CA">
        <w:rPr>
          <w:rFonts w:ascii="Times New Roman" w:hAnsi="Times New Roman" w:cs="Times New Roman"/>
        </w:rPr>
        <w:t xml:space="preserve"> Российской Федерации, вводится в действие решением Собрания депутатов города Шумерля на территории города и применяется наряду с иными режимами налогообложения, предусмотренной законодательством Российской Федерации о налогах и сборах.</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Title"/>
        <w:ind w:firstLine="540"/>
        <w:jc w:val="both"/>
        <w:outlineLvl w:val="3"/>
        <w:rPr>
          <w:rFonts w:ascii="Times New Roman" w:hAnsi="Times New Roman" w:cs="Times New Roman"/>
        </w:rPr>
      </w:pPr>
      <w:r w:rsidRPr="00DB51CA">
        <w:rPr>
          <w:rFonts w:ascii="Times New Roman" w:hAnsi="Times New Roman" w:cs="Times New Roman"/>
        </w:rPr>
        <w:t>Статья 26. Перечень видов предпринимательской деятельности, в отношении которых вводится единый налог</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Normal"/>
        <w:ind w:firstLine="540"/>
        <w:jc w:val="both"/>
        <w:rPr>
          <w:rFonts w:ascii="Times New Roman" w:hAnsi="Times New Roman" w:cs="Times New Roman"/>
        </w:rPr>
      </w:pPr>
      <w:r w:rsidRPr="00DB51CA">
        <w:rPr>
          <w:rFonts w:ascii="Times New Roman" w:hAnsi="Times New Roman" w:cs="Times New Roman"/>
        </w:rPr>
        <w:t>Система налогообложения в виде единого налога применяется в отношении следующих видов предпринимательской деятельности:</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1) оказания бытовых услуг.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 относящихся к бытовым услугам, определяются Правительством Российской Федерации;</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2) оказания ветеринарных услуг;</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3) оказания услуг по ремонту, техническому обслуживанию и мойке автомототранспортных средств;</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Для целей настоящей главы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Для целей настоящей главы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10) распространения наружной рекламы с использованием рекламных конструкций;</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lastRenderedPageBreak/>
        <w:t>11) размещения рекламы с использованием внешних и внутренних поверхностей транспортных средств;</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AB457E" w:rsidRPr="00DB51CA" w:rsidRDefault="00AB457E">
      <w:pPr>
        <w:pStyle w:val="ConsPlusNormal"/>
        <w:spacing w:before="220"/>
        <w:ind w:firstLine="540"/>
        <w:jc w:val="both"/>
        <w:rPr>
          <w:rFonts w:ascii="Times New Roman" w:hAnsi="Times New Roman" w:cs="Times New Roman"/>
        </w:rPr>
      </w:pPr>
      <w:r w:rsidRPr="00DB51CA">
        <w:rPr>
          <w:rFonts w:ascii="Times New Roman" w:hAnsi="Times New Roman" w:cs="Times New Roman"/>
        </w:rPr>
        <w:t>14) оказания услуг по передаче во временное владение и (или)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Title"/>
        <w:ind w:firstLine="540"/>
        <w:jc w:val="both"/>
        <w:outlineLvl w:val="3"/>
        <w:rPr>
          <w:rFonts w:ascii="Times New Roman" w:hAnsi="Times New Roman" w:cs="Times New Roman"/>
        </w:rPr>
      </w:pPr>
      <w:r w:rsidRPr="00DB51CA">
        <w:rPr>
          <w:rFonts w:ascii="Times New Roman" w:hAnsi="Times New Roman" w:cs="Times New Roman"/>
        </w:rPr>
        <w:t>Статья 27. Значения коэффициента К2</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Normal"/>
        <w:ind w:firstLine="540"/>
        <w:jc w:val="both"/>
        <w:rPr>
          <w:rFonts w:ascii="Times New Roman" w:hAnsi="Times New Roman" w:cs="Times New Roman"/>
        </w:rPr>
      </w:pPr>
      <w:r w:rsidRPr="00DB51CA">
        <w:rPr>
          <w:rFonts w:ascii="Times New Roman" w:hAnsi="Times New Roman" w:cs="Times New Roman"/>
        </w:rPr>
        <w:t xml:space="preserve">Установить корректирующие </w:t>
      </w:r>
      <w:hyperlink w:anchor="P308" w:history="1">
        <w:r w:rsidRPr="00DB51CA">
          <w:rPr>
            <w:rFonts w:ascii="Times New Roman" w:hAnsi="Times New Roman" w:cs="Times New Roman"/>
          </w:rPr>
          <w:t>коэффициенты</w:t>
        </w:r>
      </w:hyperlink>
      <w:r w:rsidRPr="00DB51CA">
        <w:rPr>
          <w:rFonts w:ascii="Times New Roman" w:hAnsi="Times New Roman" w:cs="Times New Roman"/>
        </w:rPr>
        <w:t xml:space="preserve"> к базовой доходности (К2) согласно приложению к настоящему Положению.</w:t>
      </w:r>
    </w:p>
    <w:p w:rsidR="00AB457E" w:rsidRPr="00DB51CA" w:rsidRDefault="00AB457E">
      <w:pPr>
        <w:pStyle w:val="ConsPlusNormal"/>
        <w:jc w:val="both"/>
        <w:rPr>
          <w:rFonts w:ascii="Times New Roman" w:hAnsi="Times New Roman" w:cs="Times New Roman"/>
        </w:rPr>
      </w:pPr>
    </w:p>
    <w:p w:rsidR="00AB457E" w:rsidRPr="00DB51CA" w:rsidRDefault="00AB457E">
      <w:pPr>
        <w:pStyle w:val="ConsPlusNormal"/>
        <w:jc w:val="both"/>
        <w:rPr>
          <w:rFonts w:ascii="Times New Roman" w:hAnsi="Times New Roman" w:cs="Times New Roman"/>
        </w:rPr>
      </w:pPr>
    </w:p>
    <w:p w:rsidR="00AB457E" w:rsidRPr="00DB51CA" w:rsidRDefault="00AB457E">
      <w:pPr>
        <w:pStyle w:val="ConsPlusNormal"/>
        <w:jc w:val="both"/>
        <w:rPr>
          <w:rFonts w:ascii="Times New Roman" w:hAnsi="Times New Roman" w:cs="Times New Roman"/>
        </w:rPr>
      </w:pPr>
    </w:p>
    <w:p w:rsidR="00AB457E" w:rsidRPr="00DB51CA" w:rsidRDefault="00AB457E">
      <w:pPr>
        <w:pStyle w:val="ConsPlusNormal"/>
        <w:jc w:val="both"/>
        <w:rPr>
          <w:rFonts w:ascii="Times New Roman" w:hAnsi="Times New Roman" w:cs="Times New Roman"/>
        </w:rPr>
      </w:pPr>
    </w:p>
    <w:p w:rsidR="00AB457E" w:rsidRPr="00DB51CA" w:rsidRDefault="00AB457E">
      <w:pPr>
        <w:pStyle w:val="ConsPlusNormal"/>
        <w:jc w:val="both"/>
        <w:rPr>
          <w:rFonts w:ascii="Times New Roman" w:hAnsi="Times New Roman" w:cs="Times New Roman"/>
        </w:rPr>
      </w:pPr>
    </w:p>
    <w:p w:rsidR="00AB457E" w:rsidRPr="00DB51CA" w:rsidRDefault="00AB457E">
      <w:pPr>
        <w:pStyle w:val="ConsPlusNormal"/>
        <w:jc w:val="right"/>
        <w:outlineLvl w:val="1"/>
        <w:rPr>
          <w:rFonts w:ascii="Times New Roman" w:hAnsi="Times New Roman" w:cs="Times New Roman"/>
        </w:rPr>
      </w:pPr>
      <w:bookmarkStart w:id="13" w:name="P308"/>
      <w:bookmarkEnd w:id="13"/>
      <w:r w:rsidRPr="00DB51CA">
        <w:rPr>
          <w:rFonts w:ascii="Times New Roman" w:hAnsi="Times New Roman" w:cs="Times New Roman"/>
        </w:rPr>
        <w:t>Приложение</w:t>
      </w:r>
    </w:p>
    <w:p w:rsidR="00AB457E" w:rsidRPr="00DB51CA" w:rsidRDefault="00AB457E">
      <w:pPr>
        <w:pStyle w:val="ConsPlusNormal"/>
        <w:jc w:val="right"/>
        <w:rPr>
          <w:rFonts w:ascii="Times New Roman" w:hAnsi="Times New Roman" w:cs="Times New Roman"/>
        </w:rPr>
      </w:pPr>
      <w:r w:rsidRPr="00DB51CA">
        <w:rPr>
          <w:rFonts w:ascii="Times New Roman" w:hAnsi="Times New Roman" w:cs="Times New Roman"/>
        </w:rPr>
        <w:t>к Положению о вопросах</w:t>
      </w:r>
    </w:p>
    <w:p w:rsidR="00AB457E" w:rsidRPr="00DB51CA" w:rsidRDefault="00AB457E">
      <w:pPr>
        <w:pStyle w:val="ConsPlusNormal"/>
        <w:jc w:val="right"/>
        <w:rPr>
          <w:rFonts w:ascii="Times New Roman" w:hAnsi="Times New Roman" w:cs="Times New Roman"/>
        </w:rPr>
      </w:pPr>
      <w:r w:rsidRPr="00DB51CA">
        <w:rPr>
          <w:rFonts w:ascii="Times New Roman" w:hAnsi="Times New Roman" w:cs="Times New Roman"/>
        </w:rPr>
        <w:t>налогового регулирования</w:t>
      </w:r>
    </w:p>
    <w:p w:rsidR="00AB457E" w:rsidRPr="00DB51CA" w:rsidRDefault="00AB457E">
      <w:pPr>
        <w:pStyle w:val="ConsPlusNormal"/>
        <w:jc w:val="right"/>
        <w:rPr>
          <w:rFonts w:ascii="Times New Roman" w:hAnsi="Times New Roman" w:cs="Times New Roman"/>
        </w:rPr>
      </w:pPr>
      <w:r w:rsidRPr="00DB51CA">
        <w:rPr>
          <w:rFonts w:ascii="Times New Roman" w:hAnsi="Times New Roman" w:cs="Times New Roman"/>
        </w:rPr>
        <w:t>в городе Шумерля, отнесенных</w:t>
      </w:r>
    </w:p>
    <w:p w:rsidR="00AB457E" w:rsidRPr="00DB51CA" w:rsidRDefault="00AB457E">
      <w:pPr>
        <w:pStyle w:val="ConsPlusNormal"/>
        <w:jc w:val="right"/>
        <w:rPr>
          <w:rFonts w:ascii="Times New Roman" w:hAnsi="Times New Roman" w:cs="Times New Roman"/>
        </w:rPr>
      </w:pPr>
      <w:r w:rsidRPr="00DB51CA">
        <w:rPr>
          <w:rFonts w:ascii="Times New Roman" w:hAnsi="Times New Roman" w:cs="Times New Roman"/>
        </w:rPr>
        <w:t>законодательством Российской Федерации</w:t>
      </w:r>
    </w:p>
    <w:p w:rsidR="00AB457E" w:rsidRPr="00DB51CA" w:rsidRDefault="00AB457E">
      <w:pPr>
        <w:pStyle w:val="ConsPlusNormal"/>
        <w:jc w:val="right"/>
        <w:rPr>
          <w:rFonts w:ascii="Times New Roman" w:hAnsi="Times New Roman" w:cs="Times New Roman"/>
        </w:rPr>
      </w:pPr>
      <w:r w:rsidRPr="00DB51CA">
        <w:rPr>
          <w:rFonts w:ascii="Times New Roman" w:hAnsi="Times New Roman" w:cs="Times New Roman"/>
        </w:rPr>
        <w:t>о налогах и сборах к ведению</w:t>
      </w:r>
    </w:p>
    <w:p w:rsidR="00AB457E" w:rsidRPr="00DB51CA" w:rsidRDefault="00AB457E">
      <w:pPr>
        <w:pStyle w:val="ConsPlusNormal"/>
        <w:jc w:val="right"/>
        <w:rPr>
          <w:rFonts w:ascii="Times New Roman" w:hAnsi="Times New Roman" w:cs="Times New Roman"/>
        </w:rPr>
      </w:pPr>
      <w:r w:rsidRPr="00DB51CA">
        <w:rPr>
          <w:rFonts w:ascii="Times New Roman" w:hAnsi="Times New Roman" w:cs="Times New Roman"/>
        </w:rPr>
        <w:t>органов местного самоуправления</w:t>
      </w:r>
    </w:p>
    <w:p w:rsidR="00AB457E" w:rsidRPr="00DB51CA" w:rsidRDefault="00AB457E">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87"/>
        <w:gridCol w:w="1984"/>
      </w:tblGrid>
      <w:tr w:rsidR="00AB457E" w:rsidRPr="00DB51CA">
        <w:tc>
          <w:tcPr>
            <w:tcW w:w="7087" w:type="dxa"/>
          </w:tcPr>
          <w:p w:rsidR="00AB457E" w:rsidRPr="00DB51CA" w:rsidRDefault="00AB457E">
            <w:pPr>
              <w:pStyle w:val="ConsPlusNormal"/>
              <w:rPr>
                <w:rFonts w:ascii="Times New Roman" w:hAnsi="Times New Roman" w:cs="Times New Roman"/>
              </w:rPr>
            </w:pPr>
            <w:r w:rsidRPr="00DB51CA">
              <w:rPr>
                <w:rFonts w:ascii="Times New Roman" w:hAnsi="Times New Roman" w:cs="Times New Roman"/>
              </w:rPr>
              <w:t>Виды предпринимательской деятельности</w:t>
            </w:r>
          </w:p>
        </w:tc>
        <w:tc>
          <w:tcPr>
            <w:tcW w:w="1984" w:type="dxa"/>
          </w:tcPr>
          <w:p w:rsidR="00AB457E" w:rsidRPr="00DB51CA" w:rsidRDefault="00AB457E">
            <w:pPr>
              <w:pStyle w:val="ConsPlusNormal"/>
              <w:rPr>
                <w:rFonts w:ascii="Times New Roman" w:hAnsi="Times New Roman" w:cs="Times New Roman"/>
              </w:rPr>
            </w:pPr>
            <w:r w:rsidRPr="00DB51CA">
              <w:rPr>
                <w:rFonts w:ascii="Times New Roman" w:hAnsi="Times New Roman" w:cs="Times New Roman"/>
              </w:rPr>
              <w:t>Коэффициент К2</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Оказание бытовых услуг:</w:t>
            </w:r>
          </w:p>
        </w:tc>
        <w:tc>
          <w:tcPr>
            <w:tcW w:w="1984" w:type="dxa"/>
          </w:tcPr>
          <w:p w:rsidR="00AB457E" w:rsidRPr="00DB51CA" w:rsidRDefault="00AB457E">
            <w:pPr>
              <w:pStyle w:val="ConsPlusNormal"/>
              <w:rPr>
                <w:rFonts w:ascii="Times New Roman" w:hAnsi="Times New Roman" w:cs="Times New Roman"/>
              </w:rPr>
            </w:pP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ремонту обуви и изделий из кожи</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0,19</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отделке тканей и текстильных изделий (включая одежду) прочие</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0,26</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производству трикотажных или вязаных полотен отдельные, выполняемые субподрядчиком</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0,26</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производству готовых текстильных изделий отдельные, кроме одежды, выполняемые субподрядчиком</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0,26</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производству ковров и ковровых изделий отдельные, выполняемые субподрядчиком</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0,26</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производству материалов нетканых и изделий из них, кроме одежды, отдельные, выполняемые субподрядчиком</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0,26</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производству прочих текстильных изделий, не включенных в другие группировки отдельные, выполняемые субподрядчиком</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0,26</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производству одежды из кожи отдельные, выполняемые субподрядчиком</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0,26</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производству спецодежды отдельные, выполняемые субподрядчиком</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0,26</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lastRenderedPageBreak/>
              <w:t>Услуги по производству верхней одежды отдельные, выполняемые субподрядчиком</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0,26</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производству нательного белья отдельные, выполняемые субподрядчиком</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0,26</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производству прочей одежды и аксессуаров отдельные, выполняемые субподрядчиком</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0,26</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производству трикотажных и вязаных чулочно-носочных изделий отдельные, выполняемые субподрядчиком</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0,26</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производству прочих трикотажных и вязаных предметов одежды отдельные, выполняемые субподрядчиком</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0,26</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производству шорно-седельных изделий и упряжи; чемоданов, дамских сумок и аналогичных изделий отдельные, выполняемые субподрядчиком</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0,26</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ремонту и подгонке/перешиву одежды и бытовых текстильных изделий</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0,26</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производству изделий из драгоценных металлов отдельные, выполняемые субподрядчиком</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0,3</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производству изделий из литейного чугуна отдельные, выполняемые субподрядчиком</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0,3</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производству прочих металлических изделий, не включенных в другие группировки, отдельные, выполняемые субподрядчиком</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0,3</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производству ювелирных и соответствующих изделий отдельные, выполняемые субподрядчиком</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0,3</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производству бижутерии и подобных изделий отдельные, выполняемые субподрядчиком</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0,3</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производству музыкальных инструментов отдельные, выполняемые субподрядчиком</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0,3</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ремонту металлоизделий</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0,3</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ремонту и техническому обслуживанию ручных инструментов с механическим приводом</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0,3</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ремонту электрического оборудования</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0,3</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ремонту компьютеров и коммуникационного оборудования</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0,3</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ремонту приборов бытовой электроники</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0,3</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ремонту бытовых приборов, домашнего и садового инвентаря</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0,3</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ремонту часов и ювелирных изделий</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0,3</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ремонту велосипедов</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0,3</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ремонту и обслуживанию музыкальных инструментов</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0,3</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ремонту и обслуживанию спортивного инвентаря</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0,3</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ремонту прочих предметов личного потребления и бытовых товаров, не включенных в другие группировки в части изготовления ключей</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0,3</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lastRenderedPageBreak/>
              <w:t>Услуги по производству кухонной мебели отдельные, выполняемые субподрядчиком</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0,52</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производству матрасов отдельные, выполняемые субподрядчиком</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0,52</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отделке новой мебели; услуги по обивке стульев и мебели для сидения, услуги производства прочей мебели, выполняемые субподрядчиком</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0,52</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ремонту мебели и предметов домашнего обихода</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0,52</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производству прочей мебели отдельные, выполняемые субподрядчиком</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0,52</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стирке и чистке (в том числе химической) изделий из тканей и меха</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0,07</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производству полов паркетных отдельные, выполняемые субподрядчиком</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0,49</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производству прочих деревянных строительных конструкций и столярных изделий отдельные, выполняемые субподрядчиком</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0,49</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производству декоративного и строительного камня разрезанного, обработанного и отделанного отдельные, выполняемые субподрядчиком кроме изготовления памятников</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0,49</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производству металлоконструкций и их частей отдельные, выполняемые субподрядчиком</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0,49</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производству дверей и окон из металлов отдельные, выполняемые субподрядчиком</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0,49</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производству камер, печей и печных горелок отдельные, выполняемые субподрядчиком</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0,49</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ремонту и техническому обслуживанию камер, печей и печных горелок</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0,49</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Здания и работы по возведению зданий</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0,49</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Сооружения и строительные работы в области гражданского строительства</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0,49</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Работы по сносу зданий и сооружений и по подготовке строительного участка</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0,49</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Работы по монтажу основных сетей электроосвещения и электроснабжения или электроарматуры, требующие специальной квалификации, в зданиях, сооружениях и на прочих строительных объектах</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0,49</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Работы электромонтажные, связанные с установкой приборов</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0,49</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Работы по монтажу систем пожарной сигнализации и охранной сигнализации</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0,49</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Работы по монтажу антенн всех типов, включая спутниковые антенны, в жилых зданиях</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0,49</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Работы по монтажу проводных и кабельных сетей кабельного телевидения в здании</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0,49</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lastRenderedPageBreak/>
              <w:t>Работы электромонтажные по прокладке телекоммуникационной проводки</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0,49</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Работы электромонтажные по монтажу прочего электрического оборудования, включая электрические солнечные коллекторы и плинтусные обогреватели, в зданиях и сооружениях</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0,49</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 xml:space="preserve">Работы по монтажу основных сетей горячего и холодного водоснабжения (т.е. водопроводных), работы по монтажу </w:t>
            </w:r>
            <w:proofErr w:type="spellStart"/>
            <w:r w:rsidRPr="00DB51CA">
              <w:rPr>
                <w:rFonts w:ascii="Times New Roman" w:hAnsi="Times New Roman" w:cs="Times New Roman"/>
              </w:rPr>
              <w:t>спринклерных</w:t>
            </w:r>
            <w:proofErr w:type="spellEnd"/>
            <w:r w:rsidRPr="00DB51CA">
              <w:rPr>
                <w:rFonts w:ascii="Times New Roman" w:hAnsi="Times New Roman" w:cs="Times New Roman"/>
              </w:rPr>
              <w:t xml:space="preserve"> систем</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0,49</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Работы по монтажу санитарно-технических приборов</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0,49</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Работы водопроводные взаимосвязанные</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0,49</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Работы по монтажу канализационных систем</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0,49</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Работы по монтажу водопроводных и канализационных систем прочие, не включенные в другие группировки</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0,49</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Работы по монтажу отопительного оборудования (электрического, газового, нефтяного, неэлектрических солнечных коллекторов)</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0,49</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Работы по установке и техническому обслуживанию систем управления центральным отоплением</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0,49</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Работы по подключению к районным системам отопления</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0,49</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Работы по ремонту и техническому обслуживанию бытовых отопительных котлов и бойлеров</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0,49</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Работы по монтажу вентиляционного, холодильного оборудования или оборудования для кондиционирования воздуха в жилых зданиях, компьютерных центрах, офисах и магазинах</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0,49</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Работы по монтажу систем отопления, вентиляции и кондиционирования воздуха прочие, не включенные в другие группировки</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0,49</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Работы по монтажу газовых систем</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0,49</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Работы изоляционные</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0,49</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Работы по установке оград и защитных ограждений</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0,49</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Работы по монтажу ставней и навесов</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0,49</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Работы по монтажу молниеотводов</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0,49</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Работы монтажные прочие, не включенные в другие группировки</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0,49</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Работы завершающие и отделочные в зданиях и сооружениях</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0,49</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Работы строительные специализированные прочие</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0,49</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в области архитектуры, инженерно-технического проектирования и связанные технические консультативные услуги</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0,49</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дизайну интерьеров</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0,49</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чистке печей и дымоходов</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0,49</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чистке и уборке прочие, не включенные в другие группировки в части услуг по чистке и техническому обслуживанию плавательных бассейнов</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0,49</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Работы строительные специализированные прочие</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0,49</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lastRenderedPageBreak/>
              <w:t>Работы по возведению жилых зданий</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0,49</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производству шин, покрышек и резиновых камер, восстановлению протекторов и резиновых шин отдельные, выполняемые субподрядчиком</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0,6</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переоборудованию, сборке, оснащению автотранспортных средств и кузовным работам</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0,6</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ремонту и техническому обслуживанию судов и лодок</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0,6</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техническому обслуживанию и ремонту автотранспортных средств</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0,6</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техническому обслуживанию и ремонту мотоциклов</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0,6</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портретной фотографии</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0,52</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в области фото- и видеосъемки событий</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0,52</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специализированные в области фотографии прочие</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0,52</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обработке фотоматериалов</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0,52</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в области физкультурно-оздоровительной деятельности</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0,52</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парикмахерские и прочие услуги, связанные с уходом за внешностью</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0,52</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аренде и лизингу автотранспортных средств</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0,52</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прокату бытовых изделий и предметов личного пользования</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0,52</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организации похорон и связанные с этим услуги</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0,5</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производству декоративного и строительного камня разрезанного, обработанного и отделанного отдельные, выполняемые субподрядчиком в части изготовления памятников</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0,5</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Изделия различные прочие, не включенные в другие группировки</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0,5</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розничной торговле предметами культового и религиозного назначения, похоронными принадлежностями в специализированных магазинах</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0,5</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аренде легковых автомобилей с водителем</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0,3</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почтовой связи общего пользования, связанные с газетами и прочими периодическими изданиями</w:t>
            </w:r>
          </w:p>
        </w:tc>
        <w:tc>
          <w:tcPr>
            <w:tcW w:w="1984" w:type="dxa"/>
          </w:tcPr>
          <w:p w:rsidR="00AB457E" w:rsidRPr="00DB51CA" w:rsidRDefault="00AB457E">
            <w:pPr>
              <w:pStyle w:val="ConsPlusNormal"/>
              <w:rPr>
                <w:rFonts w:ascii="Times New Roman" w:hAnsi="Times New Roman" w:cs="Times New Roman"/>
              </w:rPr>
            </w:pP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курьерские прочие, не включенные в другие группировки</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0,3</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сбору и обобщению фактов и информации, кроме списков адресатов</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0,3</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предоставлению ломбардами краткосрочных займов под залог движимого имущества</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0,3</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хранению</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0,3</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письменному переводу</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0,3</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устному переводу</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0,3</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 xml:space="preserve">Услуги в области трудовых ресурсов по обеспечению персоналом </w:t>
            </w:r>
            <w:r w:rsidRPr="00DB51CA">
              <w:rPr>
                <w:rFonts w:ascii="Times New Roman" w:hAnsi="Times New Roman" w:cs="Times New Roman"/>
              </w:rPr>
              <w:lastRenderedPageBreak/>
              <w:t>прочие, не включенные в другие группировки</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lastRenderedPageBreak/>
              <w:t>0,3</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lastRenderedPageBreak/>
              <w:t>Услуги по дезинфекции, дезинсекции и дератизации</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0,3</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санитарно-гигиенические прочие</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0,3</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чистке и уборке прочие, не включенные в другие группировки</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0,3</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планировке ландшафта</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0,3</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размножению документов</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0,3</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подготовке документов и прочие услуги по обеспечению деятельности офиса</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0,3</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стенографии и стенотипии</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0,3</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вспомогательные телефонистов</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0,3</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дневному уходу за детьми, кроме дневного ухода за детьми с физическими или умственными недостатками</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0,3</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руководству и консультативные услуги, связанные с детьми, не включенные в другие группировки</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0,3</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глажению</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0,3</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по чистке текстильных изделий прочие</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0,3</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Услуги разнообразные прочие, не включенные в другие группировки</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0,3</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Оказание ветеринарных услуг</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0,22</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Оказание услуг по ремонту, техническому обслуживанию и мойке автомототранспортных средств</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0,6</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0,9</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Оказание автотранспортных услуг по перевозке грузов</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1</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Оказание автотранспортных услуг по перевозке пассажиров</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1</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Розничная торговля, осуществляемая через объекты стационарной торговой сети, имеющие торговые залы (в том числе ликеро-водочными изделиями)</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0,8</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не превышает 5 квадратных метров за исключением реализации товаров с использованием торговых автоматов:</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0,7</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Продовольственными товарами</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0,55</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Непродовольственными товарами:</w:t>
            </w:r>
          </w:p>
        </w:tc>
        <w:tc>
          <w:tcPr>
            <w:tcW w:w="1984" w:type="dxa"/>
          </w:tcPr>
          <w:p w:rsidR="00AB457E" w:rsidRPr="00DB51CA" w:rsidRDefault="00AB457E">
            <w:pPr>
              <w:pStyle w:val="ConsPlusNormal"/>
              <w:rPr>
                <w:rFonts w:ascii="Times New Roman" w:hAnsi="Times New Roman" w:cs="Times New Roman"/>
              </w:rPr>
            </w:pP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 xml:space="preserve">- табачными изделиями, запасными частями к автомобилям, одеждой, обувью и другими изделиями из натуральной кожи (в том числе галантерейными изделиями из кожи), мехами меховыми изделиями, ювелирными изделиями, </w:t>
            </w:r>
            <w:proofErr w:type="spellStart"/>
            <w:r w:rsidRPr="00DB51CA">
              <w:rPr>
                <w:rFonts w:ascii="Times New Roman" w:hAnsi="Times New Roman" w:cs="Times New Roman"/>
              </w:rPr>
              <w:t>минитракторами</w:t>
            </w:r>
            <w:proofErr w:type="spellEnd"/>
            <w:r w:rsidRPr="00DB51CA">
              <w:rPr>
                <w:rFonts w:ascii="Times New Roman" w:hAnsi="Times New Roman" w:cs="Times New Roman"/>
              </w:rPr>
              <w:t>, мотоблоками, комплектами навесных орудий и другой автомототехникой;</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0,7</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lastRenderedPageBreak/>
              <w:t>- одеждой, обувью, головными уборами (кроме изделий из натуральной кожи и меха), бельем, чулочно-носочными изделиями, товарами бытовой химии, мылом и синтетическими средствами, хозяйственными товарами, цветами, строительными материалами, бытовой и вычислительной техникой, осветительными приборами, средствами связи, кино- и фототехникой, мебелью, коврами и ковровыми изделиями;</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0,55</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 прочими непродовольственными товарами</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0,4</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превышает 5 квадратных метров</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0,8</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Продовольственными товарами</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0,65</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Непродовольственными товарами:</w:t>
            </w:r>
          </w:p>
        </w:tc>
        <w:tc>
          <w:tcPr>
            <w:tcW w:w="1984" w:type="dxa"/>
          </w:tcPr>
          <w:p w:rsidR="00AB457E" w:rsidRPr="00DB51CA" w:rsidRDefault="00AB457E">
            <w:pPr>
              <w:pStyle w:val="ConsPlusNormal"/>
              <w:rPr>
                <w:rFonts w:ascii="Times New Roman" w:hAnsi="Times New Roman" w:cs="Times New Roman"/>
              </w:rPr>
            </w:pP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 xml:space="preserve">- табачными изделиями, запасными частями к автомобилям, одеждой, обувью и другими изделиями из натуральной кожи (в том числе галантерейными изделиями из кожи), мехами меховыми изделиями, ювелирными изделиями, </w:t>
            </w:r>
            <w:proofErr w:type="spellStart"/>
            <w:r w:rsidRPr="00DB51CA">
              <w:rPr>
                <w:rFonts w:ascii="Times New Roman" w:hAnsi="Times New Roman" w:cs="Times New Roman"/>
              </w:rPr>
              <w:t>минитракторами</w:t>
            </w:r>
            <w:proofErr w:type="spellEnd"/>
            <w:r w:rsidRPr="00DB51CA">
              <w:rPr>
                <w:rFonts w:ascii="Times New Roman" w:hAnsi="Times New Roman" w:cs="Times New Roman"/>
              </w:rPr>
              <w:t>, мотоблоками, комплектами навесных орудий и другой автомототехникой;</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0,8</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 одеждой, обувью, головными уборами (кроме изделий из натуральной кожи и меха), бельем, чулочно-носочными изделиями, товарами бытовой химии, мылом и синтетическими средствами, хозяйственными товарами, цветами, строительными материалами, бытовой и вычислительной техникой, осветительными приборами, средствами связи, кино- и фототехникой, мебелью, коврами и ковровыми изделиями;</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0,65</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 прочими непродовольственными товарами</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0,5</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Развозная и разносная розничная торговля</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0,5</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Оказание услуг общественного питания через объекты организации общественного питания, имеющие залы обслуживания посетителей</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0,4</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Оказание услуг общественного питания через объекты организации общественного питания, не имеющие залов обслуживания посетителей</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0,26</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0,3</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Распространение наружной рекламы с использованием рекламных конструкций с автоматической сменой изображения</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0,3</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Распространение наружной рекламы по средством электронных табло</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0,5</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Размещение рекламы на транспортных средствах</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0,3</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Оказание услуг по временному размещению и проживанию</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0,1</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не превышает 5 квадратных метров</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0,5</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 xml:space="preserve">Оказание услуг по передаче во временное владение и (или) в пользование торговых мест, расположенных в объектах стационарной торговой сети, </w:t>
            </w:r>
            <w:r w:rsidRPr="00DB51CA">
              <w:rPr>
                <w:rFonts w:ascii="Times New Roman" w:hAnsi="Times New Roman" w:cs="Times New Roman"/>
              </w:rPr>
              <w:lastRenderedPageBreak/>
              <w:t>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превышает 5 квадратных метров</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lastRenderedPageBreak/>
              <w:t>0,6</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lastRenderedPageBreak/>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не превышает 10 квадратных метров</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0,6</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превышает 10 квадратных метров</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0,35</w:t>
            </w:r>
          </w:p>
        </w:tc>
      </w:tr>
      <w:tr w:rsidR="00AB457E" w:rsidRPr="00DB51CA">
        <w:tc>
          <w:tcPr>
            <w:tcW w:w="7087" w:type="dxa"/>
          </w:tcPr>
          <w:p w:rsidR="00AB457E" w:rsidRPr="00DB51CA" w:rsidRDefault="00AB457E">
            <w:pPr>
              <w:pStyle w:val="ConsPlusNormal"/>
              <w:jc w:val="both"/>
              <w:rPr>
                <w:rFonts w:ascii="Times New Roman" w:hAnsi="Times New Roman" w:cs="Times New Roman"/>
              </w:rPr>
            </w:pPr>
            <w:r w:rsidRPr="00DB51CA">
              <w:rPr>
                <w:rFonts w:ascii="Times New Roman" w:hAnsi="Times New Roman" w:cs="Times New Roman"/>
              </w:rPr>
              <w:t>Реализация товаров с использование торговых автоматов</w:t>
            </w:r>
          </w:p>
        </w:tc>
        <w:tc>
          <w:tcPr>
            <w:tcW w:w="1984" w:type="dxa"/>
          </w:tcPr>
          <w:p w:rsidR="00AB457E" w:rsidRPr="00DB51CA" w:rsidRDefault="00AB457E">
            <w:pPr>
              <w:pStyle w:val="ConsPlusNormal"/>
              <w:jc w:val="center"/>
              <w:rPr>
                <w:rFonts w:ascii="Times New Roman" w:hAnsi="Times New Roman" w:cs="Times New Roman"/>
              </w:rPr>
            </w:pPr>
            <w:r w:rsidRPr="00DB51CA">
              <w:rPr>
                <w:rFonts w:ascii="Times New Roman" w:hAnsi="Times New Roman" w:cs="Times New Roman"/>
              </w:rPr>
              <w:t>0,7</w:t>
            </w:r>
          </w:p>
        </w:tc>
      </w:tr>
    </w:tbl>
    <w:p w:rsidR="00AB457E" w:rsidRPr="00DB51CA" w:rsidRDefault="00AB457E">
      <w:pPr>
        <w:pStyle w:val="ConsPlusNormal"/>
        <w:jc w:val="both"/>
        <w:rPr>
          <w:rFonts w:ascii="Times New Roman" w:hAnsi="Times New Roman" w:cs="Times New Roman"/>
        </w:rPr>
      </w:pPr>
    </w:p>
    <w:p w:rsidR="00AB457E" w:rsidRPr="00DB51CA" w:rsidRDefault="00AB457E">
      <w:pPr>
        <w:pStyle w:val="ConsPlusNormal"/>
        <w:ind w:firstLine="540"/>
        <w:jc w:val="both"/>
        <w:rPr>
          <w:rFonts w:ascii="Times New Roman" w:hAnsi="Times New Roman" w:cs="Times New Roman"/>
        </w:rPr>
      </w:pPr>
      <w:r w:rsidRPr="00DB51CA">
        <w:rPr>
          <w:rFonts w:ascii="Times New Roman" w:hAnsi="Times New Roman" w:cs="Times New Roman"/>
        </w:rPr>
        <w:t>Примечание. В случае осуществления розничной торговли смешанными видами товаров, при исчислении единого налога на вмененный доход для отдельных видов деятельности, применяется значение корректирующего коэффициента К2 с наибольшим показателем по ассортиментной группе реализуемых товаров.</w:t>
      </w:r>
    </w:p>
    <w:p w:rsidR="00AB457E" w:rsidRPr="00DB51CA" w:rsidRDefault="00AB457E">
      <w:pPr>
        <w:pStyle w:val="ConsPlusNormal"/>
        <w:jc w:val="both"/>
        <w:rPr>
          <w:rFonts w:ascii="Times New Roman" w:hAnsi="Times New Roman" w:cs="Times New Roman"/>
        </w:rPr>
      </w:pPr>
      <w:bookmarkStart w:id="14" w:name="_GoBack"/>
      <w:bookmarkEnd w:id="14"/>
    </w:p>
    <w:p w:rsidR="00AB457E" w:rsidRPr="00DB51CA" w:rsidRDefault="00AB457E">
      <w:pPr>
        <w:pStyle w:val="ConsPlusNormal"/>
        <w:jc w:val="both"/>
        <w:rPr>
          <w:rFonts w:ascii="Times New Roman" w:hAnsi="Times New Roman" w:cs="Times New Roman"/>
        </w:rPr>
      </w:pPr>
    </w:p>
    <w:sectPr w:rsidR="00AB457E" w:rsidRPr="00DB51CA" w:rsidSect="00AB457E">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B457E"/>
    <w:rsid w:val="000B54BE"/>
    <w:rsid w:val="00AB457E"/>
    <w:rsid w:val="00B86B04"/>
    <w:rsid w:val="00DB5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B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45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45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45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45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45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45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45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457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45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45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45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45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45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45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45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45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6C5997AC4FB2C5C49E625F72F6A223B7A26BCA4FACC19E617A08EEF5906B4DlF29M" TargetMode="External"/><Relationship Id="rId18" Type="http://schemas.openxmlformats.org/officeDocument/2006/relationships/hyperlink" Target="consultantplus://offline/ref=C66C5997AC4FB2C5C49E625F72F6A223B7A26BCA4FACC99F682702E6AC9C69l42AM" TargetMode="External"/><Relationship Id="rId26" Type="http://schemas.openxmlformats.org/officeDocument/2006/relationships/hyperlink" Target="consultantplus://offline/ref=C66C5997AC4FB2C5C49E625F72F6A223B7A26BCA49A9CF9E627A08EEF5906B4DlF29M" TargetMode="External"/><Relationship Id="rId39" Type="http://schemas.openxmlformats.org/officeDocument/2006/relationships/hyperlink" Target="consultantplus://offline/ref=C66C5997AC4FB2C5C49E625F72F6A223B7A26BCA45AFC99A617A08EEF5906B4DlF29M" TargetMode="External"/><Relationship Id="rId21" Type="http://schemas.openxmlformats.org/officeDocument/2006/relationships/hyperlink" Target="consultantplus://offline/ref=C66C5997AC4FB2C5C49E625F72F6A223B7A26BCA49A9C09B637A08EEF5906B4DlF29M" TargetMode="External"/><Relationship Id="rId34" Type="http://schemas.openxmlformats.org/officeDocument/2006/relationships/hyperlink" Target="consultantplus://offline/ref=C66C5997AC4FB2C5C49E625F72F6A223B7A26BCA4BADCB9A6B7A08EEF5906B4DlF29M" TargetMode="External"/><Relationship Id="rId42" Type="http://schemas.openxmlformats.org/officeDocument/2006/relationships/hyperlink" Target="consultantplus://offline/ref=C66C5997AC4FB2C5C49E625F72F6A223B7A26BCA4DACCE9D607355E4FDC9674FFE7901F1046CAB992F665F97lB2DM" TargetMode="External"/><Relationship Id="rId47" Type="http://schemas.openxmlformats.org/officeDocument/2006/relationships/hyperlink" Target="consultantplus://offline/ref=C66C5997AC4FB2C5C49E7C52649AFC27BCA931C449AFC3CA3F2553B3A2l929M" TargetMode="External"/><Relationship Id="rId50" Type="http://schemas.openxmlformats.org/officeDocument/2006/relationships/hyperlink" Target="consultantplus://offline/ref=C66C5997AC4FB2C5C49E7C52649AFC27BCA931C449AFC3CA3F2553B3A299611ABE3907A64F20lA21M" TargetMode="External"/><Relationship Id="rId55" Type="http://schemas.openxmlformats.org/officeDocument/2006/relationships/hyperlink" Target="consultantplus://offline/ref=C66C5997AC4FB2C5C49E7C52649AFC27BCA931C449AFC3CA3F2553B3A299611ABE3907A44628lA22M" TargetMode="External"/><Relationship Id="rId63" Type="http://schemas.openxmlformats.org/officeDocument/2006/relationships/hyperlink" Target="consultantplus://offline/ref=C66C5997AC4FB2C5C49E7C52649AFC27BCA931C449AFC3CA3F2553B3A2l929M" TargetMode="External"/><Relationship Id="rId68" Type="http://schemas.openxmlformats.org/officeDocument/2006/relationships/hyperlink" Target="consultantplus://offline/ref=C66C5997AC4FB2C5C49E7C52649AFC27BCA931C34FAEC3CA3F2553B3A299611ABE3907A4442ClA21M" TargetMode="External"/><Relationship Id="rId76" Type="http://schemas.openxmlformats.org/officeDocument/2006/relationships/theme" Target="theme/theme1.xml"/><Relationship Id="rId7" Type="http://schemas.openxmlformats.org/officeDocument/2006/relationships/hyperlink" Target="consultantplus://offline/ref=C66C5997AC4FB2C5C49E7C52649AFC27BCA931C34FAEC3CA3F2553B3A2l929M" TargetMode="External"/><Relationship Id="rId71" Type="http://schemas.openxmlformats.org/officeDocument/2006/relationships/hyperlink" Target="consultantplus://offline/ref=C66C5997AC4FB2C5C49E7C52649AFC27BCA931C34FAEC3CA3F2553B3A2l929M" TargetMode="External"/><Relationship Id="rId2" Type="http://schemas.openxmlformats.org/officeDocument/2006/relationships/styles" Target="styles.xml"/><Relationship Id="rId16" Type="http://schemas.openxmlformats.org/officeDocument/2006/relationships/hyperlink" Target="consultantplus://offline/ref=C66C5997AC4FB2C5C49E625F72F6A223B7A26BCA4DA4CE9A677A08EEF5906B4DlF29M" TargetMode="External"/><Relationship Id="rId29" Type="http://schemas.openxmlformats.org/officeDocument/2006/relationships/hyperlink" Target="consultantplus://offline/ref=C66C5997AC4FB2C5C49E625F72F6A223B7A26BCA49AACE9A667A08EEF5906B4DlF29M" TargetMode="External"/><Relationship Id="rId11" Type="http://schemas.openxmlformats.org/officeDocument/2006/relationships/hyperlink" Target="consultantplus://offline/ref=C66C5997AC4FB2C5C49E625F72F6A223B7A26BCA4DACCD9C677A08EEF5906B4DlF29M" TargetMode="External"/><Relationship Id="rId24" Type="http://schemas.openxmlformats.org/officeDocument/2006/relationships/hyperlink" Target="consultantplus://offline/ref=C66C5997AC4FB2C5C49E625F72F6A223B7A26BCA4FA5CE9E677A08EEF5906B4DlF29M" TargetMode="External"/><Relationship Id="rId32" Type="http://schemas.openxmlformats.org/officeDocument/2006/relationships/hyperlink" Target="consultantplus://offline/ref=C66C5997AC4FB2C5C49E625F72F6A223B7A26BCA4AAFCF9A637A08EEF5906B4DlF29M" TargetMode="External"/><Relationship Id="rId37" Type="http://schemas.openxmlformats.org/officeDocument/2006/relationships/hyperlink" Target="consultantplus://offline/ref=C66C5997AC4FB2C5C49E625F72F6A223B7A26BCA44AECD94647A08EEF5906B4DlF29M" TargetMode="External"/><Relationship Id="rId40" Type="http://schemas.openxmlformats.org/officeDocument/2006/relationships/hyperlink" Target="consultantplus://offline/ref=C66C5997AC4FB2C5C49E625F72F6A223B7A26BCA45AACB9A627A08EEF5906B4DlF29M" TargetMode="External"/><Relationship Id="rId45" Type="http://schemas.openxmlformats.org/officeDocument/2006/relationships/hyperlink" Target="consultantplus://offline/ref=C66C5997AC4FB2C5C49E7C52649AFC27BCA931C449AFC3CA3F2553B3A2l929M" TargetMode="External"/><Relationship Id="rId53" Type="http://schemas.openxmlformats.org/officeDocument/2006/relationships/hyperlink" Target="consultantplus://offline/ref=C66C5997AC4FB2C5C49E7C52649AFC27BCA931C449AFC3CA3F2553B3A299611ABE3907A44728A19Bl22EM" TargetMode="External"/><Relationship Id="rId58" Type="http://schemas.openxmlformats.org/officeDocument/2006/relationships/hyperlink" Target="consultantplus://offline/ref=C66C5997AC4FB2C5C49E7C52649AFC27BCA931C449AFC3CA3F2553B3A2l929M" TargetMode="External"/><Relationship Id="rId66" Type="http://schemas.openxmlformats.org/officeDocument/2006/relationships/hyperlink" Target="consultantplus://offline/ref=C66C5997AC4FB2C5C49E7C52649AFC27BCA931C449AFC3CA3F2553B3A299611ABE3907A64E2DlA22M" TargetMode="External"/><Relationship Id="rId74" Type="http://schemas.openxmlformats.org/officeDocument/2006/relationships/hyperlink" Target="consultantplus://offline/ref=C66C5997AC4FB2C5C49E7C52649AFC27BCA931C34FAEC3CA3F2553B3A2l929M" TargetMode="External"/><Relationship Id="rId5" Type="http://schemas.openxmlformats.org/officeDocument/2006/relationships/hyperlink" Target="consultantplus://offline/ref=C66C5997AC4FB2C5C49E625F72F6A223B7A26BCA4DACCE9D607355E4FDC9674FFE7901F1046CAB992F665F97lB2DM" TargetMode="External"/><Relationship Id="rId15" Type="http://schemas.openxmlformats.org/officeDocument/2006/relationships/hyperlink" Target="consultantplus://offline/ref=C66C5997AC4FB2C5C49E625F72F6A223B7A26BCA48ACCB9F677A08EEF5906B4DlF29M" TargetMode="External"/><Relationship Id="rId23" Type="http://schemas.openxmlformats.org/officeDocument/2006/relationships/hyperlink" Target="consultantplus://offline/ref=C66C5997AC4FB2C5C49E625F72F6A223B7A26BCA4FA5CE94637A08EEF5906B4DlF29M" TargetMode="External"/><Relationship Id="rId28" Type="http://schemas.openxmlformats.org/officeDocument/2006/relationships/hyperlink" Target="consultantplus://offline/ref=C66C5997AC4FB2C5C49E625F72F6A223B7A26BCA49ACC19F6B7A08EEF5906B4DlF29M" TargetMode="External"/><Relationship Id="rId36" Type="http://schemas.openxmlformats.org/officeDocument/2006/relationships/hyperlink" Target="consultantplus://offline/ref=C66C5997AC4FB2C5C49E625F72F6A223B7A26BCA44ADC0956B7A08EEF5906B4DlF29M" TargetMode="External"/><Relationship Id="rId49" Type="http://schemas.openxmlformats.org/officeDocument/2006/relationships/hyperlink" Target="consultantplus://offline/ref=C66C5997AC4FB2C5C49E7C52649AFC27BCA931C449AFC3CA3F2553B3A2l929M" TargetMode="External"/><Relationship Id="rId57" Type="http://schemas.openxmlformats.org/officeDocument/2006/relationships/hyperlink" Target="consultantplus://offline/ref=C66C5997AC4FB2C5C49E7C52649AFC27BCA931C449AFC3CA3F2553B3A299611ABE3907A64E2DlA2FM" TargetMode="External"/><Relationship Id="rId61" Type="http://schemas.openxmlformats.org/officeDocument/2006/relationships/hyperlink" Target="consultantplus://offline/ref=C66C5997AC4FB2C5C49E7C52649AFC27BCA931C449AFC3CA3F2553B3A299611ABE3907A64E2DlA27M" TargetMode="External"/><Relationship Id="rId10" Type="http://schemas.openxmlformats.org/officeDocument/2006/relationships/hyperlink" Target="consultantplus://offline/ref=C66C5997AC4FB2C5C49E625F72F6A223B7A26BCA4DAECA95607A08EEF5906B4DlF29M" TargetMode="External"/><Relationship Id="rId19" Type="http://schemas.openxmlformats.org/officeDocument/2006/relationships/hyperlink" Target="consultantplus://offline/ref=C66C5997AC4FB2C5C49E625F72F6A223B7A26BCA4EA5C09B677A08EEF5906B4DlF29M" TargetMode="External"/><Relationship Id="rId31" Type="http://schemas.openxmlformats.org/officeDocument/2006/relationships/hyperlink" Target="consultantplus://offline/ref=C66C5997AC4FB2C5C49E625F72F6A223B7A26BCA49A4C999637A08EEF5906B4DlF29M" TargetMode="External"/><Relationship Id="rId44" Type="http://schemas.openxmlformats.org/officeDocument/2006/relationships/hyperlink" Target="consultantplus://offline/ref=C66C5997AC4FB2C5C49E7C52649AFC27BCA931C449AFC3CA3F2553B3A2l929M" TargetMode="External"/><Relationship Id="rId52" Type="http://schemas.openxmlformats.org/officeDocument/2006/relationships/hyperlink" Target="consultantplus://offline/ref=C66C5997AC4FB2C5C49E7C52649AFC27BCA931C449AFC3CA3F2553B3A2l929M" TargetMode="External"/><Relationship Id="rId60" Type="http://schemas.openxmlformats.org/officeDocument/2006/relationships/hyperlink" Target="consultantplus://offline/ref=C66C5997AC4FB2C5C49E7C52649AFC27BCA931C449AFC3CA3F2553B3A299611ABE3907A64E2DlA24M" TargetMode="External"/><Relationship Id="rId65" Type="http://schemas.openxmlformats.org/officeDocument/2006/relationships/hyperlink" Target="consultantplus://offline/ref=C66C5997AC4FB2C5C49E7C52649AFC27BCA931C449AFC3CA3F2553B3A299611ABE3907A7412AlA20M" TargetMode="External"/><Relationship Id="rId73" Type="http://schemas.openxmlformats.org/officeDocument/2006/relationships/hyperlink" Target="consultantplus://offline/ref=C66C5997AC4FB2C5C49E7C52649AFC27BCA931C34FAEC3CA3F2553B3A299611ABE3907A44421AEl92EM" TargetMode="External"/><Relationship Id="rId4" Type="http://schemas.openxmlformats.org/officeDocument/2006/relationships/webSettings" Target="webSettings.xml"/><Relationship Id="rId9" Type="http://schemas.openxmlformats.org/officeDocument/2006/relationships/hyperlink" Target="consultantplus://offline/ref=C66C5997AC4FB2C5C49E625F72F6A223B7A26BCA45A5C998667A08EEF5906B4DlF29M" TargetMode="External"/><Relationship Id="rId14" Type="http://schemas.openxmlformats.org/officeDocument/2006/relationships/hyperlink" Target="consultantplus://offline/ref=C66C5997AC4FB2C5C49E625F72F6A223B7A26BCA4FACC19E607A08EEF5906B4DlF29M" TargetMode="External"/><Relationship Id="rId22" Type="http://schemas.openxmlformats.org/officeDocument/2006/relationships/hyperlink" Target="consultantplus://offline/ref=C66C5997AC4FB2C5C49E625F72F6A223B7A26BCA4FAACB99627A08EEF5906B4DlF29M" TargetMode="External"/><Relationship Id="rId27" Type="http://schemas.openxmlformats.org/officeDocument/2006/relationships/hyperlink" Target="consultantplus://offline/ref=C66C5997AC4FB2C5C49E625F72F6A223B7A26BCA48A4CD9C6A7A08EEF5906B4DlF29M" TargetMode="External"/><Relationship Id="rId30" Type="http://schemas.openxmlformats.org/officeDocument/2006/relationships/hyperlink" Target="consultantplus://offline/ref=C66C5997AC4FB2C5C49E625F72F6A223B7A26BCA49A8CE956A7A08EEF5906B4DlF29M" TargetMode="External"/><Relationship Id="rId35" Type="http://schemas.openxmlformats.org/officeDocument/2006/relationships/hyperlink" Target="consultantplus://offline/ref=C66C5997AC4FB2C5C49E625F72F6A223B7A26BCA4BAECD9B627A08EEF5906B4DlF29M" TargetMode="External"/><Relationship Id="rId43" Type="http://schemas.openxmlformats.org/officeDocument/2006/relationships/hyperlink" Target="consultantplus://offline/ref=C66C5997AC4FB2C5C49E7C52649AFC27BCA931C449AFC3CA3F2553B3A2l929M" TargetMode="External"/><Relationship Id="rId48" Type="http://schemas.openxmlformats.org/officeDocument/2006/relationships/hyperlink" Target="consultantplus://offline/ref=C66C5997AC4FB2C5C49E7C52649AFC27BCA931C449AFC3CA3F2553B3A2l929M" TargetMode="External"/><Relationship Id="rId56" Type="http://schemas.openxmlformats.org/officeDocument/2006/relationships/hyperlink" Target="consultantplus://offline/ref=C66C5997AC4FB2C5C49E7C52649AFC27BCA931C449AFC3CA3F2553B3A299611ABE3907A64E2BlA24M" TargetMode="External"/><Relationship Id="rId64" Type="http://schemas.openxmlformats.org/officeDocument/2006/relationships/hyperlink" Target="consultantplus://offline/ref=C66C5997AC4FB2C5C49E7C52649AFC27BCA931C449AFC3CA3F2553B3A299611ABE3907A64E2DlA2FM" TargetMode="External"/><Relationship Id="rId69" Type="http://schemas.openxmlformats.org/officeDocument/2006/relationships/hyperlink" Target="consultantplus://offline/ref=C66C5997AC4FB2C5C49E625F72F6A223B7A26BCA4DACCE9D607355E4FDC9674FFE7901F1046CAB992F665F97lB2EM" TargetMode="External"/><Relationship Id="rId77" Type="http://schemas.microsoft.com/office/2007/relationships/stylesWithEffects" Target="stylesWithEffects.xml"/><Relationship Id="rId8" Type="http://schemas.openxmlformats.org/officeDocument/2006/relationships/hyperlink" Target="consultantplus://offline/ref=C66C5997AC4FB2C5C49E625F72F6A223B7A26BCA4DACC995617255E4FDC9674FFEl729M" TargetMode="External"/><Relationship Id="rId51" Type="http://schemas.openxmlformats.org/officeDocument/2006/relationships/hyperlink" Target="consultantplus://offline/ref=C66C5997AC4FB2C5C49E7C52649AFC27BCA931C449AFC3CA3F2553B3A2l929M" TargetMode="External"/><Relationship Id="rId72" Type="http://schemas.openxmlformats.org/officeDocument/2006/relationships/hyperlink" Target="consultantplus://offline/ref=C66C5997AC4FB2C5C49E7C52649AFC27BCA931C34FAEC3CA3F2553B3A299611ABE3907AC4529lA2FM" TargetMode="External"/><Relationship Id="rId3" Type="http://schemas.openxmlformats.org/officeDocument/2006/relationships/settings" Target="settings.xml"/><Relationship Id="rId12" Type="http://schemas.openxmlformats.org/officeDocument/2006/relationships/hyperlink" Target="consultantplus://offline/ref=C66C5997AC4FB2C5C49E625F72F6A223B7A26BCA4DAECA95677A08EEF5906B4DlF29M" TargetMode="External"/><Relationship Id="rId17" Type="http://schemas.openxmlformats.org/officeDocument/2006/relationships/hyperlink" Target="consultantplus://offline/ref=C66C5997AC4FB2C5C49E625F72F6A223B7A26BCA4EAAC99B627A08EEF5906B4DlF29M" TargetMode="External"/><Relationship Id="rId25" Type="http://schemas.openxmlformats.org/officeDocument/2006/relationships/hyperlink" Target="consultantplus://offline/ref=C66C5997AC4FB2C5C49E625F72F6A223B7A26BCA49A8CE95657A08EEF5906B4DlF29M" TargetMode="External"/><Relationship Id="rId33" Type="http://schemas.openxmlformats.org/officeDocument/2006/relationships/hyperlink" Target="consultantplus://offline/ref=C66C5997AC4FB2C5C49E625F72F6A223B7A26BCA4AA8CB9F637A08EEF5906B4DlF29M" TargetMode="External"/><Relationship Id="rId38" Type="http://schemas.openxmlformats.org/officeDocument/2006/relationships/hyperlink" Target="consultantplus://offline/ref=C66C5997AC4FB2C5C49E625F72F6A223B7A26BCA44A4C99A6B7A08EEF5906B4DlF29M" TargetMode="External"/><Relationship Id="rId46" Type="http://schemas.openxmlformats.org/officeDocument/2006/relationships/hyperlink" Target="consultantplus://offline/ref=C66C5997AC4FB2C5C49E7C52649AFC27BCA931C449AFC3CA3F2553B3A2l929M" TargetMode="External"/><Relationship Id="rId59" Type="http://schemas.openxmlformats.org/officeDocument/2006/relationships/hyperlink" Target="consultantplus://offline/ref=C66C5997AC4FB2C5C49E7C52649AFC27BCA931C449AFC3CA3F2553B3A2l929M" TargetMode="External"/><Relationship Id="rId67" Type="http://schemas.openxmlformats.org/officeDocument/2006/relationships/hyperlink" Target="consultantplus://offline/ref=C66C5997AC4FB2C5C49E7C52649AFC27BCA931C449AFC3CA3F2553B3A299611ABE3907A142l22FM" TargetMode="External"/><Relationship Id="rId20" Type="http://schemas.openxmlformats.org/officeDocument/2006/relationships/hyperlink" Target="consultantplus://offline/ref=C66C5997AC4FB2C5C49E625F72F6A223B7A26BCA4FA8CF94677A08EEF5906B4DlF29M" TargetMode="External"/><Relationship Id="rId41" Type="http://schemas.openxmlformats.org/officeDocument/2006/relationships/hyperlink" Target="consultantplus://offline/ref=C66C5997AC4FB2C5C49E625F72F6A223B7A26BCA45A5C89F647A08EEF5906B4DlF29M" TargetMode="External"/><Relationship Id="rId54" Type="http://schemas.openxmlformats.org/officeDocument/2006/relationships/hyperlink" Target="consultantplus://offline/ref=C66C5997AC4FB2C5C49E7C52649AFC27BCA931C449AFC3CA3F2553B3A2l929M" TargetMode="External"/><Relationship Id="rId62" Type="http://schemas.openxmlformats.org/officeDocument/2006/relationships/hyperlink" Target="consultantplus://offline/ref=C66C5997AC4FB2C5C49E7C52649AFC27BCA931C449AFC3CA3F2553B3A2l929M" TargetMode="External"/><Relationship Id="rId70" Type="http://schemas.openxmlformats.org/officeDocument/2006/relationships/hyperlink" Target="consultantplus://offline/ref=C66C5997AC4FB2C5C49E7C52649AFC27BCA931C34FAEC3CA3F2553B3A299611ABE3907A4472BA7l920M"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C66C5997AC4FB2C5C49E7C52649AFC27BCA931C449AFC3CA3F2553B3A299611ABE3907A44El22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BF20A-4C0A-49F9-8A75-26C17FD6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8625</Words>
  <Characters>49163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UFNS21</Company>
  <LinksUpToDate>false</LinksUpToDate>
  <CharactersWithSpaces>57673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Вячеславович Блинов</dc:creator>
  <cp:lastModifiedBy>11mav</cp:lastModifiedBy>
  <cp:revision>2</cp:revision>
  <dcterms:created xsi:type="dcterms:W3CDTF">2018-10-26T06:14:00Z</dcterms:created>
  <dcterms:modified xsi:type="dcterms:W3CDTF">2018-10-26T06:14:00Z</dcterms:modified>
</cp:coreProperties>
</file>