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E" w:rsidRDefault="0041503E" w:rsidP="0041503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r>
        <w:t>Приложение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Совета муниципального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образования Павловский район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58/442</w:t>
      </w:r>
    </w:p>
    <w:bookmarkEnd w:id="0"/>
    <w:p w:rsidR="0041503E" w:rsidRDefault="0041503E" w:rsidP="004150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ЗНАЧЕНИЕ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КОРРЕКТИРУЮЩЕГО КОЭФФИЦИЕНТА БАЗОВОЙ ДОХОДНОСТИ К</w:t>
      </w:r>
      <w:proofErr w:type="gramStart"/>
      <w:r>
        <w:rPr>
          <w:b/>
          <w:bCs/>
        </w:rPr>
        <w:t>2</w:t>
      </w:r>
      <w:proofErr w:type="gramEnd"/>
    </w:p>
    <w:p w:rsidR="0041503E" w:rsidRDefault="0041503E" w:rsidP="004150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5"/>
        <w:gridCol w:w="1757"/>
        <w:gridCol w:w="2778"/>
        <w:gridCol w:w="1928"/>
      </w:tblGrid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деятельности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К</w:t>
            </w:r>
            <w:proofErr w:type="gramStart"/>
            <w:r>
              <w:t>2</w:t>
            </w:r>
            <w:proofErr w:type="gramEnd"/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станица Павловская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станицаНоволеушковская</w:t>
            </w:r>
            <w:proofErr w:type="spellEnd"/>
          </w:p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станица Старолеушковская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другие населенные пункты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 Оказание бытовых услуг населению: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 Ремонт, окраска, пошив обуви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1.2. Ремонт, пошив меховых, кожаных 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1.3. Ремонт, пошив швейных изделий (за исключением штор и драпировок), головных уборов, изделий текстильной галантереи, ремонт, пошив, вязание трикотажных 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1.3.1. Пошив штор и драпировок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1.4. Ремонт, изготовление металлоизделий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1.4.1. Ворот, декоративных решеток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1.4.2. Ювелирных 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1.4.3. Прочих металлоизделий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1.5. Ремонт, техническое обслуживание бытовой радиоэлектронной аппаратуры, бытовых машин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1.6. Ремонт бытовых приборов: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1.6.1.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1.6.2. Персональных ЭВМ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1.6.3. Прочих бытовых приборов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0,059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1.7. Ремонт мебели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1.8. Химическая чистка, крашение, услуги прачечных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1.9. Ремонт жилья и других построек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1.10. Услуги фотоателье и фото и кинолабораторий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1.11. Услуги бань, душевых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1.11.1. Услуги саун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1.12. Услуги парикмахерских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1.12.1. Салонов парикмахерских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1.12.2. Парикмахерских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1.13. Услуги по прокату: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 xml:space="preserve">1.13.1. Автомобилей, видеоигровых устройств, видеокассет, компьютеров, компьютерных программ, игровых программ, игровых автоматов, </w:t>
            </w:r>
            <w:proofErr w:type="spellStart"/>
            <w:r>
              <w:t>плавсредств</w:t>
            </w:r>
            <w:proofErr w:type="spellEnd"/>
            <w:r>
              <w:t>, домиков и палаток в местах отдыха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1.13.2. Прочих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1.14. Ритуальные, обрядовые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1.15. Прочие услуги производственного, непроизводственного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2. Оказание ветеринарных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3. 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3.1. Ремонт автомототранспорта (кузовные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3.2. Мойка автомототранспортных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3.3. Ремонт, техническое и сервисное обслуживание автомототранспорта (кроме кузовных 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5. Оказание автотранспортных услуг по перевозке грузов: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5.1. Оказание автотранспортных услуг по перевозке грузов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5.2. Оказание автотранспортных услуг по перевозке пассажиров, с количеством пассажирских мест: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5.2.1. До 4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5.2.2. Свыше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 xml:space="preserve">6. Розничная торговля, осуществляемая через объекты </w:t>
            </w:r>
            <w:r>
              <w:lastRenderedPageBreak/>
              <w:t>стационарной торговой сети и имеющей торговые залы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6.1. Сотовыми телефонами, аксессуарами к ним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6.2. Ювелирными изделиями, оружием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6.3. Подакцизными товарами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6.4. Аудио-, виде</w:t>
            </w:r>
            <w:proofErr w:type="gramStart"/>
            <w:r>
              <w:t>о-</w:t>
            </w:r>
            <w:proofErr w:type="gramEnd"/>
            <w:r>
              <w:t xml:space="preserve"> и другой бытовой техникой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6.5. Аудио- и видеокассетами с записями, компакт-дисками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 xml:space="preserve">6.6. Лекарственными средствами и препаратами организациями и индивидуальными предпринимателями, реализующими </w:t>
            </w:r>
            <w:proofErr w:type="spellStart"/>
            <w:r>
              <w:t>наркосодержащие</w:t>
            </w:r>
            <w:proofErr w:type="spellEnd"/>
            <w:r>
              <w:t xml:space="preserve"> препараты на строгом учете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 xml:space="preserve">6.7. Лекарственными средствами и препаратами (кроме отпуска медикаментов организациями, изготавливающими лекарственные средства, реализации </w:t>
            </w:r>
            <w:proofErr w:type="spellStart"/>
            <w:r>
              <w:t>наркосодержащих</w:t>
            </w:r>
            <w:proofErr w:type="spellEnd"/>
            <w:r>
              <w:t xml:space="preserve"> препаратов)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6.8.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0,052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6.9. Изделиями народных художественных промыслов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0,033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6.10. Товарами по образцам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6.11. Прочими товарами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0,116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6.12. Товарами, реализуемыми предприятиями единой системы военной торговли Министерства обороны Российской Федерации, расположенными на закрытых территориях воинских частей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0,045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7.1. Сотовыми телефонами, аксессуарами к ним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7.2. Подакцизными товарами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7.3. Аудио-, виде</w:t>
            </w:r>
            <w:proofErr w:type="gramStart"/>
            <w:r>
              <w:t>о-</w:t>
            </w:r>
            <w:proofErr w:type="gramEnd"/>
            <w:r>
              <w:t xml:space="preserve"> и другой бытовой техникой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0,233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7.4. Аудио и видеокассетами с записями, компакт-дисками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7.5. Лекарственными средствами и препаратами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0,243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из них: лекарственными средствами и препаратами через аптечные пункты второй категории, созданные при фельдшерско-</w:t>
            </w:r>
            <w:r>
              <w:lastRenderedPageBreak/>
              <w:t>акушерских пунктах муниципальных предприятий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0,116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0,116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7.6.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7.7. Товарами по образцам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7.8. Строительными материалами, в том числе отделочными, а также металлопрокатом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7.9. Изделиями народных художественных промыслов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7.10. Прочими товарами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8.1. Сотовыми телефонами, аксессуарами к ним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0,475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8.2. Подакцизными товарами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8.3. Аудио-, виде</w:t>
            </w:r>
            <w:proofErr w:type="gramStart"/>
            <w:r>
              <w:t>о-</w:t>
            </w:r>
            <w:proofErr w:type="gramEnd"/>
            <w:r>
              <w:t xml:space="preserve"> и другой бытовой техникой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8.4. Аудио и видеокассетами с записями, компакт-дисками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0,132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8.5. Лекарственными средствами и препаратами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из них: лекарственными средствами и препаратами через аптечные пункты второй категории, созданные при фельдшерско-акушерских пунктах муниципальных предприятий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8.6.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8.7. Товарами по образцам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0,883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0,598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0,474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8.8. Строительными материалами, в том числе отделочными, а также металлопрокатом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8.9. Изделиями народных художественных промыслов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 Прочими товарами, площадь торгового места в которых составляет: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8.10.1. Свыше 5 до 6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8.10.2. Свыше 6 до 7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0,079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8.10.3. Свыше 7 до 8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8.10.4. Свыше 8 до 9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8.10.5. Свыше 9 до 10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8.10.6. Свыше 10 до 11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8.10.7. Свыше 11 до 12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8.10.8. Свыше 12 до 13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8.10.9. Свыше 13 до 14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8.10.10. Свыше 14 до 15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0,071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8.10.11. Свыше 15 до 16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8.10.12. Свыше 16 до 17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8.10.13. Свыше 17 до 18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8.10.14. Свыше 18 до 19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8.10.15. Свыше 19 до 20 квадратных метров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8.10.16. Более 20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9. Реализация товаров с использованием торговых автоматов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10. Развозная и разносная розничная торговля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11. 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11.1. В столовых, буфетах организаций и учреждений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0,014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11.2. В столовых, детских кафе (исключая реализацию алкогольной и табачной продукции), а также буфетах концертно-зрелищных объектов культуры, обслуживающих исключительно зрителей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0,038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11.3. В ресторанах, барах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11.4. В закусочных, кафе (кроме детских), прочих типах объектов общественного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0,15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12.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0,12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13. Распространение наружной рекламы с использованием рекламных конструкций: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13.1.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13.2.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13.3. Распространение наружной рекламы с использованием электронных табло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0,063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14.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0,08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15. Оказание услуг по временному размещению и проживанию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0,107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</w:t>
            </w:r>
          </w:p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если площадь каждого из них не превышает 5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0,034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0,056</w:t>
            </w:r>
          </w:p>
        </w:tc>
      </w:tr>
      <w:tr w:rsidR="0041503E" w:rsidTr="0017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 xml:space="preserve">19. Оказание услуг по передаче во временное владение и (или) в пользование земельных участков для размещения объектов </w:t>
            </w:r>
            <w: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3E" w:rsidRDefault="0041503E" w:rsidP="00172C35">
            <w:pPr>
              <w:widowControl w:val="0"/>
              <w:autoSpaceDE w:val="0"/>
              <w:autoSpaceDN w:val="0"/>
              <w:adjustRightInd w:val="0"/>
            </w:pPr>
            <w:r>
              <w:t>0,0341</w:t>
            </w:r>
          </w:p>
        </w:tc>
      </w:tr>
    </w:tbl>
    <w:p w:rsidR="0041503E" w:rsidRDefault="0041503E" w:rsidP="0041503E">
      <w:pPr>
        <w:widowControl w:val="0"/>
        <w:autoSpaceDE w:val="0"/>
        <w:autoSpaceDN w:val="0"/>
        <w:adjustRightInd w:val="0"/>
        <w:jc w:val="both"/>
      </w:pPr>
    </w:p>
    <w:p w:rsidR="0041503E" w:rsidRDefault="0041503E" w:rsidP="0041503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в рамках одного вида деятельности налогоплательщиком осуществляется торговля товарами нескольких групп, или одновременно оказываются услуги по ремонту, техническому обслуживанию и мойке автотранспортных средств, или оказывается несколько видов бытовых услуг, для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при расчете налога по данному виду деятельности по каждому объекту используется наибольшее по размеру значение коэффициента К2.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both"/>
      </w:pP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Первый заместитель главы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Павловский район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right"/>
      </w:pPr>
      <w:r>
        <w:t>Д.Н.БЕЛЕНКО</w:t>
      </w:r>
    </w:p>
    <w:p w:rsidR="0041503E" w:rsidRDefault="0041503E" w:rsidP="0041503E">
      <w:pPr>
        <w:widowControl w:val="0"/>
        <w:autoSpaceDE w:val="0"/>
        <w:autoSpaceDN w:val="0"/>
        <w:adjustRightInd w:val="0"/>
        <w:jc w:val="both"/>
      </w:pPr>
    </w:p>
    <w:p w:rsidR="0041503E" w:rsidRDefault="0041503E" w:rsidP="0041503E">
      <w:pPr>
        <w:widowControl w:val="0"/>
        <w:autoSpaceDE w:val="0"/>
        <w:autoSpaceDN w:val="0"/>
        <w:adjustRightInd w:val="0"/>
        <w:jc w:val="both"/>
      </w:pPr>
    </w:p>
    <w:p w:rsidR="0041503E" w:rsidRDefault="0041503E" w:rsidP="004150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1503E" w:rsidRDefault="0041503E" w:rsidP="0041503E"/>
    <w:p w:rsidR="008A21B1" w:rsidRDefault="008A21B1"/>
    <w:sectPr w:rsidR="008A21B1" w:rsidSect="00415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A"/>
    <w:rsid w:val="0041503E"/>
    <w:rsid w:val="008A21B1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2015-01-22T09:08:00Z</dcterms:created>
  <dcterms:modified xsi:type="dcterms:W3CDTF">2015-01-22T09:09:00Z</dcterms:modified>
</cp:coreProperties>
</file>