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B" w:rsidRPr="0025341B" w:rsidRDefault="0025341B">
      <w:pPr>
        <w:pStyle w:val="ConsPlusNormal"/>
        <w:jc w:val="both"/>
        <w:outlineLvl w:val="0"/>
      </w:pPr>
      <w:bookmarkStart w:id="0" w:name="_GoBack"/>
      <w:bookmarkEnd w:id="0"/>
    </w:p>
    <w:p w:rsidR="0025341B" w:rsidRPr="0025341B" w:rsidRDefault="0025341B">
      <w:pPr>
        <w:pStyle w:val="ConsPlusTitle"/>
        <w:jc w:val="center"/>
        <w:outlineLvl w:val="0"/>
      </w:pPr>
      <w:r w:rsidRPr="0025341B">
        <w:t>БОЛЬШЕМУРТИНСКИЙ РАЙОННЫЙ СОВЕТ ДЕПУТАТОВ</w:t>
      </w:r>
    </w:p>
    <w:p w:rsidR="0025341B" w:rsidRPr="0025341B" w:rsidRDefault="0025341B">
      <w:pPr>
        <w:pStyle w:val="ConsPlusTitle"/>
        <w:jc w:val="center"/>
      </w:pPr>
      <w:r w:rsidRPr="0025341B">
        <w:t>КРАСНОЯРСКОГО КРАЯ</w:t>
      </w:r>
    </w:p>
    <w:p w:rsidR="0025341B" w:rsidRPr="0025341B" w:rsidRDefault="0025341B">
      <w:pPr>
        <w:pStyle w:val="ConsPlusTitle"/>
        <w:jc w:val="center"/>
      </w:pPr>
    </w:p>
    <w:p w:rsidR="0025341B" w:rsidRPr="0025341B" w:rsidRDefault="0025341B">
      <w:pPr>
        <w:pStyle w:val="ConsPlusTitle"/>
        <w:jc w:val="center"/>
      </w:pPr>
      <w:r w:rsidRPr="0025341B">
        <w:t>РЕШЕНИЕ</w:t>
      </w:r>
    </w:p>
    <w:p w:rsidR="0025341B" w:rsidRPr="0025341B" w:rsidRDefault="0025341B">
      <w:pPr>
        <w:pStyle w:val="ConsPlusTitle"/>
        <w:jc w:val="center"/>
      </w:pPr>
      <w:r w:rsidRPr="0025341B">
        <w:t>от 14 октября 2008 г. N 28-285</w:t>
      </w:r>
    </w:p>
    <w:p w:rsidR="0025341B" w:rsidRPr="0025341B" w:rsidRDefault="0025341B">
      <w:pPr>
        <w:pStyle w:val="ConsPlusTitle"/>
        <w:jc w:val="center"/>
      </w:pPr>
    </w:p>
    <w:p w:rsidR="0025341B" w:rsidRPr="0025341B" w:rsidRDefault="0025341B">
      <w:pPr>
        <w:pStyle w:val="ConsPlusTitle"/>
        <w:jc w:val="center"/>
      </w:pPr>
      <w:r w:rsidRPr="0025341B">
        <w:t>ОБ УСТАНОВЛЕНИИ ЗНАЧЕНИЙ КОРРЕКТИРУЮЩИХ ФАКТОРОВ</w:t>
      </w:r>
    </w:p>
    <w:p w:rsidR="0025341B" w:rsidRPr="0025341B" w:rsidRDefault="0025341B">
      <w:pPr>
        <w:pStyle w:val="ConsPlusTitle"/>
        <w:jc w:val="center"/>
      </w:pPr>
      <w:r w:rsidRPr="0025341B">
        <w:t xml:space="preserve">ДЛЯ ОПРЕДЕЛЕНИЯ КОРРЕКТИРУЮЩЕГО КОЭФФИЦИЕНТА </w:t>
      </w:r>
      <w:proofErr w:type="gramStart"/>
      <w:r w:rsidRPr="0025341B">
        <w:t>БАЗОВОЙ</w:t>
      </w:r>
      <w:proofErr w:type="gramEnd"/>
    </w:p>
    <w:p w:rsidR="0025341B" w:rsidRPr="0025341B" w:rsidRDefault="0025341B">
      <w:pPr>
        <w:pStyle w:val="ConsPlusTitle"/>
        <w:jc w:val="center"/>
      </w:pPr>
      <w:r w:rsidRPr="0025341B">
        <w:t>ДОХОДНОСТИ К</w:t>
      </w:r>
      <w:proofErr w:type="gramStart"/>
      <w:r w:rsidRPr="0025341B">
        <w:t>2</w:t>
      </w:r>
      <w:proofErr w:type="gramEnd"/>
      <w:r w:rsidRPr="0025341B">
        <w:t xml:space="preserve"> ДЛЯ НАЛОГООБЛОЖЕНИЯ В ВИДЕ ЕДИНОГО НАЛОГА</w:t>
      </w:r>
    </w:p>
    <w:p w:rsidR="0025341B" w:rsidRPr="0025341B" w:rsidRDefault="0025341B">
      <w:pPr>
        <w:pStyle w:val="ConsPlusTitle"/>
        <w:jc w:val="center"/>
      </w:pPr>
      <w:r w:rsidRPr="0025341B">
        <w:t>НА ВМЕНЕННЫЙ ДОХОД ДЛЯ ОТДЕЛЬНЫХ ВИДОВ ДЕЯТЕЛЬНОСТИ</w:t>
      </w:r>
    </w:p>
    <w:p w:rsidR="0025341B" w:rsidRPr="0025341B" w:rsidRDefault="0025341B">
      <w:pPr>
        <w:pStyle w:val="ConsPlusTitle"/>
        <w:jc w:val="center"/>
      </w:pPr>
      <w:r w:rsidRPr="0025341B">
        <w:t>НА ТЕРРИТОРИИ БОЛЬШЕМУРТИНСКОГО РАЙОНА</w:t>
      </w:r>
    </w:p>
    <w:p w:rsidR="0025341B" w:rsidRPr="0025341B" w:rsidRDefault="00253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41B" w:rsidRPr="00253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Список изменяющих документов</w:t>
            </w:r>
          </w:p>
          <w:p w:rsidR="0025341B" w:rsidRPr="0025341B" w:rsidRDefault="0025341B">
            <w:pPr>
              <w:pStyle w:val="ConsPlusNormal"/>
              <w:jc w:val="center"/>
            </w:pPr>
            <w:proofErr w:type="gramStart"/>
            <w:r w:rsidRPr="0025341B">
              <w:t xml:space="preserve">(в ред. Решений </w:t>
            </w:r>
            <w:proofErr w:type="spellStart"/>
            <w:r w:rsidRPr="0025341B">
              <w:t>Большемуртинского</w:t>
            </w:r>
            <w:proofErr w:type="spellEnd"/>
            <w:r w:rsidRPr="0025341B">
              <w:t xml:space="preserve"> районного Совета депутатов</w:t>
            </w:r>
            <w:proofErr w:type="gramEnd"/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Красноярского края от 24.02.2009 </w:t>
            </w:r>
            <w:hyperlink r:id="rId5" w:history="1">
              <w:r w:rsidRPr="0025341B">
                <w:t>N 31-320</w:t>
              </w:r>
            </w:hyperlink>
            <w:r w:rsidRPr="0025341B">
              <w:t xml:space="preserve">, от 25.10.2016 </w:t>
            </w:r>
            <w:hyperlink r:id="rId6" w:history="1">
              <w:r w:rsidRPr="0025341B">
                <w:t>N 10-64</w:t>
              </w:r>
            </w:hyperlink>
            <w:r w:rsidRPr="0025341B">
              <w:t>,</w:t>
            </w:r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от 28.11.2017 </w:t>
            </w:r>
            <w:hyperlink r:id="rId7" w:history="1">
              <w:r w:rsidRPr="0025341B">
                <w:t>N 19-112</w:t>
              </w:r>
            </w:hyperlink>
            <w:r w:rsidRPr="0025341B">
              <w:t xml:space="preserve">, от 20.02.2018 </w:t>
            </w:r>
            <w:hyperlink r:id="rId8" w:history="1">
              <w:r w:rsidRPr="0025341B">
                <w:t>N 21-131</w:t>
              </w:r>
            </w:hyperlink>
            <w:r w:rsidRPr="0025341B">
              <w:t xml:space="preserve">, от 25.06.2019 </w:t>
            </w:r>
            <w:hyperlink r:id="rId9" w:history="1">
              <w:r w:rsidRPr="0025341B">
                <w:t>N 33-196</w:t>
              </w:r>
            </w:hyperlink>
            <w:r w:rsidRPr="0025341B">
              <w:t>,</w:t>
            </w:r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от 19.11.2019 </w:t>
            </w:r>
            <w:hyperlink r:id="rId10" w:history="1">
              <w:r w:rsidRPr="0025341B">
                <w:t>N 36-226</w:t>
              </w:r>
            </w:hyperlink>
            <w:r w:rsidRPr="0025341B">
              <w:t xml:space="preserve">, от 23.06.2020 </w:t>
            </w:r>
            <w:hyperlink r:id="rId11" w:history="1">
              <w:r w:rsidRPr="0025341B">
                <w:t>N 40-254</w:t>
              </w:r>
            </w:hyperlink>
            <w:r w:rsidRPr="0025341B">
              <w:t>,</w:t>
            </w:r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с изм., внесенными Решениями </w:t>
            </w:r>
            <w:proofErr w:type="spellStart"/>
            <w:r w:rsidRPr="0025341B">
              <w:t>Большемуртинского</w:t>
            </w:r>
            <w:proofErr w:type="spellEnd"/>
            <w:r w:rsidRPr="0025341B">
              <w:t xml:space="preserve"> </w:t>
            </w:r>
            <w:proofErr w:type="gramStart"/>
            <w:r w:rsidRPr="0025341B">
              <w:t>районного</w:t>
            </w:r>
            <w:proofErr w:type="gramEnd"/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Совета депутатов Красноярского края от 17.11.2009 </w:t>
            </w:r>
            <w:hyperlink r:id="rId12" w:history="1">
              <w:r w:rsidRPr="0025341B">
                <w:t>N 38-368</w:t>
              </w:r>
            </w:hyperlink>
            <w:r w:rsidRPr="0025341B">
              <w:t>,</w:t>
            </w:r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от 26.10.2010 </w:t>
            </w:r>
            <w:hyperlink r:id="rId13" w:history="1">
              <w:r w:rsidRPr="0025341B">
                <w:t>N 5-40</w:t>
              </w:r>
            </w:hyperlink>
            <w:r w:rsidRPr="0025341B">
              <w:t xml:space="preserve">, от 02.11.2011 </w:t>
            </w:r>
            <w:hyperlink r:id="rId14" w:history="1">
              <w:r w:rsidRPr="0025341B">
                <w:t>N ВН-59</w:t>
              </w:r>
            </w:hyperlink>
            <w:r w:rsidRPr="0025341B">
              <w:t xml:space="preserve">, от 20.11.2012 </w:t>
            </w:r>
            <w:hyperlink r:id="rId15" w:history="1">
              <w:r w:rsidRPr="0025341B">
                <w:t>N 20-161</w:t>
              </w:r>
            </w:hyperlink>
            <w:r w:rsidRPr="0025341B">
              <w:t>,</w:t>
            </w:r>
          </w:p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от 29.10.2013 </w:t>
            </w:r>
            <w:hyperlink r:id="rId16" w:history="1">
              <w:r w:rsidRPr="0025341B">
                <w:t>N 28-231</w:t>
              </w:r>
            </w:hyperlink>
            <w:r w:rsidRPr="0025341B">
              <w:t xml:space="preserve">, от 18.11.2014 </w:t>
            </w:r>
            <w:hyperlink r:id="rId17" w:history="1">
              <w:r w:rsidRPr="0025341B">
                <w:t>N 37-277</w:t>
              </w:r>
            </w:hyperlink>
            <w:r w:rsidRPr="0025341B">
              <w:t xml:space="preserve">, от 24.11.2015 </w:t>
            </w:r>
            <w:hyperlink r:id="rId18" w:history="1">
              <w:r w:rsidRPr="0025341B">
                <w:t>N 3-18</w:t>
              </w:r>
            </w:hyperlink>
            <w:r w:rsidRPr="0025341B">
              <w:t>)</w:t>
            </w:r>
          </w:p>
        </w:tc>
      </w:tr>
    </w:tbl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ind w:firstLine="540"/>
        <w:jc w:val="both"/>
      </w:pPr>
      <w:r w:rsidRPr="0025341B">
        <w:t xml:space="preserve">На основании </w:t>
      </w:r>
      <w:hyperlink r:id="rId19" w:history="1">
        <w:r w:rsidRPr="0025341B">
          <w:t>главы 26.3</w:t>
        </w:r>
      </w:hyperlink>
      <w:r w:rsidRPr="0025341B">
        <w:t xml:space="preserve"> части второй Налогового кодекса Российской Федерации районный Совет депутатов решил:</w:t>
      </w:r>
    </w:p>
    <w:p w:rsidR="0025341B" w:rsidRPr="0025341B" w:rsidRDefault="0025341B">
      <w:pPr>
        <w:pStyle w:val="ConsPlusNormal"/>
        <w:spacing w:before="220"/>
        <w:ind w:firstLine="540"/>
        <w:jc w:val="both"/>
      </w:pPr>
      <w:r w:rsidRPr="0025341B">
        <w:t xml:space="preserve">1. Установить </w:t>
      </w:r>
      <w:hyperlink w:anchor="P40" w:history="1">
        <w:r w:rsidRPr="0025341B">
          <w:t>значения</w:t>
        </w:r>
      </w:hyperlink>
      <w:r w:rsidRPr="0025341B">
        <w:t xml:space="preserve"> корректирующих факторов для определения корректирующего коэффициента базовой доходности К</w:t>
      </w:r>
      <w:proofErr w:type="gramStart"/>
      <w:r w:rsidRPr="0025341B">
        <w:t>2</w:t>
      </w:r>
      <w:proofErr w:type="gramEnd"/>
      <w:r w:rsidRPr="0025341B">
        <w:t xml:space="preserve"> для налогообложения в виде единого налога на вмененный доход для отдельных видов деятельности согласно приложению.</w:t>
      </w:r>
    </w:p>
    <w:p w:rsidR="0025341B" w:rsidRPr="0025341B" w:rsidRDefault="0025341B">
      <w:pPr>
        <w:pStyle w:val="ConsPlusNormal"/>
        <w:jc w:val="both"/>
      </w:pPr>
      <w:r w:rsidRPr="0025341B">
        <w:t>(</w:t>
      </w:r>
      <w:proofErr w:type="gramStart"/>
      <w:r w:rsidRPr="0025341B">
        <w:t>в</w:t>
      </w:r>
      <w:proofErr w:type="gramEnd"/>
      <w:r w:rsidRPr="0025341B">
        <w:t xml:space="preserve"> ред. </w:t>
      </w:r>
      <w:hyperlink r:id="rId20" w:history="1">
        <w:r w:rsidRPr="0025341B">
          <w:t>Решения</w:t>
        </w:r>
      </w:hyperlink>
      <w:r w:rsidRPr="0025341B">
        <w:t xml:space="preserve"> </w:t>
      </w:r>
      <w:proofErr w:type="spellStart"/>
      <w:r w:rsidRPr="0025341B">
        <w:t>Большемуртинского</w:t>
      </w:r>
      <w:proofErr w:type="spellEnd"/>
      <w:r w:rsidRPr="0025341B">
        <w:t xml:space="preserve"> районного Совета депутатов Красноярского края от 20.02.2018 N 21-131)</w:t>
      </w:r>
    </w:p>
    <w:p w:rsidR="0025341B" w:rsidRPr="0025341B" w:rsidRDefault="0025341B">
      <w:pPr>
        <w:pStyle w:val="ConsPlusNormal"/>
        <w:spacing w:before="220"/>
        <w:ind w:firstLine="540"/>
        <w:jc w:val="both"/>
      </w:pPr>
      <w:r w:rsidRPr="0025341B">
        <w:t xml:space="preserve">2. </w:t>
      </w:r>
      <w:proofErr w:type="gramStart"/>
      <w:r w:rsidRPr="0025341B">
        <w:t>Контроль за</w:t>
      </w:r>
      <w:proofErr w:type="gramEnd"/>
      <w:r w:rsidRPr="0025341B">
        <w:t xml:space="preserve"> выполнением настоящего Решения возложить на постоянную комиссию по финансам, бюджету, налоговой политике и муниципальной собственности (Карл В.А.).</w:t>
      </w:r>
    </w:p>
    <w:p w:rsidR="0025341B" w:rsidRPr="0025341B" w:rsidRDefault="0025341B">
      <w:pPr>
        <w:pStyle w:val="ConsPlusNormal"/>
        <w:spacing w:before="220"/>
        <w:ind w:firstLine="540"/>
        <w:jc w:val="both"/>
      </w:pPr>
      <w:r w:rsidRPr="0025341B">
        <w:t>3. Настоящее Решение вступает в силу по истечении одного месяца со дня официального опубликования в газете "Новое время" и не ранее 1 января 2009 года.</w:t>
      </w: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right"/>
      </w:pPr>
      <w:r w:rsidRPr="0025341B">
        <w:t>Глава района</w:t>
      </w:r>
    </w:p>
    <w:p w:rsidR="0025341B" w:rsidRPr="0025341B" w:rsidRDefault="0025341B">
      <w:pPr>
        <w:pStyle w:val="ConsPlusNormal"/>
        <w:jc w:val="right"/>
      </w:pPr>
      <w:r w:rsidRPr="0025341B">
        <w:t>А.А.ЗАЙКОВ</w:t>
      </w: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right"/>
        <w:outlineLvl w:val="0"/>
      </w:pPr>
      <w:r w:rsidRPr="0025341B">
        <w:t>Приложение</w:t>
      </w:r>
    </w:p>
    <w:p w:rsidR="0025341B" w:rsidRPr="0025341B" w:rsidRDefault="0025341B">
      <w:pPr>
        <w:pStyle w:val="ConsPlusNormal"/>
        <w:jc w:val="right"/>
      </w:pPr>
      <w:r w:rsidRPr="0025341B">
        <w:t>к Решению</w:t>
      </w:r>
    </w:p>
    <w:p w:rsidR="0025341B" w:rsidRPr="0025341B" w:rsidRDefault="0025341B">
      <w:pPr>
        <w:pStyle w:val="ConsPlusNormal"/>
        <w:jc w:val="right"/>
      </w:pPr>
      <w:r w:rsidRPr="0025341B">
        <w:t>районного Совета депутатов</w:t>
      </w:r>
    </w:p>
    <w:p w:rsidR="0025341B" w:rsidRPr="0025341B" w:rsidRDefault="0025341B">
      <w:pPr>
        <w:pStyle w:val="ConsPlusNormal"/>
        <w:jc w:val="right"/>
      </w:pPr>
      <w:r w:rsidRPr="0025341B">
        <w:t>от 14 октября 2008 г. N 28-285</w:t>
      </w: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Title"/>
        <w:jc w:val="center"/>
      </w:pPr>
      <w:bookmarkStart w:id="1" w:name="P40"/>
      <w:bookmarkEnd w:id="1"/>
      <w:r w:rsidRPr="0025341B">
        <w:t>ЗНАЧЕНИЯ КОРРЕКТИРУЮЩИХ ФАКТОРОВ ДЛЯ ОПРЕДЕЛЕНИЯ</w:t>
      </w:r>
    </w:p>
    <w:p w:rsidR="0025341B" w:rsidRPr="0025341B" w:rsidRDefault="0025341B">
      <w:pPr>
        <w:pStyle w:val="ConsPlusTitle"/>
        <w:jc w:val="center"/>
      </w:pPr>
      <w:r w:rsidRPr="0025341B">
        <w:t>КОРРЕКТИРУЮЩЕГО КОЭФФИЦИЕНТА БАЗОВОЙ ДОХОДНОСТИ К</w:t>
      </w:r>
      <w:proofErr w:type="gramStart"/>
      <w:r w:rsidRPr="0025341B">
        <w:t>2</w:t>
      </w:r>
      <w:proofErr w:type="gramEnd"/>
    </w:p>
    <w:p w:rsidR="0025341B" w:rsidRPr="0025341B" w:rsidRDefault="0025341B">
      <w:pPr>
        <w:pStyle w:val="ConsPlusTitle"/>
        <w:jc w:val="center"/>
      </w:pPr>
      <w:r w:rsidRPr="0025341B">
        <w:t xml:space="preserve">ДЛЯ НАЛОГООБЛОЖЕНИЯ В ВИДЕ ЕДИНОГО НАЛОГА НА </w:t>
      </w:r>
      <w:proofErr w:type="gramStart"/>
      <w:r w:rsidRPr="0025341B">
        <w:t>ВМЕНЕННЫЙ</w:t>
      </w:r>
      <w:proofErr w:type="gramEnd"/>
    </w:p>
    <w:p w:rsidR="0025341B" w:rsidRPr="0025341B" w:rsidRDefault="0025341B">
      <w:pPr>
        <w:pStyle w:val="ConsPlusTitle"/>
        <w:jc w:val="center"/>
      </w:pPr>
      <w:proofErr w:type="gramStart"/>
      <w:r w:rsidRPr="0025341B">
        <w:lastRenderedPageBreak/>
        <w:t>ДОХОД ДЛЯ ОТДЕЛЬНЫХ ВИДОВ ДЕЯТЕЛЬНОСТИ (В РЕДАКЦИИ</w:t>
      </w:r>
      <w:proofErr w:type="gramEnd"/>
    </w:p>
    <w:p w:rsidR="0025341B" w:rsidRPr="0025341B" w:rsidRDefault="0025341B">
      <w:pPr>
        <w:pStyle w:val="ConsPlusTitle"/>
        <w:jc w:val="center"/>
      </w:pPr>
      <w:r w:rsidRPr="0025341B">
        <w:t>РЕШЕНИЙ РАЙОННОГО СОВЕТА ДЕПУТАТОВ N 31-320 ОТ 24.02.2009,</w:t>
      </w:r>
    </w:p>
    <w:p w:rsidR="0025341B" w:rsidRPr="0025341B" w:rsidRDefault="0025341B">
      <w:pPr>
        <w:pStyle w:val="ConsPlusTitle"/>
        <w:jc w:val="center"/>
      </w:pPr>
      <w:r w:rsidRPr="0025341B">
        <w:t>N 10-64 ОТ 25.10.2016, N 19-112 ОТ 28.11.2017,</w:t>
      </w:r>
    </w:p>
    <w:p w:rsidR="0025341B" w:rsidRPr="0025341B" w:rsidRDefault="0025341B">
      <w:pPr>
        <w:pStyle w:val="ConsPlusTitle"/>
        <w:jc w:val="center"/>
      </w:pPr>
      <w:r w:rsidRPr="0025341B">
        <w:t>ОТ 20.02.2018 N 21-131, ОТ 25.06.2019 N 33-196,</w:t>
      </w:r>
    </w:p>
    <w:p w:rsidR="0025341B" w:rsidRPr="0025341B" w:rsidRDefault="0025341B">
      <w:pPr>
        <w:pStyle w:val="ConsPlusTitle"/>
        <w:jc w:val="center"/>
      </w:pPr>
      <w:proofErr w:type="gramStart"/>
      <w:r w:rsidRPr="0025341B">
        <w:t>ОТ 19.11.2019 N 36-226, ОТ 23.06.2020 N 40-254)</w:t>
      </w:r>
      <w:proofErr w:type="gramEnd"/>
    </w:p>
    <w:p w:rsidR="0025341B" w:rsidRPr="0025341B" w:rsidRDefault="00253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341B" w:rsidRPr="00253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Список изменяющих документов</w:t>
            </w:r>
          </w:p>
          <w:p w:rsidR="0025341B" w:rsidRPr="0025341B" w:rsidRDefault="0025341B">
            <w:pPr>
              <w:pStyle w:val="ConsPlusNormal"/>
              <w:jc w:val="center"/>
            </w:pPr>
            <w:proofErr w:type="gramStart"/>
            <w:r w:rsidRPr="0025341B">
              <w:t xml:space="preserve">(в ред. </w:t>
            </w:r>
            <w:hyperlink r:id="rId21" w:history="1">
              <w:r w:rsidRPr="0025341B">
                <w:t>Решения</w:t>
              </w:r>
            </w:hyperlink>
            <w:r w:rsidRPr="0025341B">
              <w:t xml:space="preserve"> </w:t>
            </w:r>
            <w:proofErr w:type="spellStart"/>
            <w:r w:rsidRPr="0025341B">
              <w:t>Большемуртинского</w:t>
            </w:r>
            <w:proofErr w:type="spellEnd"/>
            <w:r w:rsidRPr="0025341B">
              <w:t xml:space="preserve"> районного Совета депутатов</w:t>
            </w:r>
            <w:proofErr w:type="gramEnd"/>
          </w:p>
          <w:p w:rsidR="0025341B" w:rsidRPr="0025341B" w:rsidRDefault="0025341B">
            <w:pPr>
              <w:pStyle w:val="ConsPlusNormal"/>
              <w:jc w:val="center"/>
            </w:pPr>
            <w:proofErr w:type="gramStart"/>
            <w:r w:rsidRPr="0025341B">
              <w:t>Красноярского края от 23.06.2020 N 40-254)</w:t>
            </w:r>
            <w:proofErr w:type="gramEnd"/>
          </w:p>
        </w:tc>
      </w:tr>
    </w:tbl>
    <w:p w:rsidR="0025341B" w:rsidRPr="0025341B" w:rsidRDefault="0025341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25341B" w:rsidRPr="002534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1) Оказание бытовых услуг:</w:t>
            </w:r>
          </w:p>
          <w:p w:rsidR="0025341B" w:rsidRPr="0025341B" w:rsidRDefault="0025341B">
            <w:pPr>
              <w:pStyle w:val="ConsPlusNormal"/>
            </w:pPr>
            <w:r w:rsidRPr="0025341B">
              <w:t>Значение корректирующего фактора Кф</w:t>
            </w:r>
            <w:proofErr w:type="gramStart"/>
            <w:r w:rsidRPr="0025341B">
              <w:t>1</w:t>
            </w:r>
            <w:proofErr w:type="gramEnd"/>
            <w:r w:rsidRPr="0025341B">
              <w:t xml:space="preserve"> применяется равным 0,11</w:t>
            </w:r>
          </w:p>
        </w:tc>
      </w:tr>
      <w:tr w:rsidR="0025341B" w:rsidRPr="002534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2) Оказание ветеринарных услуг:</w:t>
            </w:r>
          </w:p>
          <w:p w:rsidR="0025341B" w:rsidRPr="0025341B" w:rsidRDefault="0025341B">
            <w:pPr>
              <w:pStyle w:val="ConsPlusNormal"/>
            </w:pPr>
            <w:r w:rsidRPr="0025341B">
              <w:t>Значение корректирующего фактора Кф</w:t>
            </w:r>
            <w:proofErr w:type="gramStart"/>
            <w:r w:rsidRPr="0025341B">
              <w:t>2</w:t>
            </w:r>
            <w:proofErr w:type="gramEnd"/>
            <w:r w:rsidRPr="0025341B">
              <w:t xml:space="preserve"> применяется равным 0,05</w:t>
            </w:r>
          </w:p>
        </w:tc>
      </w:tr>
      <w:tr w:rsidR="0025341B" w:rsidRPr="0025341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3) Оказание услуг по ремонту, техническому обслуживанию и мойке автомототранспортных средств:</w:t>
            </w:r>
          </w:p>
          <w:p w:rsidR="0025341B" w:rsidRPr="0025341B" w:rsidRDefault="0025341B">
            <w:pPr>
              <w:pStyle w:val="ConsPlusNormal"/>
            </w:pPr>
            <w:r w:rsidRPr="0025341B">
              <w:t xml:space="preserve">Значение корректирующего фактора Кф3 применяется </w:t>
            </w:r>
            <w:proofErr w:type="gramStart"/>
            <w:r w:rsidRPr="0025341B">
              <w:t>равным</w:t>
            </w:r>
            <w:proofErr w:type="gramEnd"/>
            <w:r w:rsidRPr="0025341B">
              <w:t xml:space="preserve"> 1</w:t>
            </w:r>
          </w:p>
        </w:tc>
      </w:tr>
      <w:tr w:rsidR="0025341B" w:rsidRPr="0025341B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Тип стоянок по хранению автомототранспортных средств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</w:t>
            </w:r>
            <w:proofErr w:type="gramStart"/>
            <w:r w:rsidRPr="0025341B">
              <w:t>4</w:t>
            </w:r>
            <w:proofErr w:type="gramEnd"/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хранение автомототранспортных средств на открытых платных стоянках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0,11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хранение автомототранспортных средств на закрытых платных стоянках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0,11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 xml:space="preserve">Сезонность </w:t>
            </w:r>
            <w:proofErr w:type="spellStart"/>
            <w:r w:rsidRPr="0025341B">
              <w:t>автомотостоянок</w:t>
            </w:r>
            <w:proofErr w:type="spellEnd"/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на период с 1 октября до 1 апреля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0,8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на период с 1 апреля до 1 октября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1,0</w:t>
            </w:r>
          </w:p>
        </w:tc>
      </w:tr>
      <w:tr w:rsidR="0025341B" w:rsidRPr="0025341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Вид автотранспортных услуг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</w:t>
            </w:r>
            <w:proofErr w:type="gramStart"/>
            <w:r w:rsidRPr="0025341B">
              <w:t>6</w:t>
            </w:r>
            <w:proofErr w:type="gramEnd"/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оказание автотранспортных услуг по перевозке пассажиров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0,4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оказание автотранспортных услуг по перевозке грузов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0,5</w:t>
            </w:r>
          </w:p>
        </w:tc>
      </w:tr>
      <w:tr w:rsidR="0025341B" w:rsidRPr="0025341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 xml:space="preserve">6) Розничная торговля, осуществляемая через магазины и павильоны с площадью, имеющие торговые залы с площадью не более 150 кв. м по каждому объекту организации торговли; через объекты стационарной торговой сети, не имеющие торговых залов, а также через </w:t>
            </w:r>
            <w:r w:rsidRPr="0025341B">
              <w:lastRenderedPageBreak/>
              <w:t>объекты нестационарной торговой сети: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lastRenderedPageBreak/>
              <w:t>Ассортимент товаров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</w:t>
            </w:r>
            <w:proofErr w:type="gramStart"/>
            <w:r w:rsidRPr="0025341B">
              <w:t>7</w:t>
            </w:r>
            <w:proofErr w:type="gramEnd"/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продовольственные товары (без спиртных напитков и табачных изделий)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0,44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продовольственные и (или) непродовольственные товары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0,66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спиртные напитки и (или) табачные изделия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1,0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 xml:space="preserve">- запасные и комплектующие части к транспортным средствам, средства по уходу за транспортными средствами, шины, аккумуляторы, снегоходы, гидроциклы, </w:t>
            </w:r>
            <w:proofErr w:type="spellStart"/>
            <w:r w:rsidRPr="0025341B">
              <w:t>мотовездеходы</w:t>
            </w:r>
            <w:proofErr w:type="spellEnd"/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1,0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ювелирные изделия и драгоценности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1,0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детские товары, школьно-письменные принадлежности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0,22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Месторасположение торговой точки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Кф8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proofErr w:type="gramStart"/>
            <w:r w:rsidRPr="0025341B">
              <w:t>- торговые точки, расположенные в центре п. Большая Мурта (ул. Кирова (N с 1 по 13 и со 2 по 12) от пересечения с ул. Интернациональная, ул. Советская (N с 1 по 45 и со 2 по 78) до пересечения с ул. Чапаева, ул. Партизанская (N с 98 по 124 и с 67 по 83) от здания РОВД до средней школы</w:t>
            </w:r>
            <w:proofErr w:type="gramEnd"/>
            <w:r w:rsidRPr="0025341B">
              <w:t xml:space="preserve"> N 1, пер. Центральный (все номера)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1,0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proofErr w:type="gramStart"/>
            <w:r w:rsidRPr="0025341B">
              <w:t>- торговые точки, расположенные в середине п. Большая Мурта (ул. Советская (N с 47 по 165 и с 80 по 154) от пересечения с ул. Чапаева до пересечения с ул. Транспортная, улицы Октябрьская (N с 1 по 67 и со 2 по 90) и Транспортная (все номера) до их пересечения, ул. Садовая (N с 1 по 7 и N 2) до</w:t>
            </w:r>
            <w:proofErr w:type="gramEnd"/>
            <w:r w:rsidRPr="0025341B">
              <w:t xml:space="preserve"> пересечения с ул. </w:t>
            </w:r>
            <w:proofErr w:type="gramStart"/>
            <w:r w:rsidRPr="0025341B">
              <w:t>Зеленая</w:t>
            </w:r>
            <w:proofErr w:type="gramEnd"/>
            <w:r w:rsidRPr="0025341B">
              <w:t>, ул. Кооперативная (N с 1 по 35 и со 2 по 36) до пересечения с ул. Комсомольская)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0,67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торговые точки, расположенные на окраине п. Большая Мурта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торговые точки, расположенные в населенных пунктах: Б.-Кантат, М.-Кантат, М.-</w:t>
            </w:r>
            <w:proofErr w:type="spellStart"/>
            <w:r w:rsidRPr="0025341B">
              <w:t>Российка</w:t>
            </w:r>
            <w:proofErr w:type="spellEnd"/>
            <w:r w:rsidRPr="0025341B">
              <w:t xml:space="preserve">, Минск, Орловка, Михайловка, </w:t>
            </w:r>
            <w:proofErr w:type="spellStart"/>
            <w:r w:rsidRPr="0025341B">
              <w:t>Тигино</w:t>
            </w:r>
            <w:proofErr w:type="spellEnd"/>
            <w:r w:rsidRPr="0025341B">
              <w:t>, В.-Подъемная, Б.-Подъемная, В.-</w:t>
            </w:r>
            <w:proofErr w:type="spellStart"/>
            <w:r w:rsidRPr="0025341B">
              <w:t>Бродово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Хмелево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Бузуново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Айтат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Ентауль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Муратово</w:t>
            </w:r>
            <w:proofErr w:type="spellEnd"/>
            <w:r w:rsidRPr="0025341B">
              <w:t xml:space="preserve">, Комарово, </w:t>
            </w:r>
            <w:proofErr w:type="spellStart"/>
            <w:r w:rsidRPr="0025341B">
              <w:t>Язаевка</w:t>
            </w:r>
            <w:proofErr w:type="spellEnd"/>
            <w:r w:rsidRPr="0025341B">
              <w:t xml:space="preserve">, </w:t>
            </w:r>
            <w:proofErr w:type="spellStart"/>
            <w:r w:rsidRPr="0025341B">
              <w:t>Козьмодемьяновка</w:t>
            </w:r>
            <w:proofErr w:type="spellEnd"/>
            <w:r w:rsidRPr="0025341B">
              <w:t xml:space="preserve">, Троицкое, Казанка, </w:t>
            </w:r>
            <w:proofErr w:type="spellStart"/>
            <w:r w:rsidRPr="0025341B">
              <w:t>Луговское</w:t>
            </w:r>
            <w:proofErr w:type="spellEnd"/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0,17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торговые точки, расположенные в остальных населенных пунктах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0,33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Продолжительность работы торговой точки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</w:t>
            </w:r>
            <w:proofErr w:type="gramStart"/>
            <w:r w:rsidRPr="0025341B">
              <w:t>9</w:t>
            </w:r>
            <w:proofErr w:type="gramEnd"/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до 8 часов включительно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0,85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от 9 до 12 часов включительно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0,95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lastRenderedPageBreak/>
              <w:t>от 13 часов и больше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</w:t>
            </w:r>
          </w:p>
        </w:tc>
      </w:tr>
      <w:tr w:rsidR="0025341B" w:rsidRPr="0025341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7) Оказание услуг общественного питания, осуществляемых: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Типы предприятий общественного питания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Кф10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а)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расположенных в черте населенных пунктов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</w:pP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рестораны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0,38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бары, нестационарные сезонные кафе, пивные, кафе, бистро с приготовлением горячих и холодных блюд и т.п., в том числе: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0,27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столовые общедоступные, закусочные, пункты питания на вокзалах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0,05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- столовые, находящиеся на территории организаций, и школьные столовые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0,027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б) через объекты организации общественного питания, не имеющие зала обслуживания посетителей, расположенные в черте населенных пунктов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0,27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в) через объекты организации общественного питания, имеющие и не имеющие зала обслуживания посетителей, расположенные вдоль автодороги Красноярск - Енисейск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0,32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Продолжительность работы точки общественного питания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Кф11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до 8 часов включительно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0,4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от 9 до 12 часов включительно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0,45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от 13 часов и больше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0,5</w:t>
            </w:r>
          </w:p>
        </w:tc>
      </w:tr>
      <w:tr w:rsidR="0025341B" w:rsidRPr="0025341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t>8) Распространение и размещение рекламы: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Виды распространения и размещения рекламы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Кф12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распространение наружной рекламы с использованием рекламных конструкций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0,045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0,050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распространение наружной рекламы посредством электронных табло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0,055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 xml:space="preserve">размещение рекламы с использованием внешних и </w:t>
            </w:r>
            <w:r w:rsidRPr="0025341B">
              <w:lastRenderedPageBreak/>
              <w:t>внутренних поверхностей транспортных средств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lastRenderedPageBreak/>
              <w:t>0,066</w:t>
            </w:r>
          </w:p>
        </w:tc>
      </w:tr>
      <w:tr w:rsidR="0025341B" w:rsidRPr="0025341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5341B" w:rsidRPr="0025341B" w:rsidRDefault="0025341B">
            <w:pPr>
              <w:pStyle w:val="ConsPlusNormal"/>
            </w:pPr>
            <w:r w:rsidRPr="0025341B">
              <w:lastRenderedPageBreak/>
              <w:t>9)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      </w:r>
          </w:p>
          <w:p w:rsidR="0025341B" w:rsidRPr="0025341B" w:rsidRDefault="0025341B">
            <w:pPr>
              <w:pStyle w:val="ConsPlusNormal"/>
            </w:pPr>
            <w:r w:rsidRPr="0025341B">
              <w:t xml:space="preserve">Значение корректирующего фактора Кф13 применяется </w:t>
            </w:r>
            <w:proofErr w:type="gramStart"/>
            <w:r w:rsidRPr="0025341B">
              <w:t>равным</w:t>
            </w:r>
            <w:proofErr w:type="gramEnd"/>
            <w:r w:rsidRPr="0025341B">
              <w:t xml:space="preserve"> 0,055</w:t>
            </w:r>
          </w:p>
          <w:p w:rsidR="0025341B" w:rsidRPr="0025341B" w:rsidRDefault="0025341B">
            <w:pPr>
              <w:pStyle w:val="ConsPlusNormal"/>
            </w:pPr>
            <w:r w:rsidRPr="0025341B">
              <w:t>10) Оказание услуг по передаче во временное владение и (или) в пользование: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Виды оказания услуг по передаче во временное владение и (или) в пользование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Значение корректирующего фактора Кф14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0,3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0,3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</w:t>
            </w:r>
          </w:p>
        </w:tc>
      </w:tr>
      <w:tr w:rsidR="0025341B" w:rsidRPr="00253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123" w:type="dxa"/>
          </w:tcPr>
          <w:p w:rsidR="0025341B" w:rsidRPr="0025341B" w:rsidRDefault="0025341B">
            <w:pPr>
              <w:pStyle w:val="ConsPlusNormal"/>
            </w:pPr>
            <w:r w:rsidRPr="0025341B"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948" w:type="dxa"/>
          </w:tcPr>
          <w:p w:rsidR="0025341B" w:rsidRPr="0025341B" w:rsidRDefault="0025341B">
            <w:pPr>
              <w:pStyle w:val="ConsPlusNormal"/>
              <w:jc w:val="center"/>
            </w:pPr>
            <w:r w:rsidRPr="0025341B">
              <w:t>1</w:t>
            </w:r>
          </w:p>
        </w:tc>
      </w:tr>
    </w:tbl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jc w:val="both"/>
      </w:pPr>
    </w:p>
    <w:p w:rsidR="0025341B" w:rsidRPr="0025341B" w:rsidRDefault="00253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25341B" w:rsidRDefault="007A4F1A"/>
    <w:sectPr w:rsidR="007A4F1A" w:rsidRPr="0025341B" w:rsidSect="00F0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B"/>
    <w:rsid w:val="0025341B"/>
    <w:rsid w:val="007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641E1054FAD3A70A56BF712FA2071C441FFBC6E4A9A30DFF0756B0E6A824F583B0DED1FD5408A873D8EB2CE35DBE3E23092F731D6F8B3B43CB758k5Z7D" TargetMode="External"/><Relationship Id="rId13" Type="http://schemas.openxmlformats.org/officeDocument/2006/relationships/hyperlink" Target="consultantplus://offline/ref=C2C641E1054FAD3A70A56BF712FA2071C441FFBC6A4F9F36D3F8286106338E4D5F3452FA189C4C8B873D8EB7C06ADEF6F3689DF42EC8FFAAA83EB5k5ZAD" TargetMode="External"/><Relationship Id="rId18" Type="http://schemas.openxmlformats.org/officeDocument/2006/relationships/hyperlink" Target="consultantplus://offline/ref=C2C641E1054FAD3A70A56BF712FA2071C441FFBC6D4E9A3ADFF4756B0E6A824F583B0DED1FD5408A873D8EB2CE35DBE3E23092F731D6F8B3B43CB758k5Z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C641E1054FAD3A70A56BF712FA2071C441FFBC6E4E9731DCF4756B0E6A824F583B0DED1FD5408A873D8EB2CD35DBE3E23092F731D6F8B3B43CB758k5Z7D" TargetMode="External"/><Relationship Id="rId7" Type="http://schemas.openxmlformats.org/officeDocument/2006/relationships/hyperlink" Target="consultantplus://offline/ref=C2C641E1054FAD3A70A56BF712FA2071C441FFBC6E4A9E30DEF6756B0E6A824F583B0DED1FD5408A873D8EB2CE35DBE3E23092F731D6F8B3B43CB758k5Z7D" TargetMode="External"/><Relationship Id="rId12" Type="http://schemas.openxmlformats.org/officeDocument/2006/relationships/hyperlink" Target="consultantplus://offline/ref=C2C641E1054FAD3A70A56BF712FA2071C441FFBC6A4F9F36DCF8286106338E4D5F3452FA189C4C8B873D8EB7C06ADEF6F3689DF42EC8FFAAA83EB5k5ZAD" TargetMode="External"/><Relationship Id="rId17" Type="http://schemas.openxmlformats.org/officeDocument/2006/relationships/hyperlink" Target="consultantplus://offline/ref=C2C641E1054FAD3A70A56BF712FA2071C441FFBC6D489737D2F3756B0E6A824F583B0DED1FD5408A873D8EB2CE35DBE3E23092F731D6F8B3B43CB758k5Z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C641E1054FAD3A70A56BF712FA2071C441FFBC6D4A9E36D2FA756B0E6A824F583B0DED1FD5408A873D8EB2CE35DBE3E23092F731D6F8B3B43CB758k5Z7D" TargetMode="External"/><Relationship Id="rId20" Type="http://schemas.openxmlformats.org/officeDocument/2006/relationships/hyperlink" Target="consultantplus://offline/ref=C2C641E1054FAD3A70A56BF712FA2071C441FFBC6E4A9A30DFF0756B0E6A824F583B0DED1FD5408A873D8EB2CD35DBE3E23092F731D6F8B3B43CB758k5Z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641E1054FAD3A70A56BF712FA2071C441FFBC6D429E31D8F4756B0E6A824F583B0DED1FD5408A873D8EB2CE35DBE3E23092F731D6F8B3B43CB758k5Z7D" TargetMode="External"/><Relationship Id="rId11" Type="http://schemas.openxmlformats.org/officeDocument/2006/relationships/hyperlink" Target="consultantplus://offline/ref=C2C641E1054FAD3A70A56BF712FA2071C441FFBC6E4E9731DCF4756B0E6A824F583B0DED1FD5408A873D8EB2CE35DBE3E23092F731D6F8B3B43CB758k5Z7D" TargetMode="External"/><Relationship Id="rId5" Type="http://schemas.openxmlformats.org/officeDocument/2006/relationships/hyperlink" Target="consultantplus://offline/ref=C2C641E1054FAD3A70A56BF712FA2071C441FFBC6A4F9F36DDF8286106338E4D5F3452FA189C4C8B873D8EB7C06ADEF6F3689DF42EC8FFAAA83EB5k5ZAD" TargetMode="External"/><Relationship Id="rId15" Type="http://schemas.openxmlformats.org/officeDocument/2006/relationships/hyperlink" Target="consultantplus://offline/ref=C2C641E1054FAD3A70A56BF712FA2071C441FFBC644D9F37D3F8286106338E4D5F3452FA189C4C8B873D8EB7C06ADEF6F3689DF42EC8FFAAA83EB5k5ZA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C641E1054FAD3A70A56BF712FA2071C441FFBC6E499A30DEFB756B0E6A824F583B0DED1FD5408A873D8EB2CE35DBE3E23092F731D6F8B3B43CB758k5Z7D" TargetMode="External"/><Relationship Id="rId19" Type="http://schemas.openxmlformats.org/officeDocument/2006/relationships/hyperlink" Target="consultantplus://offline/ref=C2C641E1054FAD3A70A575FA04967F7EC44FA6B06A48946587A7733C513A841A187B0BBA58994480D36CCAE7C63C8EACA66281F730CAkFZ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641E1054FAD3A70A56BF712FA2071C441FFBC6E499F3BDCF5756B0E6A824F583B0DED1FD5408A873D8EB2CE35DBE3E23092F731D6F8B3B43CB758k5Z7D" TargetMode="External"/><Relationship Id="rId14" Type="http://schemas.openxmlformats.org/officeDocument/2006/relationships/hyperlink" Target="consultantplus://offline/ref=C2C641E1054FAD3A70A56BF712FA2071C441FFBC6B489735D9F8286106338E4D5F3452FA189C4C8B873D8EB7C06ADEF6F3689DF42EC8FFAAA83EB5k5Z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2020-07-21T03:25:00Z</dcterms:created>
  <dcterms:modified xsi:type="dcterms:W3CDTF">2020-07-21T03:26:00Z</dcterms:modified>
</cp:coreProperties>
</file>