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C" w:rsidRPr="00CD048C" w:rsidRDefault="00D140A4" w:rsidP="008B3723">
      <w:pPr>
        <w:ind w:left="1701" w:hanging="3117"/>
        <w:jc w:val="center"/>
        <w:rPr>
          <w:b/>
          <w:sz w:val="24"/>
          <w:szCs w:val="24"/>
        </w:rPr>
      </w:pPr>
      <w:r w:rsidRPr="00CD048C">
        <w:rPr>
          <w:b/>
          <w:sz w:val="24"/>
          <w:szCs w:val="24"/>
        </w:rPr>
        <w:t>Перечень КБК по страховым взносам</w:t>
      </w:r>
      <w:r w:rsidR="001424CC" w:rsidRPr="00CD048C">
        <w:rPr>
          <w:b/>
          <w:sz w:val="24"/>
          <w:szCs w:val="24"/>
        </w:rPr>
        <w:t>,</w:t>
      </w:r>
    </w:p>
    <w:p w:rsidR="001424CC" w:rsidRPr="00CD048C" w:rsidRDefault="001424CC" w:rsidP="008B3723">
      <w:pPr>
        <w:ind w:left="1701" w:hanging="3117"/>
        <w:jc w:val="center"/>
        <w:rPr>
          <w:b/>
          <w:sz w:val="24"/>
          <w:szCs w:val="24"/>
        </w:rPr>
      </w:pPr>
      <w:r w:rsidRPr="00CD048C">
        <w:rPr>
          <w:b/>
          <w:sz w:val="24"/>
          <w:szCs w:val="24"/>
        </w:rPr>
        <w:t xml:space="preserve">администрируемых налоговыми </w:t>
      </w:r>
      <w:r w:rsidR="00920145" w:rsidRPr="00CD048C">
        <w:rPr>
          <w:b/>
          <w:sz w:val="24"/>
          <w:szCs w:val="24"/>
        </w:rPr>
        <w:t xml:space="preserve">органами </w:t>
      </w:r>
      <w:r w:rsidRPr="00CD048C">
        <w:rPr>
          <w:b/>
          <w:sz w:val="24"/>
          <w:szCs w:val="24"/>
        </w:rPr>
        <w:t>в 2017 году</w:t>
      </w:r>
    </w:p>
    <w:p w:rsidR="001424CC" w:rsidRPr="00CD048C" w:rsidRDefault="001424CC" w:rsidP="008B3723">
      <w:pPr>
        <w:ind w:left="1701" w:hanging="3117"/>
        <w:jc w:val="center"/>
        <w:rPr>
          <w:b/>
          <w:sz w:val="24"/>
          <w:szCs w:val="24"/>
        </w:rPr>
      </w:pPr>
    </w:p>
    <w:p w:rsidR="00A95DE0" w:rsidRPr="00CD048C" w:rsidRDefault="001424CC" w:rsidP="008B3723">
      <w:pPr>
        <w:ind w:left="1701" w:hanging="3117"/>
        <w:jc w:val="center"/>
        <w:rPr>
          <w:b/>
          <w:i/>
          <w:color w:val="000000"/>
          <w:sz w:val="24"/>
          <w:szCs w:val="24"/>
        </w:rPr>
      </w:pPr>
      <w:r w:rsidRPr="00CD048C">
        <w:rPr>
          <w:b/>
          <w:i/>
          <w:color w:val="000000"/>
          <w:sz w:val="24"/>
          <w:szCs w:val="24"/>
        </w:rPr>
        <w:t>-  за расчетные периоды, истекшие до 1 января 2017 года</w:t>
      </w:r>
      <w:r w:rsidR="00AC19C1" w:rsidRPr="00CD048C">
        <w:rPr>
          <w:b/>
          <w:i/>
          <w:color w:val="000000"/>
          <w:sz w:val="24"/>
          <w:szCs w:val="24"/>
        </w:rPr>
        <w:t>:</w:t>
      </w:r>
    </w:p>
    <w:p w:rsidR="00B93613" w:rsidRPr="00CD048C" w:rsidRDefault="00B93613" w:rsidP="001424CC">
      <w:pPr>
        <w:ind w:left="1701" w:hanging="3117"/>
        <w:jc w:val="center"/>
        <w:rPr>
          <w:color w:val="000000"/>
          <w:sz w:val="24"/>
          <w:szCs w:val="24"/>
        </w:rPr>
      </w:pPr>
    </w:p>
    <w:tbl>
      <w:tblPr>
        <w:tblW w:w="8657" w:type="dxa"/>
        <w:tblInd w:w="98" w:type="dxa"/>
        <w:tblLook w:val="04A0" w:firstRow="1" w:lastRow="0" w:firstColumn="1" w:lastColumn="0" w:noHBand="0" w:noVBand="1"/>
      </w:tblPr>
      <w:tblGrid>
        <w:gridCol w:w="2987"/>
        <w:gridCol w:w="5670"/>
      </w:tblGrid>
      <w:tr w:rsidR="00AC19C1" w:rsidRPr="00CD048C" w:rsidTr="00CD048C">
        <w:trPr>
          <w:trHeight w:val="844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C1" w:rsidRPr="00CD048C" w:rsidRDefault="00AC19C1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Коды классификации доходов бюджетов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9C1" w:rsidRPr="00CD048C" w:rsidRDefault="00AC19C1" w:rsidP="00CD048C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Наименование доходов</w:t>
            </w:r>
          </w:p>
        </w:tc>
      </w:tr>
      <w:tr w:rsidR="00CD048C" w:rsidRPr="00CD048C" w:rsidTr="00CD048C">
        <w:trPr>
          <w:trHeight w:val="267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8C" w:rsidRPr="00CD048C" w:rsidRDefault="00CD048C" w:rsidP="00B93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48C" w:rsidRPr="00CD048C" w:rsidRDefault="00CD048C" w:rsidP="00CD0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3613" w:rsidRPr="00CD048C" w:rsidTr="00CD048C">
        <w:trPr>
          <w:trHeight w:val="18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182 1 02 02010 06 1000 160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задолженность по соответствующему платежу) за расчетные периоды, истекшие до  1 января 2017 года)</w:t>
            </w:r>
          </w:p>
        </w:tc>
      </w:tr>
      <w:tr w:rsidR="00B93613" w:rsidRPr="00CD048C" w:rsidTr="00CD048C">
        <w:trPr>
          <w:trHeight w:val="126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182 1 02 02010 06 2100 160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(пени по соответствующему платежу за расчетные периоды, истекшие  до 1 января 2017 года)</w:t>
            </w:r>
          </w:p>
        </w:tc>
      </w:tr>
      <w:tr w:rsidR="00B93613" w:rsidRPr="00CD048C" w:rsidTr="00CD048C">
        <w:trPr>
          <w:trHeight w:val="155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182 1 02 02010 06 2200 160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(проценты по соответствующему платежу за расчетные периоды, истекшие  до 1 января 2017 года)</w:t>
            </w:r>
          </w:p>
        </w:tc>
      </w:tr>
      <w:tr w:rsidR="00B93613" w:rsidRPr="00CD048C" w:rsidTr="00CD048C">
        <w:trPr>
          <w:trHeight w:val="183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182 1 02 02010 06 3000 160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 до 1 января 2017 года)</w:t>
            </w:r>
            <w:proofErr w:type="gramEnd"/>
          </w:p>
        </w:tc>
      </w:tr>
      <w:tr w:rsidR="00B93613" w:rsidRPr="00CD048C" w:rsidTr="00CD048C">
        <w:trPr>
          <w:trHeight w:val="18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182 1 02 02020 06 1000 160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22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182 1 02 02020 06 2100 160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(пени по соответствующему платежу)</w:t>
            </w:r>
          </w:p>
        </w:tc>
      </w:tr>
      <w:tr w:rsidR="00B93613" w:rsidRPr="00CD048C" w:rsidTr="00CD048C">
        <w:trPr>
          <w:trHeight w:val="152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182 1 02 02020 06 2200 160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(проценты по соответствующему платежу)</w:t>
            </w:r>
          </w:p>
        </w:tc>
      </w:tr>
      <w:tr w:rsidR="00B93613" w:rsidRPr="00CD048C" w:rsidTr="00CD048C">
        <w:trPr>
          <w:trHeight w:val="183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182 1 02 02020 06 3000 160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3613" w:rsidRPr="00CD048C" w:rsidTr="00CD048C">
        <w:trPr>
          <w:trHeight w:val="196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182 1 02 02031 06 1000 160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54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182 1 02 02031 06 2100 160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(пени по соответствующему платежу)</w:t>
            </w:r>
          </w:p>
        </w:tc>
      </w:tr>
      <w:tr w:rsidR="00B93613" w:rsidRPr="00CD048C" w:rsidTr="00CD048C">
        <w:trPr>
          <w:trHeight w:val="155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182 1 02 02031 06 2200 160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(проценты по соответствующему платежу)</w:t>
            </w:r>
          </w:p>
        </w:tc>
      </w:tr>
      <w:tr w:rsidR="00B93613" w:rsidRPr="00CD048C" w:rsidTr="00CD048C">
        <w:trPr>
          <w:trHeight w:val="197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182 1 02 02031 06 3000 160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93613" w:rsidRPr="00CD048C" w:rsidTr="00CD048C">
        <w:trPr>
          <w:trHeight w:val="22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182 1 02 02032 06 1000 160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3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182 1 02 02032 06 2100 160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(пени по соответствующему платежу)</w:t>
            </w:r>
          </w:p>
        </w:tc>
      </w:tr>
      <w:tr w:rsidR="00B93613" w:rsidRPr="00CD048C" w:rsidTr="00CD048C">
        <w:trPr>
          <w:trHeight w:val="140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182 1 02 02032 06 2200 160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(проценты по соответствующему платежу)</w:t>
            </w:r>
          </w:p>
        </w:tc>
      </w:tr>
      <w:tr w:rsidR="00B93613" w:rsidRPr="00CD048C" w:rsidTr="00CD048C">
        <w:trPr>
          <w:trHeight w:val="200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182 1 02 02032 06 3000 160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накопительной пенсии (за расчетные периоды с 2002 года по 2009 год включительно)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93613" w:rsidRPr="00CD048C" w:rsidTr="00CD048C">
        <w:trPr>
          <w:trHeight w:val="15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182 1 02 02080 06 1000 160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33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182 1 02 02080 06 2100 160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(пени по соответствующему платежу)</w:t>
            </w:r>
          </w:p>
        </w:tc>
      </w:tr>
      <w:tr w:rsidR="00B93613" w:rsidRPr="00CD048C" w:rsidTr="00CD048C">
        <w:trPr>
          <w:trHeight w:val="140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182 1 02 02080 06 2200 160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(проценты по соответствующему платежу)</w:t>
            </w:r>
          </w:p>
        </w:tc>
      </w:tr>
      <w:tr w:rsidR="00B93613" w:rsidRPr="00CD048C" w:rsidTr="00CD048C">
        <w:trPr>
          <w:trHeight w:val="1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182 1 02 02080 06 3000 160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Российской Федерации на выплату доплат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3613" w:rsidRPr="00CD048C" w:rsidTr="00CD048C">
        <w:trPr>
          <w:trHeight w:val="168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182 1 02 02090 07 1000 160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истекшие до 1 января 2017 года)</w:t>
            </w:r>
            <w:proofErr w:type="gramEnd"/>
          </w:p>
        </w:tc>
      </w:tr>
      <w:tr w:rsidR="00B93613" w:rsidRPr="00CD048C" w:rsidTr="00CD048C">
        <w:trPr>
          <w:trHeight w:val="13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182 1 02 02090 07 2100 160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(пени по соответствующему платежу за расчетные периоды, истекшие до 1 января 2017 года)</w:t>
            </w:r>
          </w:p>
        </w:tc>
      </w:tr>
      <w:tr w:rsidR="00B93613" w:rsidRPr="00CD048C" w:rsidTr="00CD048C">
        <w:trPr>
          <w:trHeight w:val="13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182 1 02 02090 07 2200 160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(проценты по соответствующему платежу за расчетные периоды, истекшие до 1 января 2017 года)</w:t>
            </w:r>
          </w:p>
        </w:tc>
      </w:tr>
      <w:tr w:rsidR="00B93613" w:rsidRPr="00CD048C" w:rsidTr="00CD048C">
        <w:trPr>
          <w:trHeight w:val="155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182 1 02 02090 07 3000 160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</w:t>
            </w:r>
          </w:p>
        </w:tc>
      </w:tr>
      <w:tr w:rsidR="00B93613" w:rsidRPr="00CD048C" w:rsidTr="00CD048C">
        <w:trPr>
          <w:trHeight w:val="210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182 1 02 02100 06 1000 160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69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182 1 02 02100 06 2100 160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(пени по соответствующему платежу)</w:t>
            </w:r>
          </w:p>
        </w:tc>
      </w:tr>
      <w:tr w:rsidR="00B93613" w:rsidRPr="00CD048C" w:rsidTr="00CD048C">
        <w:trPr>
          <w:trHeight w:val="16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182 1 02 02100 06 2200 160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(проценты по соответствующему платежу)</w:t>
            </w:r>
          </w:p>
        </w:tc>
      </w:tr>
      <w:tr w:rsidR="00B93613" w:rsidRPr="00CD048C" w:rsidTr="00CD048C">
        <w:trPr>
          <w:trHeight w:val="225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182 1 02 02100 06 3000 160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страховой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93613" w:rsidRPr="00CD048C" w:rsidTr="00CD048C">
        <w:trPr>
          <w:trHeight w:val="1834"/>
        </w:trPr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182 1 02 02101 08 1011 160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B93613" w:rsidRPr="00CD048C" w:rsidTr="00CD048C">
        <w:trPr>
          <w:trHeight w:val="179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182 1 02 02101 08 2011 160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B93613" w:rsidRPr="00CD048C" w:rsidTr="00CD048C">
        <w:trPr>
          <w:trHeight w:val="207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182 1 02 02101 08 3011 160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B93613" w:rsidRPr="00CD048C" w:rsidTr="00CD048C">
        <w:trPr>
          <w:trHeight w:val="19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182 1 02 02103 08 1011 160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(страховые взносы на обязательное медицинское страхование работающего населения за расчетные периоды, истекшие до 1 января 2017 года</w:t>
            </w:r>
            <w:proofErr w:type="gramStart"/>
            <w:r w:rsidRPr="00CD048C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B93613" w:rsidRPr="00CD048C" w:rsidTr="00CD048C">
        <w:trPr>
          <w:trHeight w:val="19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182 1 02 02103 08 2011 160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 за расчетные периоды, истекшие до 1 января 2017 года)</w:t>
            </w:r>
          </w:p>
        </w:tc>
      </w:tr>
      <w:tr w:rsidR="00B93613" w:rsidRPr="00CD048C" w:rsidTr="00CD048C">
        <w:trPr>
          <w:trHeight w:val="212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182 1 02 02103 08 3011 160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медицинское страхование работающего населения в фиксированном размере, зачисляемые в бюджет Федерального фонда обязательного медицинского страхования (суммы денежных взысканий (штрафов) по страховым взносам на обязательное медицинское страхование работающего населения за расчетные периоды,  истекшие до 1 января 2017 года)</w:t>
            </w:r>
          </w:p>
        </w:tc>
      </w:tr>
      <w:tr w:rsidR="00B93613" w:rsidRPr="00CD048C" w:rsidTr="00CD048C">
        <w:trPr>
          <w:trHeight w:val="225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182 1 02 02110 06 1000 160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68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182 1 02 02110 06 2100 160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(пени по соответствующему платежу)</w:t>
            </w:r>
          </w:p>
        </w:tc>
      </w:tr>
      <w:tr w:rsidR="00B93613" w:rsidRPr="00CD048C" w:rsidTr="00CD048C">
        <w:trPr>
          <w:trHeight w:val="15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182 1 02 02110 06 2200 160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 xml:space="preserve"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</w:t>
            </w:r>
            <w:r w:rsidRPr="00CD048C">
              <w:rPr>
                <w:sz w:val="24"/>
                <w:szCs w:val="24"/>
              </w:rPr>
              <w:lastRenderedPageBreak/>
              <w:t>(проценты по соответствующему платежу)</w:t>
            </w:r>
          </w:p>
        </w:tc>
      </w:tr>
      <w:tr w:rsidR="00B93613" w:rsidRPr="00CD048C" w:rsidTr="00CD048C">
        <w:trPr>
          <w:trHeight w:val="22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182 1 02 02110 06 3000 160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размере, определяемом исходя из стоимости страхового года, зачисляемые в Пенсионный фонд Российской Федерации на выплату накопительной пенсии (за расчетные периоды, истекшие до 1 января 2013 года)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93613" w:rsidRPr="00CD048C" w:rsidTr="00CD048C">
        <w:trPr>
          <w:trHeight w:val="155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182 1 02 02120 06 1000 160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26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182 1 02 02120 06 2100 160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(пени по соответствующему платежу)</w:t>
            </w:r>
          </w:p>
        </w:tc>
      </w:tr>
      <w:tr w:rsidR="00B93613" w:rsidRPr="00CD048C" w:rsidTr="00CD048C">
        <w:trPr>
          <w:trHeight w:val="112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182 1 02 02120 06 2200 160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(проценты по соответствующему платежу)</w:t>
            </w:r>
          </w:p>
        </w:tc>
      </w:tr>
      <w:tr w:rsidR="00B93613" w:rsidRPr="00CD048C" w:rsidTr="00CD048C">
        <w:trPr>
          <w:trHeight w:val="154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182 1 02 02120 06 3000 160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Взносы, уплачиваемые организациями угольной промышленности в бюджет Пенсионного фонда Российской Федерации на выплату доплаты к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3613" w:rsidRPr="00CD048C" w:rsidTr="00CD048C">
        <w:trPr>
          <w:trHeight w:val="169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182 1 02 02131 06 1010 160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(сумма платежа (перерасчеты, недоимка и задолженность</w:t>
            </w:r>
            <w:proofErr w:type="gramEnd"/>
            <w:r w:rsidRPr="00CD048C">
              <w:rPr>
                <w:sz w:val="24"/>
                <w:szCs w:val="24"/>
              </w:rPr>
              <w:t xml:space="preserve"> </w:t>
            </w:r>
            <w:proofErr w:type="gramStart"/>
            <w:r w:rsidRPr="00CD048C">
              <w:rPr>
                <w:sz w:val="24"/>
                <w:szCs w:val="24"/>
              </w:rPr>
              <w:t xml:space="preserve">по соответствующему платежу, в том числе по отмененному) </w:t>
            </w:r>
            <w:proofErr w:type="gramEnd"/>
          </w:p>
        </w:tc>
      </w:tr>
      <w:tr w:rsidR="00B93613" w:rsidRPr="00CD048C" w:rsidTr="00CD048C">
        <w:trPr>
          <w:trHeight w:val="250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182 1 02 02131 06 1020 160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 (сумма платежа (перерасчеты, недоимка и задолженность по</w:t>
            </w:r>
            <w:proofErr w:type="gramEnd"/>
            <w:r w:rsidRPr="00CD048C">
              <w:rPr>
                <w:sz w:val="24"/>
                <w:szCs w:val="24"/>
              </w:rPr>
              <w:t xml:space="preserve"> соответствующему платежу, в том числе </w:t>
            </w:r>
            <w:proofErr w:type="gramStart"/>
            <w:r w:rsidRPr="00CD048C">
              <w:rPr>
                <w:sz w:val="24"/>
                <w:szCs w:val="24"/>
              </w:rPr>
              <w:t>по</w:t>
            </w:r>
            <w:proofErr w:type="gramEnd"/>
            <w:r w:rsidRPr="00CD048C">
              <w:rPr>
                <w:sz w:val="24"/>
                <w:szCs w:val="24"/>
              </w:rPr>
              <w:t xml:space="preserve"> отмененному) </w:t>
            </w:r>
          </w:p>
        </w:tc>
      </w:tr>
      <w:tr w:rsidR="00B93613" w:rsidRPr="00CD048C" w:rsidTr="00CD048C">
        <w:trPr>
          <w:trHeight w:val="1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182 1 02 02131 06 2100 160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</w:tr>
      <w:tr w:rsidR="00B93613" w:rsidRPr="00CD048C" w:rsidTr="00CD048C">
        <w:trPr>
          <w:trHeight w:val="213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182 1 02 02131 06 2200 160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</w:tr>
      <w:tr w:rsidR="00B93613" w:rsidRPr="00CD048C" w:rsidTr="00CD048C">
        <w:trPr>
          <w:trHeight w:val="226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182 1 02 02131 06 3000 160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по дополнительному тарифу за застрахованных лиц, занятых на соответствующих видах работ, указанных в пункте 1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93613" w:rsidRPr="00CD048C" w:rsidTr="00CD048C">
        <w:trPr>
          <w:trHeight w:val="293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182 1 02 02132 06 1010 160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(не зависящему от результатов специальной оценки условий труда (класса условий труда)  (сумма платежа (перерасчеты, недоимка и</w:t>
            </w:r>
            <w:proofErr w:type="gramEnd"/>
            <w:r w:rsidRPr="00CD048C">
              <w:rPr>
                <w:sz w:val="24"/>
                <w:szCs w:val="24"/>
              </w:rPr>
              <w:t xml:space="preserve"> </w:t>
            </w:r>
            <w:proofErr w:type="gramStart"/>
            <w:r w:rsidRPr="00CD048C">
              <w:rPr>
                <w:sz w:val="24"/>
                <w:szCs w:val="24"/>
              </w:rPr>
              <w:t xml:space="preserve">задолженность по соответствующему платежу, в том числе по </w:t>
            </w:r>
            <w:r w:rsidRPr="00CD048C">
              <w:rPr>
                <w:sz w:val="24"/>
                <w:szCs w:val="24"/>
              </w:rPr>
              <w:lastRenderedPageBreak/>
              <w:t xml:space="preserve">отмененному) </w:t>
            </w:r>
            <w:proofErr w:type="gramEnd"/>
          </w:p>
        </w:tc>
      </w:tr>
      <w:tr w:rsidR="00B93613" w:rsidRPr="00CD048C" w:rsidTr="00CD048C">
        <w:trPr>
          <w:trHeight w:val="2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182 1 02 02132 06 1020 160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(зависящему от результатов специальной оценки условий труда (класса условий труда)  (сумма платежа (перерасчеты, недоимка и задолженность</w:t>
            </w:r>
            <w:proofErr w:type="gramEnd"/>
            <w:r w:rsidRPr="00CD048C">
              <w:rPr>
                <w:sz w:val="24"/>
                <w:szCs w:val="24"/>
              </w:rPr>
              <w:t xml:space="preserve"> </w:t>
            </w:r>
            <w:proofErr w:type="gramStart"/>
            <w:r w:rsidRPr="00CD048C">
              <w:rPr>
                <w:sz w:val="24"/>
                <w:szCs w:val="24"/>
              </w:rPr>
              <w:t xml:space="preserve">по соответствующему платежу, в том числе по отмененному) </w:t>
            </w:r>
            <w:proofErr w:type="gramEnd"/>
          </w:p>
        </w:tc>
      </w:tr>
      <w:tr w:rsidR="00B93613" w:rsidRPr="00CD048C" w:rsidTr="00CD048C">
        <w:trPr>
          <w:trHeight w:val="151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182 1 02 02132 06 2100 160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</w:tr>
      <w:tr w:rsidR="00B93613" w:rsidRPr="00CD048C" w:rsidTr="00CD048C">
        <w:trPr>
          <w:trHeight w:val="179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182 1 02 02132 06 2200 160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(проценты по соответствующему платежу)</w:t>
            </w:r>
          </w:p>
        </w:tc>
      </w:tr>
      <w:tr w:rsidR="00B93613" w:rsidRPr="00CD048C" w:rsidTr="00CD048C">
        <w:trPr>
          <w:trHeight w:val="231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182 1 02 02132 06 3000 160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 xml:space="preserve">Страховые взносы по дополнительному тарифу за застрахованных лиц, занятых на соответствующих видах работ, указанных в пунктах 2 - 18 части 1 статьи 30 Федерального закона от 28 декабря 2013 года № 400-ФЗ "О страховых пенсиях",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</w:t>
            </w:r>
            <w:r w:rsidRPr="00CD048C">
              <w:rPr>
                <w:sz w:val="24"/>
                <w:szCs w:val="24"/>
              </w:rPr>
              <w:lastRenderedPageBreak/>
              <w:t>законодательству Российской Федерации)</w:t>
            </w:r>
            <w:proofErr w:type="gramEnd"/>
          </w:p>
        </w:tc>
      </w:tr>
      <w:tr w:rsidR="00B93613" w:rsidRPr="00CD048C" w:rsidTr="00CD048C">
        <w:trPr>
          <w:trHeight w:val="310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182 1 02 02140 06 1100 160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не превышающие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</w:t>
            </w:r>
            <w:proofErr w:type="gramEnd"/>
            <w:r w:rsidRPr="00CD048C">
              <w:rPr>
                <w:sz w:val="24"/>
                <w:szCs w:val="24"/>
              </w:rPr>
              <w:t xml:space="preserve"> периоды, истекшие до 1 января 2017 года)</w:t>
            </w:r>
          </w:p>
        </w:tc>
      </w:tr>
      <w:tr w:rsidR="00B93613" w:rsidRPr="00CD048C" w:rsidTr="00CD048C">
        <w:trPr>
          <w:trHeight w:val="31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182 1 02 02140 06 1200 160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(исчисленные с суммы дохода плательщика, полученной сверх предельной величины дохода, установленной статьей 14 Федерального закона от 24 июля 2009 года №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за</w:t>
            </w:r>
            <w:proofErr w:type="gramEnd"/>
            <w:r w:rsidRPr="00CD048C">
              <w:rPr>
                <w:sz w:val="24"/>
                <w:szCs w:val="24"/>
              </w:rPr>
              <w:t xml:space="preserve"> периоды, истекшие до 1 января 2017 года)</w:t>
            </w:r>
          </w:p>
        </w:tc>
      </w:tr>
      <w:tr w:rsidR="00B93613" w:rsidRPr="00CD048C" w:rsidTr="00CD048C">
        <w:trPr>
          <w:trHeight w:val="140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182 1 02 02140 06 2100 160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(пени по соответствующему платежу за расчетные периоды, истекшие до 1 января 2017 года)</w:t>
            </w:r>
          </w:p>
        </w:tc>
      </w:tr>
      <w:tr w:rsidR="00B93613" w:rsidRPr="00CD048C" w:rsidTr="00CD048C">
        <w:trPr>
          <w:trHeight w:val="1301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182 1 02 02140 06 2200 160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(проценты по соответствующему платежу за расчетные периоды, истекшие  до 1 января 2017 года)</w:t>
            </w:r>
          </w:p>
        </w:tc>
      </w:tr>
      <w:tr w:rsidR="00B93613" w:rsidRPr="00CD048C" w:rsidTr="00CD048C">
        <w:trPr>
          <w:trHeight w:val="1512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>182 1 02 02140 06 3000 160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(суммы денежных взысканий (штрафов) по соответствующему платежу согласно законодательству Российской Федерации за расчетные периоды, истекшие до 1 января 2017 года)</w:t>
            </w:r>
            <w:proofErr w:type="gramEnd"/>
          </w:p>
        </w:tc>
      </w:tr>
      <w:tr w:rsidR="00B93613" w:rsidRPr="00CD048C" w:rsidTr="00CD048C">
        <w:trPr>
          <w:trHeight w:val="157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182 1 02 02150 06 1000 160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36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182 1 02 02150 06 2100 160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(пени по соответствующему платежу)</w:t>
            </w:r>
          </w:p>
        </w:tc>
      </w:tr>
      <w:tr w:rsidR="00B93613" w:rsidRPr="00CD048C" w:rsidTr="00CD048C">
        <w:trPr>
          <w:trHeight w:val="1269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AC19C1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 xml:space="preserve">182 </w:t>
            </w:r>
            <w:r w:rsidR="00B93613" w:rsidRPr="00CD048C">
              <w:rPr>
                <w:sz w:val="24"/>
                <w:szCs w:val="24"/>
              </w:rPr>
              <w:t>1 02 02150 06 2200 160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(проценты по соответствующему платежу)</w:t>
            </w:r>
          </w:p>
        </w:tc>
      </w:tr>
      <w:tr w:rsidR="00B93613" w:rsidRPr="00CD048C" w:rsidTr="00CD048C">
        <w:trPr>
          <w:trHeight w:val="1684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AC19C1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 xml:space="preserve">182 </w:t>
            </w:r>
            <w:r w:rsidR="00B93613" w:rsidRPr="00CD048C">
              <w:rPr>
                <w:sz w:val="24"/>
                <w:szCs w:val="24"/>
              </w:rPr>
              <w:t>1 02 02150 06 3000 160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накопительной пенсии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3613" w:rsidRPr="00CD048C" w:rsidTr="00CD048C">
        <w:trPr>
          <w:trHeight w:val="1836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AC19C1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 xml:space="preserve">182 </w:t>
            </w:r>
            <w:r w:rsidR="00B93613" w:rsidRPr="00CD048C">
              <w:rPr>
                <w:sz w:val="24"/>
                <w:szCs w:val="24"/>
              </w:rPr>
              <w:t>1 09 10010 06 1000 160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40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AC19C1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 xml:space="preserve">182 </w:t>
            </w:r>
            <w:r w:rsidR="00B93613" w:rsidRPr="00CD048C">
              <w:rPr>
                <w:sz w:val="24"/>
                <w:szCs w:val="24"/>
              </w:rPr>
              <w:t>1 09 10010 06 2000 160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страховой пенсии (по расчетным периодам, истекшим до 1 января 2010 года) (пени и проценты по соответствующему платежу)</w:t>
            </w:r>
          </w:p>
        </w:tc>
      </w:tr>
      <w:tr w:rsidR="00B93613" w:rsidRPr="00CD048C" w:rsidTr="00CD048C">
        <w:trPr>
          <w:trHeight w:val="168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AC19C1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lastRenderedPageBreak/>
              <w:t xml:space="preserve">182 </w:t>
            </w:r>
            <w:r w:rsidR="00B93613" w:rsidRPr="00CD048C">
              <w:rPr>
                <w:sz w:val="24"/>
                <w:szCs w:val="24"/>
              </w:rPr>
              <w:t>1 09 10020 06 1000 160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proofErr w:type="gramStart"/>
            <w:r w:rsidRPr="00CD048C">
              <w:rPr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3613" w:rsidRPr="00CD048C" w:rsidTr="00CD048C">
        <w:trPr>
          <w:trHeight w:val="1228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13" w:rsidRPr="00CD048C" w:rsidRDefault="00AC19C1" w:rsidP="00B93613">
            <w:pPr>
              <w:jc w:val="center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 xml:space="preserve">182 </w:t>
            </w:r>
            <w:r w:rsidR="00B93613" w:rsidRPr="00CD048C">
              <w:rPr>
                <w:sz w:val="24"/>
                <w:szCs w:val="24"/>
              </w:rPr>
              <w:t>1 09 10020 06 2000 160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613" w:rsidRPr="00CD048C" w:rsidRDefault="00B93613" w:rsidP="00B93613">
            <w:pPr>
              <w:jc w:val="both"/>
              <w:rPr>
                <w:sz w:val="24"/>
                <w:szCs w:val="24"/>
              </w:rPr>
            </w:pPr>
            <w:r w:rsidRPr="00CD048C">
              <w:rPr>
                <w:sz w:val="24"/>
                <w:szCs w:val="24"/>
              </w:rPr>
              <w:t>Страховые взносы в виде фиксированного платежа, зачисляемые в бюджет Пенсионного фонда Российской Федерации на выплату накопительной пенсии (по расчетным периодам, истекшим до 1 января 2010 года) (пени и проценты по соответствующему платежу)</w:t>
            </w:r>
          </w:p>
        </w:tc>
      </w:tr>
    </w:tbl>
    <w:p w:rsidR="00F22753" w:rsidRPr="00CD048C" w:rsidRDefault="00F22753">
      <w:pPr>
        <w:spacing w:after="160" w:line="259" w:lineRule="auto"/>
        <w:rPr>
          <w:b/>
          <w:i/>
          <w:color w:val="000000"/>
          <w:sz w:val="24"/>
          <w:szCs w:val="24"/>
        </w:rPr>
      </w:pPr>
      <w:bookmarkStart w:id="0" w:name="_GoBack"/>
      <w:bookmarkEnd w:id="0"/>
    </w:p>
    <w:sectPr w:rsidR="00F22753" w:rsidRPr="00CD048C" w:rsidSect="00A95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48" w:rsidRDefault="00336848" w:rsidP="00A95DE0">
      <w:r>
        <w:separator/>
      </w:r>
    </w:p>
  </w:endnote>
  <w:endnote w:type="continuationSeparator" w:id="0">
    <w:p w:rsidR="00336848" w:rsidRDefault="00336848" w:rsidP="00A9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7835"/>
      <w:docPartObj>
        <w:docPartGallery w:val="Page Numbers (Bottom of Page)"/>
        <w:docPartUnique/>
      </w:docPartObj>
    </w:sdtPr>
    <w:sdtContent>
      <w:p w:rsidR="00AB6AAE" w:rsidRDefault="00AB6A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B6AAE" w:rsidRDefault="00AB6A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48" w:rsidRDefault="00336848" w:rsidP="00A95DE0">
      <w:r>
        <w:separator/>
      </w:r>
    </w:p>
  </w:footnote>
  <w:footnote w:type="continuationSeparator" w:id="0">
    <w:p w:rsidR="00336848" w:rsidRDefault="00336848" w:rsidP="00A9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AE" w:rsidRDefault="00AB6A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91"/>
    <w:rsid w:val="00001DE5"/>
    <w:rsid w:val="00046012"/>
    <w:rsid w:val="00066F55"/>
    <w:rsid w:val="000E222F"/>
    <w:rsid w:val="000E4B47"/>
    <w:rsid w:val="000E58CD"/>
    <w:rsid w:val="00103AC1"/>
    <w:rsid w:val="00121C12"/>
    <w:rsid w:val="00137B64"/>
    <w:rsid w:val="00142327"/>
    <w:rsid w:val="001424CC"/>
    <w:rsid w:val="00162503"/>
    <w:rsid w:val="001770BB"/>
    <w:rsid w:val="00187D0B"/>
    <w:rsid w:val="00251B90"/>
    <w:rsid w:val="00253046"/>
    <w:rsid w:val="0026250C"/>
    <w:rsid w:val="00293EE9"/>
    <w:rsid w:val="002F2124"/>
    <w:rsid w:val="00314F03"/>
    <w:rsid w:val="00336848"/>
    <w:rsid w:val="00344839"/>
    <w:rsid w:val="00393B65"/>
    <w:rsid w:val="003B1295"/>
    <w:rsid w:val="00403C12"/>
    <w:rsid w:val="004A7D78"/>
    <w:rsid w:val="004B4C11"/>
    <w:rsid w:val="004C2A49"/>
    <w:rsid w:val="004D0AC1"/>
    <w:rsid w:val="004D3510"/>
    <w:rsid w:val="004F04A3"/>
    <w:rsid w:val="00513B9E"/>
    <w:rsid w:val="005517A4"/>
    <w:rsid w:val="00553E7C"/>
    <w:rsid w:val="00556F92"/>
    <w:rsid w:val="005B6559"/>
    <w:rsid w:val="006061B0"/>
    <w:rsid w:val="00620824"/>
    <w:rsid w:val="006B61B9"/>
    <w:rsid w:val="0073385E"/>
    <w:rsid w:val="00760B2E"/>
    <w:rsid w:val="00784D53"/>
    <w:rsid w:val="007C1740"/>
    <w:rsid w:val="007F6939"/>
    <w:rsid w:val="00843029"/>
    <w:rsid w:val="00863C2B"/>
    <w:rsid w:val="008B3723"/>
    <w:rsid w:val="008C6EBD"/>
    <w:rsid w:val="008D7891"/>
    <w:rsid w:val="00920145"/>
    <w:rsid w:val="00921042"/>
    <w:rsid w:val="00935118"/>
    <w:rsid w:val="00983EEB"/>
    <w:rsid w:val="0098717E"/>
    <w:rsid w:val="009D0C8E"/>
    <w:rsid w:val="00A21DE4"/>
    <w:rsid w:val="00A26791"/>
    <w:rsid w:val="00A34818"/>
    <w:rsid w:val="00A95DE0"/>
    <w:rsid w:val="00AB6AAE"/>
    <w:rsid w:val="00AC19C1"/>
    <w:rsid w:val="00AC48B2"/>
    <w:rsid w:val="00B171C2"/>
    <w:rsid w:val="00B93613"/>
    <w:rsid w:val="00BD75B3"/>
    <w:rsid w:val="00C205CC"/>
    <w:rsid w:val="00C268F7"/>
    <w:rsid w:val="00C31372"/>
    <w:rsid w:val="00C83C3A"/>
    <w:rsid w:val="00C92D96"/>
    <w:rsid w:val="00C94757"/>
    <w:rsid w:val="00CD048C"/>
    <w:rsid w:val="00D03AA5"/>
    <w:rsid w:val="00D140A4"/>
    <w:rsid w:val="00D17147"/>
    <w:rsid w:val="00D267AE"/>
    <w:rsid w:val="00D81A63"/>
    <w:rsid w:val="00DA5B17"/>
    <w:rsid w:val="00E41858"/>
    <w:rsid w:val="00E654E8"/>
    <w:rsid w:val="00E66A64"/>
    <w:rsid w:val="00F22753"/>
    <w:rsid w:val="00FA071D"/>
    <w:rsid w:val="00FB3617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1858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2"/>
    <w:basedOn w:val="a1"/>
    <w:next w:val="a4"/>
    <w:uiPriority w:val="5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B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418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1858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2"/>
    <w:basedOn w:val="a1"/>
    <w:next w:val="a4"/>
    <w:uiPriority w:val="5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2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B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5D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5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B6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418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Евгеньевна</dc:creator>
  <cp:lastModifiedBy>Иванова Анастасия Витальевна</cp:lastModifiedBy>
  <cp:revision>2</cp:revision>
  <cp:lastPrinted>2017-01-17T13:46:00Z</cp:lastPrinted>
  <dcterms:created xsi:type="dcterms:W3CDTF">2017-01-17T14:41:00Z</dcterms:created>
  <dcterms:modified xsi:type="dcterms:W3CDTF">2017-01-17T14:41:00Z</dcterms:modified>
</cp:coreProperties>
</file>