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FAE" w:rsidRPr="00D17FAE" w:rsidRDefault="00D17FAE">
      <w:pPr>
        <w:pStyle w:val="ConsPlusTitle"/>
        <w:jc w:val="center"/>
        <w:outlineLvl w:val="0"/>
      </w:pPr>
      <w:r w:rsidRPr="00D17FAE">
        <w:t>ИВАНОВСКАЯ ОБЛАСТЬ</w:t>
      </w:r>
    </w:p>
    <w:p w:rsidR="00D17FAE" w:rsidRPr="00D17FAE" w:rsidRDefault="00D17FAE">
      <w:pPr>
        <w:pStyle w:val="ConsPlusTitle"/>
        <w:jc w:val="center"/>
      </w:pPr>
      <w:r w:rsidRPr="00D17FAE">
        <w:t>СОВЕТ ЮРЬЕВЕЦКОГО МУНИЦИПАЛЬНОГО РАЙОНА ПЯТОГО СОЗЫВА</w:t>
      </w:r>
    </w:p>
    <w:p w:rsidR="00D17FAE" w:rsidRPr="00D17FAE" w:rsidRDefault="00D17FAE">
      <w:pPr>
        <w:pStyle w:val="ConsPlusTitle"/>
        <w:jc w:val="center"/>
      </w:pPr>
    </w:p>
    <w:p w:rsidR="00D17FAE" w:rsidRPr="00D17FAE" w:rsidRDefault="00D17FAE">
      <w:pPr>
        <w:pStyle w:val="ConsPlusTitle"/>
        <w:jc w:val="center"/>
      </w:pPr>
      <w:r w:rsidRPr="00D17FAE">
        <w:t>РЕШЕНИЕ</w:t>
      </w:r>
    </w:p>
    <w:p w:rsidR="00D17FAE" w:rsidRPr="00D17FAE" w:rsidRDefault="00D17FAE">
      <w:pPr>
        <w:pStyle w:val="ConsPlusTitle"/>
        <w:jc w:val="center"/>
      </w:pPr>
      <w:r w:rsidRPr="00D17FAE">
        <w:t>от 26 октября 2017 г. N 124</w:t>
      </w:r>
    </w:p>
    <w:p w:rsidR="00D17FAE" w:rsidRPr="00D17FAE" w:rsidRDefault="00D17FAE">
      <w:pPr>
        <w:pStyle w:val="ConsPlusTitle"/>
        <w:jc w:val="center"/>
      </w:pPr>
    </w:p>
    <w:p w:rsidR="00D17FAE" w:rsidRPr="00D17FAE" w:rsidRDefault="00D17FAE">
      <w:pPr>
        <w:pStyle w:val="ConsPlusTitle"/>
        <w:jc w:val="center"/>
      </w:pPr>
      <w:r w:rsidRPr="00D17FAE">
        <w:t>О ВВЕДЕНИИ В ДЕЙСТВИЕ НА ТЕРРИТОРИИ ЮРЬЕВЕЦКОГО</w:t>
      </w:r>
    </w:p>
    <w:p w:rsidR="00D17FAE" w:rsidRPr="00D17FAE" w:rsidRDefault="00D17FAE">
      <w:pPr>
        <w:pStyle w:val="ConsPlusTitle"/>
        <w:jc w:val="center"/>
      </w:pPr>
      <w:r w:rsidRPr="00D17FAE">
        <w:t>МУНИЦИПАЛЬНОГО РАЙОНА СИСТЕМЫ НАЛОГООБЛОЖЕНИЯ В ВИДЕ ЕДИНОГО</w:t>
      </w:r>
    </w:p>
    <w:p w:rsidR="00D17FAE" w:rsidRPr="00D17FAE" w:rsidRDefault="00D17FAE">
      <w:pPr>
        <w:pStyle w:val="ConsPlusTitle"/>
        <w:jc w:val="center"/>
      </w:pPr>
      <w:r w:rsidRPr="00D17FAE">
        <w:t>НАЛОГА НА ВМЕНЕННЫЙ ДОХОД ДЛЯ ОТДЕЛЬНЫХ ВИДОВ ДЕЯТЕЛЬНОСТИ</w:t>
      </w:r>
    </w:p>
    <w:p w:rsidR="00D17FAE" w:rsidRPr="00D17FAE" w:rsidRDefault="00D17FA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D17FAE" w:rsidRPr="00D17FA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17FAE" w:rsidRPr="00D17FAE" w:rsidRDefault="00D17FAE">
            <w:pPr>
              <w:pStyle w:val="ConsPlusNormal"/>
              <w:jc w:val="center"/>
            </w:pPr>
            <w:r w:rsidRPr="00D17FAE">
              <w:t xml:space="preserve"> </w:t>
            </w:r>
            <w:proofErr w:type="gramStart"/>
            <w:r w:rsidRPr="00D17FAE">
              <w:t xml:space="preserve">(в ред. Решения Совета </w:t>
            </w:r>
            <w:proofErr w:type="spellStart"/>
            <w:r w:rsidRPr="00D17FAE">
              <w:t>Юрьевецкого</w:t>
            </w:r>
            <w:proofErr w:type="spellEnd"/>
            <w:r w:rsidRPr="00D17FAE">
              <w:t xml:space="preserve"> муниципального района</w:t>
            </w:r>
            <w:proofErr w:type="gramEnd"/>
          </w:p>
          <w:p w:rsidR="00D17FAE" w:rsidRPr="00D17FAE" w:rsidRDefault="00D17FAE">
            <w:pPr>
              <w:pStyle w:val="ConsPlusNormal"/>
              <w:jc w:val="center"/>
            </w:pPr>
            <w:r w:rsidRPr="00D17FAE">
              <w:t>от 28.02.2019 N 199)</w:t>
            </w:r>
          </w:p>
        </w:tc>
      </w:tr>
    </w:tbl>
    <w:p w:rsidR="00D17FAE" w:rsidRPr="00D17FAE" w:rsidRDefault="00D17FAE">
      <w:pPr>
        <w:pStyle w:val="ConsPlusNormal"/>
        <w:jc w:val="center"/>
      </w:pPr>
    </w:p>
    <w:p w:rsidR="00D17FAE" w:rsidRPr="00D17FAE" w:rsidRDefault="00D17FAE">
      <w:pPr>
        <w:pStyle w:val="ConsPlusNormal"/>
        <w:ind w:firstLine="540"/>
        <w:jc w:val="both"/>
      </w:pPr>
      <w:r w:rsidRPr="00D17FAE">
        <w:t xml:space="preserve">На основании главы 26.3 части второй Налогового кодекса Российской Федерации и в соответствии с Федеральным законом от 06.10.2003 N 131-ФЗ "Об общих принципах организации местного самоуправления в Российской Федерации", в целях совершенствования системы налогообложения в виде единого налога на вмененный доход для отдельных видов деятельности, Совет </w:t>
      </w:r>
      <w:proofErr w:type="spellStart"/>
      <w:r w:rsidRPr="00D17FAE">
        <w:t>Юрьевецкого</w:t>
      </w:r>
      <w:proofErr w:type="spellEnd"/>
      <w:r w:rsidRPr="00D17FAE">
        <w:t xml:space="preserve"> муниципального района решил:</w:t>
      </w:r>
    </w:p>
    <w:p w:rsidR="00D17FAE" w:rsidRPr="00D17FAE" w:rsidRDefault="00D17FAE">
      <w:pPr>
        <w:pStyle w:val="ConsPlusNormal"/>
        <w:ind w:firstLine="540"/>
        <w:jc w:val="both"/>
      </w:pPr>
    </w:p>
    <w:p w:rsidR="00D17FAE" w:rsidRPr="00D17FAE" w:rsidRDefault="00D17FAE">
      <w:pPr>
        <w:pStyle w:val="ConsPlusNormal"/>
        <w:ind w:firstLine="540"/>
        <w:jc w:val="both"/>
      </w:pPr>
      <w:bookmarkStart w:id="0" w:name="P16"/>
      <w:bookmarkEnd w:id="0"/>
      <w:r w:rsidRPr="00D17FAE">
        <w:t xml:space="preserve">1. Установить, что единый налог на вмененный доход применяется на территории </w:t>
      </w:r>
      <w:proofErr w:type="spellStart"/>
      <w:r w:rsidRPr="00D17FAE">
        <w:t>Юрьевецкого</w:t>
      </w:r>
      <w:proofErr w:type="spellEnd"/>
      <w:r w:rsidRPr="00D17FAE">
        <w:t xml:space="preserve"> муниципального района в отношении следующих видов предпринимательской деятельности (далее - единый налог):</w:t>
      </w:r>
    </w:p>
    <w:p w:rsidR="00D17FAE" w:rsidRPr="00D17FAE" w:rsidRDefault="00D17FAE">
      <w:pPr>
        <w:pStyle w:val="ConsPlusNormal"/>
        <w:ind w:firstLine="540"/>
        <w:jc w:val="both"/>
      </w:pPr>
    </w:p>
    <w:p w:rsidR="00D17FAE" w:rsidRPr="00D17FAE" w:rsidRDefault="00D17FAE">
      <w:pPr>
        <w:pStyle w:val="ConsPlusNormal"/>
        <w:ind w:firstLine="540"/>
        <w:jc w:val="both"/>
      </w:pPr>
      <w:r w:rsidRPr="00D17FAE">
        <w:t>1.1. оказания бытовых услуг. Коды видов деятельности в соответствии с Общероссийским классификатором видов экономической деятельности и коды услуг в соответствии с Общероссийским классификатором продукции по видам экономической деятельности, относящимся к бытовым услугам, определяются Правительством Российской Федерации;</w:t>
      </w:r>
    </w:p>
    <w:p w:rsidR="00D17FAE" w:rsidRPr="00D17FAE" w:rsidRDefault="00D17FAE">
      <w:pPr>
        <w:pStyle w:val="ConsPlusNormal"/>
        <w:spacing w:before="220"/>
        <w:ind w:firstLine="540"/>
        <w:jc w:val="both"/>
      </w:pPr>
      <w:r w:rsidRPr="00D17FAE">
        <w:t>1.2. оказания ветеринарных услуг;</w:t>
      </w:r>
    </w:p>
    <w:p w:rsidR="00D17FAE" w:rsidRPr="00D17FAE" w:rsidRDefault="00D17FAE">
      <w:pPr>
        <w:pStyle w:val="ConsPlusNormal"/>
        <w:spacing w:before="220"/>
        <w:ind w:firstLine="540"/>
        <w:jc w:val="both"/>
      </w:pPr>
      <w:r w:rsidRPr="00D17FAE">
        <w:t>1.3. оказания услуг по ремонту, техническому обслуживанию и мойке автомототранспортных средств;</w:t>
      </w:r>
    </w:p>
    <w:p w:rsidR="00D17FAE" w:rsidRPr="00D17FAE" w:rsidRDefault="00D17FAE">
      <w:pPr>
        <w:pStyle w:val="ConsPlusNormal"/>
        <w:spacing w:before="220"/>
        <w:ind w:firstLine="540"/>
        <w:jc w:val="both"/>
      </w:pPr>
      <w:r w:rsidRPr="00D17FAE">
        <w:t>1.4. оказания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автостоянок);</w:t>
      </w:r>
    </w:p>
    <w:p w:rsidR="00D17FAE" w:rsidRPr="00D17FAE" w:rsidRDefault="00D17FAE">
      <w:pPr>
        <w:pStyle w:val="ConsPlusNormal"/>
        <w:spacing w:before="220"/>
        <w:ind w:firstLine="540"/>
        <w:jc w:val="both"/>
      </w:pPr>
      <w:r w:rsidRPr="00D17FAE">
        <w:t>1.5. оказания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услуг;</w:t>
      </w:r>
    </w:p>
    <w:p w:rsidR="00D17FAE" w:rsidRPr="00D17FAE" w:rsidRDefault="00D17FAE">
      <w:pPr>
        <w:pStyle w:val="ConsPlusNormal"/>
        <w:spacing w:before="220"/>
        <w:ind w:firstLine="540"/>
        <w:jc w:val="both"/>
      </w:pPr>
      <w:bookmarkStart w:id="1" w:name="P23"/>
      <w:bookmarkEnd w:id="1"/>
      <w:r w:rsidRPr="00D17FAE">
        <w:t xml:space="preserve">1.6. розничной торговли, осуществляемой через магазины и павильоны с площадью торгового зала не более 150 квадратных метров по каждому объекту организации торговли. </w:t>
      </w:r>
      <w:proofErr w:type="gramStart"/>
      <w:r w:rsidRPr="00D17FAE">
        <w:t>Розничная торговля, осуществляемая через магазины и павильоны с площадью торгового зала более 150 квадратных метров по каждому объекту организации торговли, признается видом предпринимательской деятельности, в отношении которого единый налог не применяется;</w:t>
      </w:r>
      <w:proofErr w:type="gramEnd"/>
    </w:p>
    <w:p w:rsidR="00D17FAE" w:rsidRPr="00D17FAE" w:rsidRDefault="00D17FAE">
      <w:pPr>
        <w:pStyle w:val="ConsPlusNormal"/>
        <w:spacing w:before="220"/>
        <w:ind w:firstLine="540"/>
        <w:jc w:val="both"/>
      </w:pPr>
      <w:r w:rsidRPr="00D17FAE">
        <w:t>1.7. розничной торговли, осуществляемой через объекты стационарной торговой сети, не имеющей торговых залов, а также объекты нестационарной торговой сети;</w:t>
      </w:r>
    </w:p>
    <w:p w:rsidR="00D17FAE" w:rsidRPr="00D17FAE" w:rsidRDefault="00D17FAE">
      <w:pPr>
        <w:pStyle w:val="ConsPlusNormal"/>
        <w:spacing w:before="220"/>
        <w:ind w:firstLine="540"/>
        <w:jc w:val="both"/>
      </w:pPr>
      <w:r w:rsidRPr="00D17FAE">
        <w:t xml:space="preserve">1.8. оказания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питания. </w:t>
      </w:r>
      <w:proofErr w:type="gramStart"/>
      <w:r w:rsidRPr="00D17FAE">
        <w:t xml:space="preserve">Для целей настоящей главы </w:t>
      </w:r>
      <w:r w:rsidRPr="00D17FAE">
        <w:lastRenderedPageBreak/>
        <w:t>оказание услуг общественного питания, осуществляемых через объекты организации общественного питания с площадью зала обслуживания посетителей более 150 квадратных метров по каждому объекту организации общественного питания, признается видом предпринимательской деятельности, в отношении которого единый налог не применяется;</w:t>
      </w:r>
      <w:proofErr w:type="gramEnd"/>
    </w:p>
    <w:p w:rsidR="00D17FAE" w:rsidRPr="00D17FAE" w:rsidRDefault="00D17FAE">
      <w:pPr>
        <w:pStyle w:val="ConsPlusNormal"/>
        <w:jc w:val="both"/>
      </w:pPr>
      <w:r w:rsidRPr="00D17FAE">
        <w:t>(</w:t>
      </w:r>
      <w:proofErr w:type="spellStart"/>
      <w:r w:rsidRPr="00D17FAE">
        <w:t>пп</w:t>
      </w:r>
      <w:proofErr w:type="spellEnd"/>
      <w:r w:rsidRPr="00D17FAE">
        <w:t xml:space="preserve">. 1.8 в ред. Решения Совета </w:t>
      </w:r>
      <w:proofErr w:type="spellStart"/>
      <w:r w:rsidRPr="00D17FAE">
        <w:t>Юрьевецкого</w:t>
      </w:r>
      <w:proofErr w:type="spellEnd"/>
      <w:r w:rsidRPr="00D17FAE">
        <w:t xml:space="preserve"> муниципального района от 28.02.2019 N 199)</w:t>
      </w:r>
    </w:p>
    <w:p w:rsidR="00D17FAE" w:rsidRPr="00D17FAE" w:rsidRDefault="00D17FAE">
      <w:pPr>
        <w:pStyle w:val="ConsPlusNormal"/>
        <w:spacing w:before="220"/>
        <w:ind w:firstLine="540"/>
        <w:jc w:val="both"/>
      </w:pPr>
      <w:bookmarkStart w:id="2" w:name="P27"/>
      <w:bookmarkEnd w:id="2"/>
      <w:r w:rsidRPr="00D17FAE">
        <w:t>1.9. оказания услуг общественного питания, осуществляемых через объекты организации общественного питания, не имеющие зала обслуживания посетителей;</w:t>
      </w:r>
    </w:p>
    <w:p w:rsidR="00D17FAE" w:rsidRPr="00D17FAE" w:rsidRDefault="00D17FAE">
      <w:pPr>
        <w:pStyle w:val="ConsPlusNormal"/>
        <w:spacing w:before="220"/>
        <w:ind w:firstLine="540"/>
        <w:jc w:val="both"/>
      </w:pPr>
      <w:r w:rsidRPr="00D17FAE">
        <w:t>1.10. распространения наружной рекламы с использованием рекламных конструкций;</w:t>
      </w:r>
    </w:p>
    <w:p w:rsidR="00D17FAE" w:rsidRPr="00D17FAE" w:rsidRDefault="00D17FAE">
      <w:pPr>
        <w:pStyle w:val="ConsPlusNormal"/>
        <w:spacing w:before="220"/>
        <w:ind w:firstLine="540"/>
        <w:jc w:val="both"/>
      </w:pPr>
      <w:r w:rsidRPr="00D17FAE">
        <w:t>1.11. размещения рекламы с использованием внешних и внутренних поверхностей транспортных средств;</w:t>
      </w:r>
    </w:p>
    <w:p w:rsidR="00D17FAE" w:rsidRPr="00D17FAE" w:rsidRDefault="00D17FAE">
      <w:pPr>
        <w:pStyle w:val="ConsPlusNormal"/>
        <w:spacing w:before="220"/>
        <w:ind w:firstLine="540"/>
        <w:jc w:val="both"/>
      </w:pPr>
      <w:r w:rsidRPr="00D17FAE">
        <w:t>1.12. оказания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метров;</w:t>
      </w:r>
    </w:p>
    <w:p w:rsidR="00D17FAE" w:rsidRPr="00D17FAE" w:rsidRDefault="00D17FAE">
      <w:pPr>
        <w:pStyle w:val="ConsPlusNormal"/>
        <w:spacing w:before="220"/>
        <w:ind w:firstLine="540"/>
        <w:jc w:val="both"/>
      </w:pPr>
      <w:r w:rsidRPr="00D17FAE">
        <w:t>1.13. оказания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посетителей;</w:t>
      </w:r>
    </w:p>
    <w:p w:rsidR="00D17FAE" w:rsidRPr="00D17FAE" w:rsidRDefault="00D17FAE" w:rsidP="00D17FAE">
      <w:pPr>
        <w:pStyle w:val="ConsPlusNormal"/>
        <w:spacing w:before="220"/>
        <w:ind w:firstLine="540"/>
        <w:jc w:val="both"/>
      </w:pPr>
      <w:r w:rsidRPr="00D17FAE">
        <w:t>1.14. оказания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питания.</w:t>
      </w:r>
    </w:p>
    <w:p w:rsidR="00D17FAE" w:rsidRPr="00D17FAE" w:rsidRDefault="00D17FAE">
      <w:pPr>
        <w:pStyle w:val="ConsPlusNormal"/>
        <w:spacing w:before="280"/>
        <w:ind w:firstLine="540"/>
        <w:jc w:val="both"/>
      </w:pPr>
      <w:r w:rsidRPr="00D17FAE">
        <w:t xml:space="preserve">2. </w:t>
      </w:r>
      <w:proofErr w:type="gramStart"/>
      <w:r w:rsidRPr="00D17FAE">
        <w:t>Единый налог не применяется в отношении видов предпринимательской деятельности, указанных в пункте 2 настоящего решения, в случае осуществления их в рамках договора простого товарищества (договора о совместной деятельности) или договора доверительного управления имуществом, а также в случае осуществления их налогоплательщиками, отнесенными к категории крупнейших в соответствии со статьей 83 Налогового кодекса Российской Федерации.</w:t>
      </w:r>
      <w:proofErr w:type="gramEnd"/>
    </w:p>
    <w:p w:rsidR="00D17FAE" w:rsidRPr="00D17FAE" w:rsidRDefault="00D17FAE">
      <w:pPr>
        <w:pStyle w:val="ConsPlusNormal"/>
        <w:spacing w:before="220"/>
        <w:ind w:firstLine="540"/>
        <w:jc w:val="both"/>
      </w:pPr>
      <w:proofErr w:type="gramStart"/>
      <w:r w:rsidRPr="00D17FAE">
        <w:t>Единый налог не применяется в отношении видов предпринимательской деятельности, указанных в подпунктах 6 - 9 пункта 2 настоящего решения, в случае если они осуществляются организациями и индивидуальными предпринимателями, перешедшими в соответствии с главой 26.1 Налогового кодекса Российской Федерации на уплату единого сельскохозяйственного налога, и указанные организации и индивидуальные предприниматели реализуют через свои объекты организации торговли и (или) общественного питания произведенную ими</w:t>
      </w:r>
      <w:proofErr w:type="gramEnd"/>
      <w:r w:rsidRPr="00D17FAE">
        <w:t xml:space="preserve"> сельскохозяйственную продукцию, включая продукцию первичной переработки, произведенную ими из сельскохозяйственного сырья собственного производства.</w:t>
      </w:r>
    </w:p>
    <w:p w:rsidR="00D17FAE" w:rsidRPr="00D17FAE" w:rsidRDefault="00D17FAE">
      <w:pPr>
        <w:pStyle w:val="ConsPlusNormal"/>
        <w:ind w:firstLine="540"/>
        <w:jc w:val="both"/>
      </w:pPr>
    </w:p>
    <w:p w:rsidR="00D17FAE" w:rsidRPr="00D17FAE" w:rsidRDefault="00D17FAE">
      <w:pPr>
        <w:pStyle w:val="ConsPlusNormal"/>
        <w:ind w:firstLine="540"/>
        <w:jc w:val="both"/>
      </w:pPr>
      <w:r w:rsidRPr="00D17FAE">
        <w:t>3. Установить, что корректирующий коэффициент базовой доходности К</w:t>
      </w:r>
      <w:proofErr w:type="gramStart"/>
      <w:r w:rsidRPr="00D17FAE">
        <w:t>2</w:t>
      </w:r>
      <w:proofErr w:type="gramEnd"/>
      <w:r w:rsidRPr="00D17FAE">
        <w:t xml:space="preserve"> определяется как произведение установленных значений П1, П2, П3, П4, учитывающих совокупность особенностей ведения предпринимательской деятельности (приложение N 1).</w:t>
      </w:r>
    </w:p>
    <w:p w:rsidR="00D17FAE" w:rsidRPr="00D17FAE" w:rsidRDefault="00D17FAE">
      <w:pPr>
        <w:pStyle w:val="ConsPlusNormal"/>
        <w:ind w:firstLine="540"/>
        <w:jc w:val="both"/>
      </w:pPr>
    </w:p>
    <w:p w:rsidR="00D17FAE" w:rsidRPr="00D17FAE" w:rsidRDefault="00D17FAE">
      <w:pPr>
        <w:pStyle w:val="ConsPlusNormal"/>
        <w:ind w:firstLine="540"/>
        <w:jc w:val="both"/>
      </w:pPr>
      <w:r w:rsidRPr="00D17FAE">
        <w:t>4. В случае оказания нескольких видов бытовых услуг (П3), а также при наличии смешанного ассортимента розничной торговли (П</w:t>
      </w:r>
      <w:proofErr w:type="gramStart"/>
      <w:r w:rsidRPr="00D17FAE">
        <w:t>4</w:t>
      </w:r>
      <w:proofErr w:type="gramEnd"/>
      <w:r w:rsidRPr="00D17FAE">
        <w:t>) применяется максимальное из них значение таблиц пунктов 3 и 4 приложения N 1.</w:t>
      </w:r>
    </w:p>
    <w:p w:rsidR="00D17FAE" w:rsidRPr="00D17FAE" w:rsidRDefault="00D17FAE">
      <w:pPr>
        <w:pStyle w:val="ConsPlusNormal"/>
        <w:ind w:firstLine="540"/>
        <w:jc w:val="both"/>
      </w:pPr>
    </w:p>
    <w:p w:rsidR="00D17FAE" w:rsidRPr="00D17FAE" w:rsidRDefault="00D17FAE">
      <w:pPr>
        <w:pStyle w:val="ConsPlusNormal"/>
        <w:ind w:firstLine="540"/>
        <w:jc w:val="both"/>
      </w:pPr>
      <w:r w:rsidRPr="00D17FAE">
        <w:t>5. Установить, что при значении корректирующего коэффициента К</w:t>
      </w:r>
      <w:proofErr w:type="gramStart"/>
      <w:r w:rsidRPr="00D17FAE">
        <w:t>2</w:t>
      </w:r>
      <w:proofErr w:type="gramEnd"/>
      <w:r w:rsidRPr="00D17FAE">
        <w:t xml:space="preserve"> менее 0,005 величина корректирующего коэффициента К2 определяется как 0,005.</w:t>
      </w:r>
    </w:p>
    <w:p w:rsidR="00D17FAE" w:rsidRPr="00D17FAE" w:rsidRDefault="00D17FAE">
      <w:pPr>
        <w:pStyle w:val="ConsPlusNormal"/>
        <w:ind w:firstLine="540"/>
        <w:jc w:val="both"/>
      </w:pPr>
    </w:p>
    <w:p w:rsidR="00D17FAE" w:rsidRPr="00D17FAE" w:rsidRDefault="00D17FAE">
      <w:pPr>
        <w:pStyle w:val="ConsPlusNormal"/>
        <w:ind w:firstLine="540"/>
        <w:jc w:val="both"/>
      </w:pPr>
      <w:r w:rsidRPr="00D17FAE">
        <w:t>6. Установить, что при значении корректирующего коэффициента К</w:t>
      </w:r>
      <w:proofErr w:type="gramStart"/>
      <w:r w:rsidRPr="00D17FAE">
        <w:t>2</w:t>
      </w:r>
      <w:proofErr w:type="gramEnd"/>
      <w:r w:rsidRPr="00D17FAE">
        <w:t xml:space="preserve"> более 1,0 величина </w:t>
      </w:r>
      <w:r w:rsidRPr="00D17FAE">
        <w:lastRenderedPageBreak/>
        <w:t>корректирующего коэффициента К2 определяется как 1,0.</w:t>
      </w:r>
    </w:p>
    <w:p w:rsidR="00D17FAE" w:rsidRPr="00D17FAE" w:rsidRDefault="00D17FAE">
      <w:pPr>
        <w:pStyle w:val="ConsPlusNormal"/>
        <w:ind w:firstLine="540"/>
        <w:jc w:val="both"/>
      </w:pPr>
    </w:p>
    <w:p w:rsidR="00D17FAE" w:rsidRPr="00D17FAE" w:rsidRDefault="00D17FAE">
      <w:pPr>
        <w:pStyle w:val="ConsPlusNormal"/>
        <w:ind w:firstLine="540"/>
        <w:jc w:val="both"/>
      </w:pPr>
      <w:r w:rsidRPr="00D17FAE">
        <w:t>7. Значения корректирующего коэффициента К</w:t>
      </w:r>
      <w:proofErr w:type="gramStart"/>
      <w:r w:rsidRPr="00D17FAE">
        <w:t>2</w:t>
      </w:r>
      <w:proofErr w:type="gramEnd"/>
      <w:r w:rsidRPr="00D17FAE">
        <w:t xml:space="preserve"> определяются для всех категорий налогоплательщиков в </w:t>
      </w:r>
      <w:proofErr w:type="spellStart"/>
      <w:r w:rsidRPr="00D17FAE">
        <w:t>Юрьевецком</w:t>
      </w:r>
      <w:proofErr w:type="spellEnd"/>
      <w:r w:rsidRPr="00D17FAE">
        <w:t xml:space="preserve"> муниципальном районе на период не менее чем календарный год.</w:t>
      </w:r>
    </w:p>
    <w:p w:rsidR="00D17FAE" w:rsidRPr="00D17FAE" w:rsidRDefault="00D17FAE">
      <w:pPr>
        <w:pStyle w:val="ConsPlusNormal"/>
        <w:ind w:firstLine="540"/>
        <w:jc w:val="both"/>
      </w:pPr>
    </w:p>
    <w:p w:rsidR="00D17FAE" w:rsidRPr="00D17FAE" w:rsidRDefault="00D17FAE">
      <w:pPr>
        <w:pStyle w:val="ConsPlusNormal"/>
        <w:ind w:firstLine="540"/>
        <w:jc w:val="both"/>
      </w:pPr>
      <w:r w:rsidRPr="00D17FAE">
        <w:t xml:space="preserve">8. Признать утратившим силу решение Совета </w:t>
      </w:r>
      <w:proofErr w:type="spellStart"/>
      <w:r w:rsidRPr="00D17FAE">
        <w:t>Юрьевецкого</w:t>
      </w:r>
      <w:proofErr w:type="spellEnd"/>
      <w:r w:rsidRPr="00D17FAE">
        <w:t xml:space="preserve"> муниципального района от 20.11.2012 N 179 "О введении в действие на территории </w:t>
      </w:r>
      <w:proofErr w:type="spellStart"/>
      <w:r w:rsidRPr="00D17FAE">
        <w:t>Юрьевецкого</w:t>
      </w:r>
      <w:proofErr w:type="spellEnd"/>
      <w:r w:rsidRPr="00D17FAE">
        <w:t xml:space="preserve"> муниципального района системы налогообложения в виде единого налога на вмененный доход для отдельных видов деятельности".</w:t>
      </w:r>
    </w:p>
    <w:p w:rsidR="00D17FAE" w:rsidRPr="00D17FAE" w:rsidRDefault="00D17FAE">
      <w:pPr>
        <w:pStyle w:val="ConsPlusNormal"/>
        <w:ind w:firstLine="540"/>
        <w:jc w:val="both"/>
      </w:pPr>
    </w:p>
    <w:p w:rsidR="00D17FAE" w:rsidRPr="00D17FAE" w:rsidRDefault="00D17FAE">
      <w:pPr>
        <w:pStyle w:val="ConsPlusNormal"/>
        <w:ind w:firstLine="540"/>
        <w:jc w:val="both"/>
      </w:pPr>
      <w:r w:rsidRPr="00D17FAE">
        <w:t xml:space="preserve">9. </w:t>
      </w:r>
      <w:proofErr w:type="gramStart"/>
      <w:r w:rsidRPr="00D17FAE">
        <w:t xml:space="preserve">Обнародовать настоящее решение на информационных стендах </w:t>
      </w:r>
      <w:proofErr w:type="spellStart"/>
      <w:r w:rsidRPr="00D17FAE">
        <w:t>Юрьевецкого</w:t>
      </w:r>
      <w:proofErr w:type="spellEnd"/>
      <w:r w:rsidRPr="00D17FAE">
        <w:t xml:space="preserve"> муниципального района, расположенных по следующим адресам: г. Юрьевец, ул. Советская, д. 37; г. Юрьевец, ул. Советская, д. 97; </w:t>
      </w:r>
      <w:proofErr w:type="spellStart"/>
      <w:r w:rsidRPr="00D17FAE">
        <w:t>Юрьевецкий</w:t>
      </w:r>
      <w:proofErr w:type="spellEnd"/>
      <w:r w:rsidRPr="00D17FAE">
        <w:t xml:space="preserve"> район, с. </w:t>
      </w:r>
      <w:proofErr w:type="spellStart"/>
      <w:r w:rsidRPr="00D17FAE">
        <w:t>Елнать</w:t>
      </w:r>
      <w:proofErr w:type="spellEnd"/>
      <w:r w:rsidRPr="00D17FAE">
        <w:t xml:space="preserve">, ул. Сиротина, д. 6; </w:t>
      </w:r>
      <w:proofErr w:type="spellStart"/>
      <w:r w:rsidRPr="00D17FAE">
        <w:t>Юрьевецкий</w:t>
      </w:r>
      <w:proofErr w:type="spellEnd"/>
      <w:r w:rsidRPr="00D17FAE">
        <w:t xml:space="preserve"> район, с. Соболево, ул. Молодежная, д. 4;</w:t>
      </w:r>
      <w:proofErr w:type="gramEnd"/>
      <w:r w:rsidRPr="00D17FAE">
        <w:t xml:space="preserve"> </w:t>
      </w:r>
      <w:proofErr w:type="spellStart"/>
      <w:r w:rsidRPr="00D17FAE">
        <w:t>Юрьевецкий</w:t>
      </w:r>
      <w:proofErr w:type="spellEnd"/>
      <w:r w:rsidRPr="00D17FAE">
        <w:t xml:space="preserve"> район, д. </w:t>
      </w:r>
      <w:proofErr w:type="spellStart"/>
      <w:r w:rsidRPr="00D17FAE">
        <w:t>Михайлово</w:t>
      </w:r>
      <w:proofErr w:type="spellEnd"/>
      <w:r w:rsidRPr="00D17FAE">
        <w:t xml:space="preserve">, ул. </w:t>
      </w:r>
      <w:proofErr w:type="gramStart"/>
      <w:r w:rsidRPr="00D17FAE">
        <w:t>Советская</w:t>
      </w:r>
      <w:proofErr w:type="gramEnd"/>
      <w:r w:rsidRPr="00D17FAE">
        <w:t xml:space="preserve">, д. 14а, и разместить на официальном сайте администрации </w:t>
      </w:r>
      <w:proofErr w:type="spellStart"/>
      <w:r w:rsidRPr="00D17FAE">
        <w:t>Юрьевецкого</w:t>
      </w:r>
      <w:proofErr w:type="spellEnd"/>
      <w:r w:rsidRPr="00D17FAE">
        <w:t xml:space="preserve"> муниципального района http://юрьевец-официальный.рф.</w:t>
      </w:r>
    </w:p>
    <w:p w:rsidR="00D17FAE" w:rsidRPr="00D17FAE" w:rsidRDefault="00D17FAE">
      <w:pPr>
        <w:pStyle w:val="ConsPlusNormal"/>
        <w:ind w:firstLine="540"/>
        <w:jc w:val="both"/>
      </w:pPr>
    </w:p>
    <w:p w:rsidR="00D17FAE" w:rsidRDefault="00D17FAE">
      <w:pPr>
        <w:pStyle w:val="ConsPlusNormal"/>
        <w:ind w:firstLine="540"/>
        <w:jc w:val="both"/>
      </w:pPr>
      <w:r w:rsidRPr="00D17FAE">
        <w:t>10. Настоящее решение вступает в силу с 1 января 2018 года.</w:t>
      </w:r>
    </w:p>
    <w:p w:rsidR="00D17FAE" w:rsidRPr="00D17FAE" w:rsidRDefault="00D17FAE">
      <w:pPr>
        <w:pStyle w:val="ConsPlusNormal"/>
        <w:ind w:firstLine="540"/>
        <w:jc w:val="both"/>
      </w:pPr>
      <w:bookmarkStart w:id="3" w:name="_GoBack"/>
      <w:bookmarkEnd w:id="3"/>
    </w:p>
    <w:p w:rsidR="00D17FAE" w:rsidRPr="00D17FAE" w:rsidRDefault="00D17FAE">
      <w:pPr>
        <w:pStyle w:val="ConsPlusNormal"/>
        <w:jc w:val="right"/>
      </w:pPr>
    </w:p>
    <w:p w:rsidR="00D17FAE" w:rsidRPr="00D17FAE" w:rsidRDefault="00D17FAE">
      <w:pPr>
        <w:pStyle w:val="ConsPlusNormal"/>
        <w:jc w:val="right"/>
      </w:pPr>
      <w:r w:rsidRPr="00D17FAE">
        <w:t xml:space="preserve">Глава </w:t>
      </w:r>
      <w:proofErr w:type="spellStart"/>
      <w:r w:rsidRPr="00D17FAE">
        <w:t>Юрьевецкого</w:t>
      </w:r>
      <w:proofErr w:type="spellEnd"/>
      <w:r w:rsidRPr="00D17FAE">
        <w:t xml:space="preserve"> муниципального района</w:t>
      </w:r>
    </w:p>
    <w:p w:rsidR="00D17FAE" w:rsidRPr="00D17FAE" w:rsidRDefault="00D17FAE">
      <w:pPr>
        <w:pStyle w:val="ConsPlusNormal"/>
        <w:jc w:val="right"/>
      </w:pPr>
      <w:r w:rsidRPr="00D17FAE">
        <w:t>Ю.И.ТИМОШЕНКО</w:t>
      </w:r>
    </w:p>
    <w:p w:rsidR="00D17FAE" w:rsidRPr="00D17FAE" w:rsidRDefault="00D17FAE">
      <w:pPr>
        <w:pStyle w:val="ConsPlusNormal"/>
        <w:jc w:val="right"/>
      </w:pPr>
    </w:p>
    <w:p w:rsidR="00D17FAE" w:rsidRPr="00D17FAE" w:rsidRDefault="00D17FAE">
      <w:pPr>
        <w:pStyle w:val="ConsPlusNormal"/>
        <w:jc w:val="right"/>
      </w:pPr>
    </w:p>
    <w:p w:rsidR="00D17FAE" w:rsidRPr="00D17FAE" w:rsidRDefault="00D17FAE">
      <w:pPr>
        <w:pStyle w:val="ConsPlusNormal"/>
        <w:jc w:val="right"/>
      </w:pPr>
    </w:p>
    <w:p w:rsidR="00D17FAE" w:rsidRPr="00D17FAE" w:rsidRDefault="00D17FAE">
      <w:pPr>
        <w:pStyle w:val="ConsPlusNormal"/>
        <w:jc w:val="right"/>
      </w:pPr>
    </w:p>
    <w:p w:rsidR="00D17FAE" w:rsidRPr="00D17FAE" w:rsidRDefault="00D17FAE">
      <w:pPr>
        <w:pStyle w:val="ConsPlusNormal"/>
        <w:jc w:val="right"/>
      </w:pPr>
    </w:p>
    <w:sectPr w:rsidR="00D17FAE" w:rsidRPr="00D17FAE" w:rsidSect="008639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FAE"/>
    <w:rsid w:val="006E3E72"/>
    <w:rsid w:val="00D17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7F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17F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17FA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7F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17F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17FA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1063</Words>
  <Characters>6064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3700-01-772</dc:creator>
  <cp:lastModifiedBy>3700-01-772</cp:lastModifiedBy>
  <cp:revision>1</cp:revision>
  <dcterms:created xsi:type="dcterms:W3CDTF">2019-07-23T09:50:00Z</dcterms:created>
  <dcterms:modified xsi:type="dcterms:W3CDTF">2019-07-23T10:02:00Z</dcterms:modified>
</cp:coreProperties>
</file>