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D0" w:rsidRDefault="000C00D0" w:rsidP="003B13DF">
      <w:pPr>
        <w:ind w:firstLine="720"/>
        <w:jc w:val="center"/>
        <w:rPr>
          <w:b/>
          <w:bCs/>
        </w:rPr>
      </w:pPr>
    </w:p>
    <w:p w:rsidR="003B13DF" w:rsidRPr="004908FE" w:rsidRDefault="003B13DF" w:rsidP="003B13DF">
      <w:pPr>
        <w:ind w:firstLine="720"/>
        <w:jc w:val="center"/>
        <w:rPr>
          <w:b/>
          <w:bCs/>
        </w:rPr>
      </w:pPr>
      <w:r w:rsidRPr="004908FE">
        <w:rPr>
          <w:b/>
          <w:bCs/>
        </w:rPr>
        <w:t>Поступление налогов и сборов в консолидированный бюджет Ивано</w:t>
      </w:r>
      <w:r w:rsidR="002A2240" w:rsidRPr="004908FE">
        <w:rPr>
          <w:b/>
          <w:bCs/>
        </w:rPr>
        <w:t>вской области за январь</w:t>
      </w:r>
      <w:r w:rsidR="00874D5E">
        <w:rPr>
          <w:b/>
          <w:bCs/>
        </w:rPr>
        <w:t>-февраль</w:t>
      </w:r>
      <w:r w:rsidRPr="004908FE">
        <w:rPr>
          <w:b/>
          <w:bCs/>
        </w:rPr>
        <w:t xml:space="preserve"> 20</w:t>
      </w:r>
      <w:r w:rsidR="006A5E2C">
        <w:rPr>
          <w:b/>
          <w:bCs/>
        </w:rPr>
        <w:t>17</w:t>
      </w:r>
      <w:r w:rsidRPr="004908FE">
        <w:rPr>
          <w:b/>
          <w:bCs/>
        </w:rPr>
        <w:t xml:space="preserve"> года</w:t>
      </w:r>
    </w:p>
    <w:p w:rsidR="003B13DF" w:rsidRDefault="003B13DF" w:rsidP="00387CB0">
      <w:pPr>
        <w:ind w:firstLine="720"/>
        <w:jc w:val="both"/>
        <w:rPr>
          <w:bCs/>
        </w:rPr>
      </w:pPr>
    </w:p>
    <w:p w:rsidR="000C00D0" w:rsidRPr="004908FE" w:rsidRDefault="000C00D0" w:rsidP="00387CB0">
      <w:pPr>
        <w:ind w:firstLine="720"/>
        <w:jc w:val="both"/>
        <w:rPr>
          <w:bCs/>
        </w:rPr>
      </w:pPr>
    </w:p>
    <w:p w:rsidR="00F25408" w:rsidRPr="00204AF4" w:rsidRDefault="00387CB0" w:rsidP="00F25408">
      <w:pPr>
        <w:ind w:firstLine="720"/>
        <w:jc w:val="both"/>
      </w:pPr>
      <w:r w:rsidRPr="004B7F32">
        <w:rPr>
          <w:b/>
          <w:bCs/>
        </w:rPr>
        <w:t>В</w:t>
      </w:r>
      <w:r w:rsidRPr="004B7F32">
        <w:rPr>
          <w:bCs/>
        </w:rPr>
        <w:t xml:space="preserve"> </w:t>
      </w:r>
      <w:r w:rsidRPr="004B7F32">
        <w:rPr>
          <w:b/>
          <w:bCs/>
        </w:rPr>
        <w:t>консолидированный бюджет Ивановской области</w:t>
      </w:r>
      <w:r w:rsidRPr="004B7F32">
        <w:rPr>
          <w:bCs/>
        </w:rPr>
        <w:t xml:space="preserve"> </w:t>
      </w:r>
      <w:r w:rsidR="002A2240" w:rsidRPr="004B7F32">
        <w:t>за январь</w:t>
      </w:r>
      <w:r w:rsidR="00874D5E">
        <w:t>-февраль</w:t>
      </w:r>
      <w:r w:rsidR="0023516E" w:rsidRPr="004B7F32">
        <w:t xml:space="preserve"> </w:t>
      </w:r>
      <w:r w:rsidRPr="004B7F32">
        <w:t>201</w:t>
      </w:r>
      <w:r w:rsidR="006A5E2C">
        <w:t>7</w:t>
      </w:r>
      <w:r w:rsidRPr="004B7F32">
        <w:t xml:space="preserve"> года поступило налогов и сборов, администрируемых ФНС России, в сумме</w:t>
      </w:r>
      <w:r w:rsidR="002A2240" w:rsidRPr="004B7F32">
        <w:t xml:space="preserve"> </w:t>
      </w:r>
      <w:r w:rsidR="00874D5E">
        <w:t>2407,5</w:t>
      </w:r>
      <w:r w:rsidR="0023516E" w:rsidRPr="004B7F32">
        <w:t xml:space="preserve"> </w:t>
      </w:r>
      <w:r w:rsidRPr="004B7F32">
        <w:t>млн. рубле</w:t>
      </w:r>
      <w:r w:rsidR="004B7F32" w:rsidRPr="004B7F32">
        <w:t>й,</w:t>
      </w:r>
      <w:r w:rsidR="00F25408" w:rsidRPr="004B7F32">
        <w:t xml:space="preserve"> что составляет </w:t>
      </w:r>
      <w:r w:rsidR="00874D5E">
        <w:t>110,7</w:t>
      </w:r>
      <w:r w:rsidR="00F25408" w:rsidRPr="004B7F32">
        <w:t>% к соответствующему периоду 201</w:t>
      </w:r>
      <w:r w:rsidR="006A5E2C">
        <w:t>6</w:t>
      </w:r>
      <w:r w:rsidR="00F25408" w:rsidRPr="004B7F32">
        <w:t xml:space="preserve"> года. В абсолютной сумме увеличение объема поступлений составило </w:t>
      </w:r>
      <w:r w:rsidR="00874D5E">
        <w:t>233,1</w:t>
      </w:r>
      <w:r w:rsidR="00F25408" w:rsidRPr="004B7F32">
        <w:t xml:space="preserve"> млн. рублей</w:t>
      </w:r>
      <w:r w:rsidR="0094035B">
        <w:t>.</w:t>
      </w:r>
    </w:p>
    <w:p w:rsidR="003B13DF" w:rsidRPr="004908FE" w:rsidRDefault="003B13DF" w:rsidP="00F615AA">
      <w:pPr>
        <w:ind w:firstLine="720"/>
        <w:jc w:val="both"/>
      </w:pPr>
    </w:p>
    <w:p w:rsidR="00204AF4" w:rsidRDefault="00387CB0" w:rsidP="00204AF4">
      <w:pPr>
        <w:ind w:firstLine="720"/>
        <w:jc w:val="both"/>
      </w:pPr>
      <w:r w:rsidRPr="004B7F32">
        <w:t>Основная доля доходов консолидированного бюджета Ивановской области форми</w:t>
      </w:r>
      <w:r w:rsidR="008652B7" w:rsidRPr="004B7F32">
        <w:t xml:space="preserve">руется за счет платежей по налогу на доходы физических лиц – </w:t>
      </w:r>
      <w:r w:rsidR="00874D5E">
        <w:t>1198,3</w:t>
      </w:r>
      <w:r w:rsidR="0023516E" w:rsidRPr="004B7F32">
        <w:t xml:space="preserve"> </w:t>
      </w:r>
      <w:r w:rsidR="008652B7" w:rsidRPr="004B7F32">
        <w:t>млн. рублей, имущественны</w:t>
      </w:r>
      <w:r w:rsidR="00615C20">
        <w:t>х</w:t>
      </w:r>
      <w:r w:rsidR="008652B7" w:rsidRPr="004B7F32">
        <w:t xml:space="preserve"> налог</w:t>
      </w:r>
      <w:r w:rsidR="00615C20">
        <w:t>ов</w:t>
      </w:r>
      <w:r w:rsidR="008652B7" w:rsidRPr="004B7F32">
        <w:t xml:space="preserve"> – </w:t>
      </w:r>
      <w:r w:rsidR="00874D5E">
        <w:t>323,1</w:t>
      </w:r>
      <w:r w:rsidR="008652B7" w:rsidRPr="004B7F32">
        <w:t xml:space="preserve"> млн. рублей</w:t>
      </w:r>
      <w:r w:rsidR="00204AF4">
        <w:t xml:space="preserve"> и</w:t>
      </w:r>
      <w:r w:rsidR="00204AF4" w:rsidRPr="00204AF4">
        <w:t xml:space="preserve"> </w:t>
      </w:r>
      <w:r w:rsidR="00204AF4" w:rsidRPr="004B7F32">
        <w:t>налог</w:t>
      </w:r>
      <w:r w:rsidR="00204AF4">
        <w:t>ов</w:t>
      </w:r>
      <w:r w:rsidR="00204AF4" w:rsidRPr="004B7F32">
        <w:t xml:space="preserve"> со специальным налоговым режимом </w:t>
      </w:r>
      <w:r w:rsidR="00204AF4">
        <w:t>–</w:t>
      </w:r>
      <w:r w:rsidR="00204AF4" w:rsidRPr="004B7F32">
        <w:t xml:space="preserve"> </w:t>
      </w:r>
      <w:r w:rsidR="00874D5E">
        <w:t>214,9</w:t>
      </w:r>
      <w:r w:rsidR="00204AF4" w:rsidRPr="004B7F32">
        <w:t xml:space="preserve"> млн. руб</w:t>
      </w:r>
      <w:r w:rsidR="00204AF4">
        <w:t xml:space="preserve">лей.   </w:t>
      </w:r>
    </w:p>
    <w:p w:rsidR="004D4BB9" w:rsidRDefault="00387CB0" w:rsidP="00204AF4">
      <w:pPr>
        <w:ind w:firstLine="720"/>
        <w:jc w:val="both"/>
      </w:pPr>
      <w:r w:rsidRPr="004908FE">
        <w:t>Структура поступлений консолидированного бюджета Ивановской области по видам доходов, администрируемых ФНС России, в январе</w:t>
      </w:r>
      <w:r w:rsidR="00874D5E">
        <w:t>-феврале</w:t>
      </w:r>
      <w:r w:rsidRPr="004908FE">
        <w:t xml:space="preserve"> 201</w:t>
      </w:r>
      <w:r w:rsidR="006A5E2C">
        <w:t>7</w:t>
      </w:r>
      <w:r w:rsidRPr="004908FE">
        <w:t xml:space="preserve"> года характеризуется следующими данными: </w:t>
      </w:r>
    </w:p>
    <w:p w:rsidR="000752A4" w:rsidRDefault="000752A4" w:rsidP="00204AF4">
      <w:pPr>
        <w:ind w:firstLine="720"/>
        <w:jc w:val="both"/>
      </w:pPr>
    </w:p>
    <w:p w:rsidR="006A5E2C" w:rsidRDefault="006A5E2C" w:rsidP="00204AF4">
      <w:pPr>
        <w:ind w:firstLine="720"/>
        <w:jc w:val="both"/>
      </w:pPr>
    </w:p>
    <w:p w:rsidR="000C00D0" w:rsidRDefault="00874D5E" w:rsidP="00FA3D65">
      <w:pPr>
        <w:pStyle w:val="a5"/>
        <w:rPr>
          <w:b/>
          <w:sz w:val="24"/>
        </w:rPr>
      </w:pPr>
      <w:r w:rsidRPr="00874D5E">
        <w:rPr>
          <w:b/>
          <w:sz w:val="24"/>
        </w:rPr>
        <w:object w:dxaOrig="10581" w:dyaOrig="5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61pt" o:ole="">
            <v:imagedata r:id="rId8" o:title=""/>
          </v:shape>
          <o:OLEObject Type="Embed" ProgID="PowerPoint.Slide.12" ShapeID="_x0000_i1025" DrawAspect="Content" ObjectID="_1551535935" r:id="rId9"/>
        </w:object>
      </w:r>
    </w:p>
    <w:p w:rsidR="004E1432" w:rsidRDefault="004E1432" w:rsidP="00FA3D65">
      <w:pPr>
        <w:pStyle w:val="a5"/>
        <w:rPr>
          <w:b/>
          <w:sz w:val="24"/>
        </w:rPr>
      </w:pPr>
    </w:p>
    <w:p w:rsidR="00FA3D65" w:rsidRPr="004908FE" w:rsidRDefault="00FA3D65" w:rsidP="00FA3D65">
      <w:pPr>
        <w:pStyle w:val="a5"/>
        <w:rPr>
          <w:b/>
          <w:sz w:val="24"/>
        </w:rPr>
      </w:pPr>
      <w:bookmarkStart w:id="0" w:name="_GoBack"/>
      <w:bookmarkEnd w:id="0"/>
      <w:r w:rsidRPr="004908FE">
        <w:rPr>
          <w:b/>
          <w:sz w:val="24"/>
        </w:rPr>
        <w:t>Показатели  поступления  администрируемых  ФНС  России  доходов</w:t>
      </w: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в  областной бюджет  в  январе</w:t>
      </w:r>
      <w:r w:rsidR="00874D5E">
        <w:rPr>
          <w:b/>
          <w:sz w:val="24"/>
        </w:rPr>
        <w:t>-феврале</w:t>
      </w:r>
      <w:r w:rsidR="0063582C">
        <w:rPr>
          <w:b/>
          <w:sz w:val="24"/>
        </w:rPr>
        <w:t xml:space="preserve"> </w:t>
      </w:r>
      <w:r w:rsidRPr="004908FE">
        <w:rPr>
          <w:b/>
          <w:sz w:val="24"/>
        </w:rPr>
        <w:t>201</w:t>
      </w:r>
      <w:r w:rsidR="006A5E2C">
        <w:rPr>
          <w:b/>
          <w:sz w:val="24"/>
        </w:rPr>
        <w:t>7</w:t>
      </w:r>
      <w:r w:rsidRPr="004908FE">
        <w:rPr>
          <w:b/>
          <w:sz w:val="24"/>
        </w:rPr>
        <w:t xml:space="preserve"> года  (млн. руб.)</w:t>
      </w:r>
    </w:p>
    <w:p w:rsidR="004908FE" w:rsidRPr="004908FE" w:rsidRDefault="004908FE" w:rsidP="00FA3D65">
      <w:pPr>
        <w:pStyle w:val="a5"/>
        <w:ind w:firstLine="708"/>
        <w:jc w:val="both"/>
        <w:rPr>
          <w:sz w:val="24"/>
        </w:rPr>
      </w:pPr>
    </w:p>
    <w:p w:rsidR="00FA3D65" w:rsidRDefault="00FA3D65" w:rsidP="00FA3D65">
      <w:pPr>
        <w:pStyle w:val="a5"/>
        <w:ind w:firstLine="708"/>
        <w:jc w:val="both"/>
        <w:rPr>
          <w:sz w:val="24"/>
        </w:rPr>
      </w:pPr>
      <w:r w:rsidRPr="004908FE">
        <w:rPr>
          <w:sz w:val="24"/>
        </w:rPr>
        <w:t>В январе</w:t>
      </w:r>
      <w:r w:rsidR="00874D5E">
        <w:rPr>
          <w:sz w:val="24"/>
        </w:rPr>
        <w:t>-феврале</w:t>
      </w:r>
      <w:r w:rsidR="000752A4">
        <w:rPr>
          <w:sz w:val="24"/>
        </w:rPr>
        <w:t xml:space="preserve"> </w:t>
      </w:r>
      <w:r w:rsidRPr="004908FE">
        <w:rPr>
          <w:sz w:val="24"/>
        </w:rPr>
        <w:t>201</w:t>
      </w:r>
      <w:r w:rsidR="006A5E2C">
        <w:rPr>
          <w:sz w:val="24"/>
        </w:rPr>
        <w:t xml:space="preserve">7 </w:t>
      </w:r>
      <w:r w:rsidRPr="004908FE">
        <w:rPr>
          <w:sz w:val="24"/>
        </w:rPr>
        <w:t>года в областной бюджет поступило</w:t>
      </w:r>
      <w:r w:rsidR="004D4BB9" w:rsidRPr="004908FE">
        <w:rPr>
          <w:sz w:val="24"/>
        </w:rPr>
        <w:t xml:space="preserve"> </w:t>
      </w:r>
      <w:r w:rsidR="00874D5E">
        <w:rPr>
          <w:sz w:val="24"/>
        </w:rPr>
        <w:t>1648,4</w:t>
      </w:r>
      <w:r w:rsidR="00653014">
        <w:rPr>
          <w:sz w:val="24"/>
        </w:rPr>
        <w:t xml:space="preserve"> </w:t>
      </w:r>
      <w:r w:rsidRPr="004908FE">
        <w:rPr>
          <w:sz w:val="24"/>
        </w:rPr>
        <w:t>млн. рублей налогов и сборов.</w:t>
      </w:r>
    </w:p>
    <w:p w:rsidR="004908FE" w:rsidRPr="004908FE" w:rsidRDefault="004908FE" w:rsidP="00FA3D65">
      <w:pPr>
        <w:pStyle w:val="a5"/>
        <w:ind w:firstLine="708"/>
        <w:jc w:val="both"/>
        <w:rPr>
          <w:b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76"/>
        <w:gridCol w:w="1275"/>
        <w:gridCol w:w="1276"/>
        <w:gridCol w:w="1134"/>
        <w:gridCol w:w="1418"/>
        <w:gridCol w:w="1559"/>
        <w:gridCol w:w="1276"/>
      </w:tblGrid>
      <w:tr w:rsidR="00FA3D65" w:rsidRPr="0006117F" w:rsidTr="00C83EF2">
        <w:trPr>
          <w:cantSplit/>
        </w:trPr>
        <w:tc>
          <w:tcPr>
            <w:tcW w:w="993" w:type="dxa"/>
            <w:vMerge w:val="restart"/>
          </w:tcPr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4908FE">
              <w:rPr>
                <w:sz w:val="26"/>
                <w:szCs w:val="26"/>
              </w:rPr>
              <w:t xml:space="preserve">         </w:t>
            </w: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906FF">
              <w:rPr>
                <w:color w:val="000000"/>
                <w:sz w:val="18"/>
                <w:szCs w:val="18"/>
              </w:rPr>
              <w:t>Период</w:t>
            </w:r>
          </w:p>
          <w:p w:rsidR="00FA3D65" w:rsidRPr="0006117F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</w:tcPr>
          <w:p w:rsidR="00FA3D65" w:rsidRPr="00863BAA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5906FF">
              <w:rPr>
                <w:color w:val="000000"/>
                <w:sz w:val="18"/>
                <w:szCs w:val="18"/>
              </w:rPr>
              <w:t>Всего поступило налогов и платежей, млн. руб</w:t>
            </w:r>
            <w:r w:rsidRPr="00863BAA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938" w:type="dxa"/>
            <w:gridSpan w:val="6"/>
          </w:tcPr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</w:t>
            </w:r>
            <w:r>
              <w:rPr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BE4F8E" w:rsidRPr="005906FF" w:rsidTr="00C83EF2">
        <w:trPr>
          <w:cantSplit/>
          <w:trHeight w:val="843"/>
        </w:trPr>
        <w:tc>
          <w:tcPr>
            <w:tcW w:w="993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Налог на прибыль организаций</w:t>
            </w:r>
          </w:p>
        </w:tc>
        <w:tc>
          <w:tcPr>
            <w:tcW w:w="1276" w:type="dxa"/>
            <w:vAlign w:val="center"/>
          </w:tcPr>
          <w:p w:rsidR="00BE4F8E" w:rsidRPr="005906FF" w:rsidRDefault="00BE4F8E" w:rsidP="000378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Акцизы по подакцизным товарам</w:t>
            </w:r>
          </w:p>
        </w:tc>
        <w:tc>
          <w:tcPr>
            <w:tcW w:w="1134" w:type="dxa"/>
            <w:vAlign w:val="center"/>
          </w:tcPr>
          <w:p w:rsidR="00BE4F8E" w:rsidRPr="005906FF" w:rsidRDefault="00BE4F8E" w:rsidP="00037867">
            <w:pPr>
              <w:ind w:left="-108" w:right="-52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НДФЛ</w:t>
            </w:r>
          </w:p>
        </w:tc>
        <w:tc>
          <w:tcPr>
            <w:tcW w:w="1418" w:type="dxa"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Имущественные налоги</w:t>
            </w:r>
          </w:p>
        </w:tc>
        <w:tc>
          <w:tcPr>
            <w:tcW w:w="1559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>
              <w:rPr>
                <w:rFonts w:eastAsia="Arial Unicode MS"/>
                <w:color w:val="000000"/>
                <w:sz w:val="18"/>
                <w:szCs w:val="18"/>
              </w:rPr>
              <w:t>Налоги со специальными налоговыми режимами</w:t>
            </w:r>
          </w:p>
        </w:tc>
        <w:tc>
          <w:tcPr>
            <w:tcW w:w="1276" w:type="dxa"/>
          </w:tcPr>
          <w:p w:rsidR="004B7AF9" w:rsidRDefault="004B7AF9" w:rsidP="004B7AF9">
            <w:pPr>
              <w:ind w:left="-108" w:right="-52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4B7AF9" w:rsidRDefault="00BE4F8E" w:rsidP="004B7AF9">
            <w:pPr>
              <w:ind w:left="-108" w:right="-52"/>
              <w:jc w:val="center"/>
              <w:rPr>
                <w:sz w:val="18"/>
                <w:szCs w:val="18"/>
              </w:rPr>
            </w:pPr>
            <w:r w:rsidRPr="004B7AF9">
              <w:rPr>
                <w:color w:val="000000"/>
                <w:sz w:val="18"/>
                <w:szCs w:val="18"/>
              </w:rPr>
              <w:t>Остальные налоги</w:t>
            </w:r>
          </w:p>
        </w:tc>
      </w:tr>
      <w:tr w:rsidR="00BE4F8E" w:rsidRPr="0081288C" w:rsidTr="00C83EF2">
        <w:trPr>
          <w:trHeight w:val="475"/>
        </w:trPr>
        <w:tc>
          <w:tcPr>
            <w:tcW w:w="993" w:type="dxa"/>
            <w:vAlign w:val="center"/>
          </w:tcPr>
          <w:p w:rsidR="00BE4F8E" w:rsidRPr="00264F57" w:rsidRDefault="00BE4F8E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  <w:lang w:val="en-US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-февраль</w:t>
            </w:r>
            <w:r w:rsidR="006A5E2C" w:rsidRPr="00264F57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>
              <w:rPr>
                <w:rFonts w:eastAsia="Arial Unicode MS"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BE4F8E" w:rsidRPr="004406EC" w:rsidRDefault="00874D5E" w:rsidP="00E873F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1648,4</w:t>
            </w:r>
          </w:p>
        </w:tc>
        <w:tc>
          <w:tcPr>
            <w:tcW w:w="1275" w:type="dxa"/>
            <w:vAlign w:val="center"/>
          </w:tcPr>
          <w:p w:rsidR="00BE4F8E" w:rsidRPr="00BB25A9" w:rsidRDefault="00874D5E" w:rsidP="00874D5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431,0</w:t>
            </w:r>
          </w:p>
        </w:tc>
        <w:tc>
          <w:tcPr>
            <w:tcW w:w="1276" w:type="dxa"/>
            <w:vAlign w:val="center"/>
          </w:tcPr>
          <w:p w:rsidR="00BE4F8E" w:rsidRPr="00BB25A9" w:rsidRDefault="00874D5E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225,9</w:t>
            </w:r>
          </w:p>
        </w:tc>
        <w:tc>
          <w:tcPr>
            <w:tcW w:w="1134" w:type="dxa"/>
            <w:vAlign w:val="center"/>
          </w:tcPr>
          <w:p w:rsidR="00BE4F8E" w:rsidRPr="00167887" w:rsidRDefault="00874D5E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767,4</w:t>
            </w:r>
          </w:p>
        </w:tc>
        <w:tc>
          <w:tcPr>
            <w:tcW w:w="1418" w:type="dxa"/>
            <w:vAlign w:val="center"/>
          </w:tcPr>
          <w:p w:rsidR="00BE4F8E" w:rsidRPr="00B07045" w:rsidRDefault="00874D5E" w:rsidP="00874D5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118,0</w:t>
            </w:r>
          </w:p>
        </w:tc>
        <w:tc>
          <w:tcPr>
            <w:tcW w:w="1559" w:type="dxa"/>
            <w:vAlign w:val="center"/>
          </w:tcPr>
          <w:p w:rsidR="00BE4F8E" w:rsidRPr="00BB25A9" w:rsidRDefault="00874D5E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105,9</w:t>
            </w:r>
          </w:p>
        </w:tc>
        <w:tc>
          <w:tcPr>
            <w:tcW w:w="1276" w:type="dxa"/>
            <w:vAlign w:val="center"/>
          </w:tcPr>
          <w:p w:rsidR="00BE4F8E" w:rsidRPr="0081288C" w:rsidRDefault="00874D5E" w:rsidP="006C7A2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0,2</w:t>
            </w:r>
          </w:p>
        </w:tc>
      </w:tr>
      <w:tr w:rsidR="00F25408" w:rsidRPr="0081288C" w:rsidTr="00C83EF2">
        <w:trPr>
          <w:trHeight w:val="475"/>
        </w:trPr>
        <w:tc>
          <w:tcPr>
            <w:tcW w:w="993" w:type="dxa"/>
            <w:vAlign w:val="center"/>
          </w:tcPr>
          <w:p w:rsidR="00F25408" w:rsidRPr="00264F57" w:rsidRDefault="006A5E2C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-февраль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 xml:space="preserve"> 201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6 г</w:t>
            </w:r>
            <w:proofErr w:type="gramStart"/>
            <w:r>
              <w:rPr>
                <w:rFonts w:eastAsia="Arial Unicode MS"/>
                <w:color w:val="000000"/>
                <w:sz w:val="20"/>
                <w:szCs w:val="20"/>
              </w:rPr>
              <w:t>.</w:t>
            </w:r>
            <w:r w:rsidR="00F25408">
              <w:rPr>
                <w:rFonts w:eastAsia="Arial Unicode MS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276" w:type="dxa"/>
            <w:vAlign w:val="center"/>
          </w:tcPr>
          <w:p w:rsidR="00F25408" w:rsidRDefault="00874D5E" w:rsidP="003F5DC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1437,7</w:t>
            </w:r>
          </w:p>
        </w:tc>
        <w:tc>
          <w:tcPr>
            <w:tcW w:w="1275" w:type="dxa"/>
            <w:vAlign w:val="center"/>
          </w:tcPr>
          <w:p w:rsidR="00F25408" w:rsidRDefault="00452510" w:rsidP="000C00D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222,8</w:t>
            </w:r>
          </w:p>
        </w:tc>
        <w:tc>
          <w:tcPr>
            <w:tcW w:w="1276" w:type="dxa"/>
            <w:vAlign w:val="center"/>
          </w:tcPr>
          <w:p w:rsidR="00F25408" w:rsidRDefault="00452510" w:rsidP="0017726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239,8</w:t>
            </w:r>
          </w:p>
        </w:tc>
        <w:tc>
          <w:tcPr>
            <w:tcW w:w="1134" w:type="dxa"/>
            <w:vAlign w:val="center"/>
          </w:tcPr>
          <w:p w:rsidR="00F25408" w:rsidRDefault="00452510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748,9</w:t>
            </w:r>
          </w:p>
        </w:tc>
        <w:tc>
          <w:tcPr>
            <w:tcW w:w="1418" w:type="dxa"/>
            <w:vAlign w:val="center"/>
          </w:tcPr>
          <w:p w:rsidR="00F25408" w:rsidRDefault="00452510" w:rsidP="009A072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124,8</w:t>
            </w:r>
          </w:p>
        </w:tc>
        <w:tc>
          <w:tcPr>
            <w:tcW w:w="1559" w:type="dxa"/>
            <w:vAlign w:val="center"/>
          </w:tcPr>
          <w:p w:rsidR="00F25408" w:rsidRDefault="00452510" w:rsidP="0065301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1276" w:type="dxa"/>
            <w:vAlign w:val="center"/>
          </w:tcPr>
          <w:p w:rsidR="00F25408" w:rsidRDefault="00452510" w:rsidP="00874D5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0,6</w:t>
            </w:r>
          </w:p>
        </w:tc>
      </w:tr>
      <w:tr w:rsidR="00F25408" w:rsidRPr="0081288C" w:rsidTr="00C83EF2">
        <w:trPr>
          <w:trHeight w:val="475"/>
        </w:trPr>
        <w:tc>
          <w:tcPr>
            <w:tcW w:w="993" w:type="dxa"/>
            <w:vAlign w:val="center"/>
          </w:tcPr>
          <w:p w:rsidR="00F25408" w:rsidRPr="00F25408" w:rsidRDefault="00F25408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в % к 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F25408" w:rsidRDefault="00874D5E" w:rsidP="00874D5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4,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:rsidR="00F25408" w:rsidRDefault="00452510" w:rsidP="00610427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193,4</w:t>
            </w:r>
          </w:p>
        </w:tc>
        <w:tc>
          <w:tcPr>
            <w:tcW w:w="1276" w:type="dxa"/>
            <w:vAlign w:val="center"/>
          </w:tcPr>
          <w:p w:rsidR="00F25408" w:rsidRDefault="00452510" w:rsidP="00546016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134" w:type="dxa"/>
            <w:vAlign w:val="center"/>
          </w:tcPr>
          <w:p w:rsidR="00F25408" w:rsidRDefault="00452510" w:rsidP="00546016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1418" w:type="dxa"/>
            <w:vAlign w:val="center"/>
          </w:tcPr>
          <w:p w:rsidR="00F25408" w:rsidRDefault="00452510" w:rsidP="00E95ED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94,5</w:t>
            </w:r>
          </w:p>
        </w:tc>
        <w:tc>
          <w:tcPr>
            <w:tcW w:w="1559" w:type="dxa"/>
            <w:vAlign w:val="center"/>
          </w:tcPr>
          <w:p w:rsidR="00F25408" w:rsidRDefault="00452510" w:rsidP="00653E7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1276" w:type="dxa"/>
            <w:vAlign w:val="center"/>
          </w:tcPr>
          <w:p w:rsidR="00F25408" w:rsidRDefault="00452510" w:rsidP="00653E7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33,3</w:t>
            </w:r>
          </w:p>
        </w:tc>
      </w:tr>
    </w:tbl>
    <w:p w:rsidR="004908FE" w:rsidRPr="004908FE" w:rsidRDefault="004908FE" w:rsidP="004908FE">
      <w:pPr>
        <w:pStyle w:val="a5"/>
        <w:ind w:firstLine="708"/>
        <w:jc w:val="both"/>
        <w:rPr>
          <w:sz w:val="16"/>
          <w:szCs w:val="16"/>
        </w:rPr>
      </w:pPr>
    </w:p>
    <w:p w:rsidR="00D10AA1" w:rsidRDefault="00041AFD" w:rsidP="00D10AA1">
      <w:pPr>
        <w:pStyle w:val="a5"/>
        <w:ind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 w:rsidR="00FA3D65" w:rsidRPr="004908FE">
        <w:rPr>
          <w:sz w:val="24"/>
        </w:rPr>
        <w:t xml:space="preserve"> областной бюджет Ивановской области </w:t>
      </w:r>
      <w:r>
        <w:rPr>
          <w:sz w:val="24"/>
        </w:rPr>
        <w:t>100%</w:t>
      </w:r>
      <w:r w:rsidRPr="004908FE">
        <w:rPr>
          <w:sz w:val="24"/>
        </w:rPr>
        <w:t xml:space="preserve"> налоговых поступлений </w:t>
      </w:r>
      <w:r w:rsidR="00FA3D65" w:rsidRPr="004908FE">
        <w:rPr>
          <w:sz w:val="24"/>
        </w:rPr>
        <w:t>обеспечен</w:t>
      </w:r>
      <w:r w:rsidR="00E873F4">
        <w:rPr>
          <w:sz w:val="24"/>
        </w:rPr>
        <w:t>о</w:t>
      </w:r>
      <w:r w:rsidR="00FA3D65" w:rsidRPr="004908FE">
        <w:rPr>
          <w:sz w:val="24"/>
        </w:rPr>
        <w:t xml:space="preserve"> налогом на доходы физических лиц </w:t>
      </w:r>
      <w:r w:rsidR="006831F3">
        <w:rPr>
          <w:sz w:val="24"/>
        </w:rPr>
        <w:t>(</w:t>
      </w:r>
      <w:r w:rsidR="00452510">
        <w:rPr>
          <w:sz w:val="24"/>
        </w:rPr>
        <w:t>767,4</w:t>
      </w:r>
      <w:r w:rsidR="00FA3D65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7C1966">
        <w:rPr>
          <w:sz w:val="24"/>
        </w:rPr>
        <w:t>,</w:t>
      </w:r>
      <w:r w:rsidR="00FA3D65" w:rsidRPr="004908FE">
        <w:rPr>
          <w:sz w:val="24"/>
        </w:rPr>
        <w:t xml:space="preserve"> налогом на прибыль организаций </w:t>
      </w:r>
      <w:r w:rsidR="006831F3">
        <w:rPr>
          <w:sz w:val="24"/>
        </w:rPr>
        <w:t>(</w:t>
      </w:r>
      <w:r w:rsidR="00452510">
        <w:rPr>
          <w:sz w:val="24"/>
        </w:rPr>
        <w:t>431,0</w:t>
      </w:r>
      <w:r w:rsidR="00653E7A">
        <w:rPr>
          <w:sz w:val="24"/>
        </w:rPr>
        <w:t xml:space="preserve"> </w:t>
      </w:r>
      <w:r w:rsidR="00FA3D65" w:rsidRPr="004908FE">
        <w:rPr>
          <w:sz w:val="24"/>
        </w:rPr>
        <w:t>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FA3D65" w:rsidRPr="004908FE">
        <w:rPr>
          <w:sz w:val="24"/>
        </w:rPr>
        <w:t>,</w:t>
      </w:r>
      <w:r w:rsidR="00C83B53" w:rsidRPr="00C83B53">
        <w:rPr>
          <w:sz w:val="24"/>
        </w:rPr>
        <w:t xml:space="preserve"> </w:t>
      </w:r>
      <w:r w:rsidR="006A5E2C" w:rsidRPr="004908FE">
        <w:rPr>
          <w:sz w:val="24"/>
        </w:rPr>
        <w:t xml:space="preserve">акцизами по подакцизным товарам </w:t>
      </w:r>
      <w:r w:rsidR="006A5E2C">
        <w:rPr>
          <w:sz w:val="24"/>
        </w:rPr>
        <w:t>(</w:t>
      </w:r>
      <w:r w:rsidR="00452510">
        <w:rPr>
          <w:sz w:val="24"/>
        </w:rPr>
        <w:t>225,9</w:t>
      </w:r>
      <w:r w:rsidR="006A5E2C">
        <w:rPr>
          <w:sz w:val="24"/>
        </w:rPr>
        <w:t xml:space="preserve"> </w:t>
      </w:r>
      <w:r w:rsidR="006A5E2C" w:rsidRPr="004908FE">
        <w:rPr>
          <w:sz w:val="24"/>
        </w:rPr>
        <w:t>млн. руб</w:t>
      </w:r>
      <w:r w:rsidR="006A5E2C">
        <w:rPr>
          <w:sz w:val="24"/>
        </w:rPr>
        <w:t xml:space="preserve">.), </w:t>
      </w:r>
      <w:r w:rsidR="00653E7A">
        <w:rPr>
          <w:sz w:val="24"/>
        </w:rPr>
        <w:t>и</w:t>
      </w:r>
      <w:r w:rsidR="00C83B53" w:rsidRPr="004908FE">
        <w:rPr>
          <w:sz w:val="24"/>
        </w:rPr>
        <w:t>муществ</w:t>
      </w:r>
      <w:r w:rsidR="00653E7A">
        <w:rPr>
          <w:sz w:val="24"/>
        </w:rPr>
        <w:t>енными</w:t>
      </w:r>
      <w:r w:rsidR="00C83B53" w:rsidRPr="004908FE">
        <w:rPr>
          <w:sz w:val="24"/>
        </w:rPr>
        <w:t xml:space="preserve"> </w:t>
      </w:r>
      <w:r w:rsidR="00653E7A">
        <w:rPr>
          <w:sz w:val="24"/>
        </w:rPr>
        <w:t>налогами</w:t>
      </w:r>
      <w:r w:rsidR="00C83B53" w:rsidRPr="004908FE">
        <w:rPr>
          <w:sz w:val="24"/>
        </w:rPr>
        <w:t xml:space="preserve"> </w:t>
      </w:r>
      <w:r w:rsidR="006831F3">
        <w:rPr>
          <w:sz w:val="24"/>
        </w:rPr>
        <w:t>(</w:t>
      </w:r>
      <w:r w:rsidR="00452510">
        <w:rPr>
          <w:sz w:val="24"/>
        </w:rPr>
        <w:t>118</w:t>
      </w:r>
      <w:r w:rsidR="006A5E2C">
        <w:rPr>
          <w:sz w:val="24"/>
        </w:rPr>
        <w:t>,</w:t>
      </w:r>
      <w:r w:rsidR="00452510">
        <w:rPr>
          <w:sz w:val="24"/>
        </w:rPr>
        <w:t>0</w:t>
      </w:r>
      <w:r w:rsidR="00C83B53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C83B53" w:rsidRPr="004908FE">
        <w:rPr>
          <w:sz w:val="24"/>
        </w:rPr>
        <w:t>руб.</w:t>
      </w:r>
      <w:r w:rsidR="006831F3">
        <w:rPr>
          <w:sz w:val="24"/>
        </w:rPr>
        <w:t>)</w:t>
      </w:r>
      <w:r w:rsidR="006A5E2C">
        <w:rPr>
          <w:sz w:val="24"/>
        </w:rPr>
        <w:t xml:space="preserve"> и </w:t>
      </w:r>
      <w:r w:rsidR="00C83B53" w:rsidRPr="004908FE">
        <w:rPr>
          <w:sz w:val="24"/>
        </w:rPr>
        <w:t xml:space="preserve"> </w:t>
      </w:r>
      <w:r w:rsidR="005F7806">
        <w:rPr>
          <w:sz w:val="24"/>
        </w:rPr>
        <w:t>налогом</w:t>
      </w:r>
      <w:r w:rsidR="005F7806" w:rsidRPr="005F7806">
        <w:rPr>
          <w:sz w:val="24"/>
        </w:rPr>
        <w:t xml:space="preserve">, </w:t>
      </w:r>
      <w:r w:rsidR="005F7806">
        <w:rPr>
          <w:sz w:val="24"/>
        </w:rPr>
        <w:t xml:space="preserve">взимаемый в связи с применением упрощенной системы налогообложения </w:t>
      </w:r>
      <w:r w:rsidR="006831F3">
        <w:rPr>
          <w:sz w:val="24"/>
        </w:rPr>
        <w:t>(</w:t>
      </w:r>
      <w:r w:rsidR="00452510">
        <w:rPr>
          <w:sz w:val="24"/>
        </w:rPr>
        <w:t>105</w:t>
      </w:r>
      <w:r w:rsidR="006A5E2C">
        <w:rPr>
          <w:sz w:val="24"/>
        </w:rPr>
        <w:t>,</w:t>
      </w:r>
      <w:r w:rsidR="00452510">
        <w:rPr>
          <w:sz w:val="24"/>
        </w:rPr>
        <w:t>9</w:t>
      </w:r>
      <w:r w:rsidR="005F7806">
        <w:rPr>
          <w:sz w:val="24"/>
        </w:rPr>
        <w:t xml:space="preserve"> млн. руб.</w:t>
      </w:r>
      <w:r w:rsidR="006831F3">
        <w:rPr>
          <w:sz w:val="24"/>
        </w:rPr>
        <w:t>)</w:t>
      </w:r>
      <w:r w:rsidR="00C31F27">
        <w:rPr>
          <w:sz w:val="24"/>
        </w:rPr>
        <w:t>.</w:t>
      </w:r>
    </w:p>
    <w:p w:rsidR="00D10AA1" w:rsidRDefault="00D10AA1" w:rsidP="00D10AA1">
      <w:pPr>
        <w:pStyle w:val="a5"/>
        <w:ind w:firstLine="708"/>
        <w:jc w:val="both"/>
        <w:rPr>
          <w:sz w:val="24"/>
        </w:rPr>
      </w:pPr>
    </w:p>
    <w:p w:rsidR="00FA3D65" w:rsidRPr="004908FE" w:rsidRDefault="008E7426" w:rsidP="0017726F">
      <w:pPr>
        <w:pStyle w:val="a5"/>
        <w:rPr>
          <w:sz w:val="16"/>
          <w:szCs w:val="16"/>
        </w:rPr>
      </w:pPr>
      <w:r w:rsidRPr="008E7426">
        <w:rPr>
          <w:sz w:val="16"/>
          <w:szCs w:val="16"/>
        </w:rPr>
        <w:object w:dxaOrig="10581" w:dyaOrig="5952">
          <v:shape id="_x0000_i1026" type="#_x0000_t75" style="width:469.5pt;height:264pt" o:ole="">
            <v:imagedata r:id="rId10" o:title=""/>
          </v:shape>
          <o:OLEObject Type="Embed" ProgID="PowerPoint.Slide.12" ShapeID="_x0000_i1026" DrawAspect="Content" ObjectID="_1551535936" r:id="rId11"/>
        </w:object>
      </w:r>
    </w:p>
    <w:sectPr w:rsidR="00FA3D65" w:rsidRPr="004908FE" w:rsidSect="004908FE">
      <w:footerReference w:type="even" r:id="rId12"/>
      <w:pgSz w:w="11906" w:h="16838" w:code="9"/>
      <w:pgMar w:top="720" w:right="70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510" w:rsidRDefault="00452510">
      <w:r>
        <w:separator/>
      </w:r>
    </w:p>
  </w:endnote>
  <w:endnote w:type="continuationSeparator" w:id="0">
    <w:p w:rsidR="00452510" w:rsidRDefault="0045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510" w:rsidRDefault="00452510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52510" w:rsidRDefault="00452510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510" w:rsidRDefault="00452510">
      <w:r>
        <w:separator/>
      </w:r>
    </w:p>
  </w:footnote>
  <w:footnote w:type="continuationSeparator" w:id="0">
    <w:p w:rsidR="00452510" w:rsidRDefault="004525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117BB"/>
    <w:rsid w:val="00013C24"/>
    <w:rsid w:val="000248C4"/>
    <w:rsid w:val="00024DA4"/>
    <w:rsid w:val="000274DB"/>
    <w:rsid w:val="00027653"/>
    <w:rsid w:val="00034409"/>
    <w:rsid w:val="0003598C"/>
    <w:rsid w:val="00036F58"/>
    <w:rsid w:val="00037867"/>
    <w:rsid w:val="00041AFD"/>
    <w:rsid w:val="00041EBB"/>
    <w:rsid w:val="00043045"/>
    <w:rsid w:val="00043983"/>
    <w:rsid w:val="0005504D"/>
    <w:rsid w:val="0005579C"/>
    <w:rsid w:val="00055C68"/>
    <w:rsid w:val="00057CB3"/>
    <w:rsid w:val="00057D7C"/>
    <w:rsid w:val="0006117F"/>
    <w:rsid w:val="00062D89"/>
    <w:rsid w:val="00063266"/>
    <w:rsid w:val="00063385"/>
    <w:rsid w:val="00064C5E"/>
    <w:rsid w:val="00065DBA"/>
    <w:rsid w:val="00072D1A"/>
    <w:rsid w:val="000752A4"/>
    <w:rsid w:val="00075F85"/>
    <w:rsid w:val="000806D7"/>
    <w:rsid w:val="00093576"/>
    <w:rsid w:val="000A68DB"/>
    <w:rsid w:val="000B14C7"/>
    <w:rsid w:val="000B3403"/>
    <w:rsid w:val="000C00D0"/>
    <w:rsid w:val="000C3548"/>
    <w:rsid w:val="000C617B"/>
    <w:rsid w:val="000C7154"/>
    <w:rsid w:val="000D16BD"/>
    <w:rsid w:val="000D62A1"/>
    <w:rsid w:val="000E04D0"/>
    <w:rsid w:val="000E51A2"/>
    <w:rsid w:val="000F2C90"/>
    <w:rsid w:val="000F3DAF"/>
    <w:rsid w:val="000F5458"/>
    <w:rsid w:val="000F5EE5"/>
    <w:rsid w:val="000F657C"/>
    <w:rsid w:val="0010186A"/>
    <w:rsid w:val="00103685"/>
    <w:rsid w:val="00105143"/>
    <w:rsid w:val="00111E23"/>
    <w:rsid w:val="001127D8"/>
    <w:rsid w:val="00113075"/>
    <w:rsid w:val="001151FC"/>
    <w:rsid w:val="0011737C"/>
    <w:rsid w:val="00117766"/>
    <w:rsid w:val="00126405"/>
    <w:rsid w:val="00126998"/>
    <w:rsid w:val="00126F80"/>
    <w:rsid w:val="00131D61"/>
    <w:rsid w:val="00133D8E"/>
    <w:rsid w:val="00134549"/>
    <w:rsid w:val="00135861"/>
    <w:rsid w:val="0013713C"/>
    <w:rsid w:val="00143C3F"/>
    <w:rsid w:val="0014673A"/>
    <w:rsid w:val="001477F3"/>
    <w:rsid w:val="00147B42"/>
    <w:rsid w:val="0015114D"/>
    <w:rsid w:val="00153041"/>
    <w:rsid w:val="0015504F"/>
    <w:rsid w:val="001553E0"/>
    <w:rsid w:val="00156897"/>
    <w:rsid w:val="00165FDB"/>
    <w:rsid w:val="001668C5"/>
    <w:rsid w:val="001736CB"/>
    <w:rsid w:val="00174762"/>
    <w:rsid w:val="0017726F"/>
    <w:rsid w:val="001834F6"/>
    <w:rsid w:val="001840C2"/>
    <w:rsid w:val="00185A7C"/>
    <w:rsid w:val="00190D00"/>
    <w:rsid w:val="001942D7"/>
    <w:rsid w:val="00194AC3"/>
    <w:rsid w:val="001A260B"/>
    <w:rsid w:val="001A50EF"/>
    <w:rsid w:val="001A5990"/>
    <w:rsid w:val="001A5FA5"/>
    <w:rsid w:val="001B2658"/>
    <w:rsid w:val="001B3024"/>
    <w:rsid w:val="001B4065"/>
    <w:rsid w:val="001B6486"/>
    <w:rsid w:val="001C02C4"/>
    <w:rsid w:val="001C04BC"/>
    <w:rsid w:val="001C1735"/>
    <w:rsid w:val="001D0382"/>
    <w:rsid w:val="001D0EE6"/>
    <w:rsid w:val="001D1484"/>
    <w:rsid w:val="001D2943"/>
    <w:rsid w:val="001D568C"/>
    <w:rsid w:val="001D62F8"/>
    <w:rsid w:val="001D7680"/>
    <w:rsid w:val="001E1A5A"/>
    <w:rsid w:val="001E66A6"/>
    <w:rsid w:val="001F0F96"/>
    <w:rsid w:val="001F18F1"/>
    <w:rsid w:val="001F3A04"/>
    <w:rsid w:val="001F4CC8"/>
    <w:rsid w:val="00202B6F"/>
    <w:rsid w:val="002030D8"/>
    <w:rsid w:val="00204AF4"/>
    <w:rsid w:val="00207281"/>
    <w:rsid w:val="0021411F"/>
    <w:rsid w:val="00214F73"/>
    <w:rsid w:val="00215400"/>
    <w:rsid w:val="00215AF4"/>
    <w:rsid w:val="002200BB"/>
    <w:rsid w:val="00220CE8"/>
    <w:rsid w:val="002304E6"/>
    <w:rsid w:val="00230E3A"/>
    <w:rsid w:val="00232C6B"/>
    <w:rsid w:val="00232E28"/>
    <w:rsid w:val="0023516E"/>
    <w:rsid w:val="00237289"/>
    <w:rsid w:val="0024270E"/>
    <w:rsid w:val="00245504"/>
    <w:rsid w:val="0024632E"/>
    <w:rsid w:val="00246AFA"/>
    <w:rsid w:val="002544B1"/>
    <w:rsid w:val="00255A2C"/>
    <w:rsid w:val="002619C7"/>
    <w:rsid w:val="00264711"/>
    <w:rsid w:val="00266325"/>
    <w:rsid w:val="002679AE"/>
    <w:rsid w:val="00267EB4"/>
    <w:rsid w:val="00273324"/>
    <w:rsid w:val="002751B9"/>
    <w:rsid w:val="002761E4"/>
    <w:rsid w:val="0027696F"/>
    <w:rsid w:val="00280A5A"/>
    <w:rsid w:val="00286D1A"/>
    <w:rsid w:val="00292533"/>
    <w:rsid w:val="002953DA"/>
    <w:rsid w:val="002954D3"/>
    <w:rsid w:val="00297B9B"/>
    <w:rsid w:val="002A2240"/>
    <w:rsid w:val="002A39DD"/>
    <w:rsid w:val="002A5A78"/>
    <w:rsid w:val="002A63C7"/>
    <w:rsid w:val="002A6706"/>
    <w:rsid w:val="002A67E9"/>
    <w:rsid w:val="002B1492"/>
    <w:rsid w:val="002B26AB"/>
    <w:rsid w:val="002B2FAA"/>
    <w:rsid w:val="002B724A"/>
    <w:rsid w:val="002B7751"/>
    <w:rsid w:val="002C0FCD"/>
    <w:rsid w:val="002C25A0"/>
    <w:rsid w:val="002D0ED4"/>
    <w:rsid w:val="002D5712"/>
    <w:rsid w:val="002D5BEC"/>
    <w:rsid w:val="002D5FAA"/>
    <w:rsid w:val="002E12C1"/>
    <w:rsid w:val="002E4360"/>
    <w:rsid w:val="002E48DD"/>
    <w:rsid w:val="002E719D"/>
    <w:rsid w:val="002F103F"/>
    <w:rsid w:val="002F2AAA"/>
    <w:rsid w:val="002F4C3B"/>
    <w:rsid w:val="002F5ADD"/>
    <w:rsid w:val="002F65AF"/>
    <w:rsid w:val="00300444"/>
    <w:rsid w:val="00304971"/>
    <w:rsid w:val="00310009"/>
    <w:rsid w:val="00312B3E"/>
    <w:rsid w:val="00317A55"/>
    <w:rsid w:val="00325C18"/>
    <w:rsid w:val="00331247"/>
    <w:rsid w:val="00333415"/>
    <w:rsid w:val="00341889"/>
    <w:rsid w:val="0034240E"/>
    <w:rsid w:val="003424A2"/>
    <w:rsid w:val="00342D43"/>
    <w:rsid w:val="00343F5B"/>
    <w:rsid w:val="00344793"/>
    <w:rsid w:val="003473D3"/>
    <w:rsid w:val="003477BB"/>
    <w:rsid w:val="00350296"/>
    <w:rsid w:val="00357170"/>
    <w:rsid w:val="00361F88"/>
    <w:rsid w:val="00362820"/>
    <w:rsid w:val="0036289D"/>
    <w:rsid w:val="00372F12"/>
    <w:rsid w:val="003743D7"/>
    <w:rsid w:val="0038054A"/>
    <w:rsid w:val="0038613E"/>
    <w:rsid w:val="00387CB0"/>
    <w:rsid w:val="00390F03"/>
    <w:rsid w:val="00393576"/>
    <w:rsid w:val="003B13DF"/>
    <w:rsid w:val="003B1503"/>
    <w:rsid w:val="003B4559"/>
    <w:rsid w:val="003B77CB"/>
    <w:rsid w:val="003C175B"/>
    <w:rsid w:val="003C1EB9"/>
    <w:rsid w:val="003C4735"/>
    <w:rsid w:val="003C59AF"/>
    <w:rsid w:val="003C72BD"/>
    <w:rsid w:val="003D2753"/>
    <w:rsid w:val="003F4B86"/>
    <w:rsid w:val="003F4F1D"/>
    <w:rsid w:val="003F57C9"/>
    <w:rsid w:val="003F5DCD"/>
    <w:rsid w:val="0040092B"/>
    <w:rsid w:val="00400C85"/>
    <w:rsid w:val="00407F41"/>
    <w:rsid w:val="00412D70"/>
    <w:rsid w:val="00424FC9"/>
    <w:rsid w:val="004304EF"/>
    <w:rsid w:val="00430AB2"/>
    <w:rsid w:val="0043743E"/>
    <w:rsid w:val="00441277"/>
    <w:rsid w:val="00441EAF"/>
    <w:rsid w:val="00450F79"/>
    <w:rsid w:val="00452510"/>
    <w:rsid w:val="00452604"/>
    <w:rsid w:val="00452730"/>
    <w:rsid w:val="00455D60"/>
    <w:rsid w:val="00456DBF"/>
    <w:rsid w:val="00457E96"/>
    <w:rsid w:val="00467D2D"/>
    <w:rsid w:val="004704FF"/>
    <w:rsid w:val="00472437"/>
    <w:rsid w:val="00474508"/>
    <w:rsid w:val="00476EDD"/>
    <w:rsid w:val="00476F0C"/>
    <w:rsid w:val="0048234E"/>
    <w:rsid w:val="00484C56"/>
    <w:rsid w:val="00485C88"/>
    <w:rsid w:val="00485F5B"/>
    <w:rsid w:val="00487740"/>
    <w:rsid w:val="004908FE"/>
    <w:rsid w:val="004909F4"/>
    <w:rsid w:val="00490FD1"/>
    <w:rsid w:val="00491476"/>
    <w:rsid w:val="00492AE3"/>
    <w:rsid w:val="00495F3C"/>
    <w:rsid w:val="004A2338"/>
    <w:rsid w:val="004A277B"/>
    <w:rsid w:val="004A3F2A"/>
    <w:rsid w:val="004B17A3"/>
    <w:rsid w:val="004B2411"/>
    <w:rsid w:val="004B7AF9"/>
    <w:rsid w:val="004B7F32"/>
    <w:rsid w:val="004C2A16"/>
    <w:rsid w:val="004C2E96"/>
    <w:rsid w:val="004C41EC"/>
    <w:rsid w:val="004D1BBC"/>
    <w:rsid w:val="004D490C"/>
    <w:rsid w:val="004D4BB9"/>
    <w:rsid w:val="004D4DF3"/>
    <w:rsid w:val="004E03EE"/>
    <w:rsid w:val="004E1432"/>
    <w:rsid w:val="004E54A9"/>
    <w:rsid w:val="004E5AFC"/>
    <w:rsid w:val="004E67DE"/>
    <w:rsid w:val="004E75A1"/>
    <w:rsid w:val="004F3A9D"/>
    <w:rsid w:val="004F5733"/>
    <w:rsid w:val="00503558"/>
    <w:rsid w:val="00511D20"/>
    <w:rsid w:val="005127D3"/>
    <w:rsid w:val="00513633"/>
    <w:rsid w:val="00522BA1"/>
    <w:rsid w:val="00524EC5"/>
    <w:rsid w:val="00526493"/>
    <w:rsid w:val="005266FF"/>
    <w:rsid w:val="00531D53"/>
    <w:rsid w:val="005343E9"/>
    <w:rsid w:val="005400E0"/>
    <w:rsid w:val="00540B72"/>
    <w:rsid w:val="00542761"/>
    <w:rsid w:val="00543311"/>
    <w:rsid w:val="00543BBE"/>
    <w:rsid w:val="00546016"/>
    <w:rsid w:val="00547FF6"/>
    <w:rsid w:val="00550429"/>
    <w:rsid w:val="00550651"/>
    <w:rsid w:val="00556F9C"/>
    <w:rsid w:val="00562C64"/>
    <w:rsid w:val="00566379"/>
    <w:rsid w:val="005677D2"/>
    <w:rsid w:val="00571F06"/>
    <w:rsid w:val="00580065"/>
    <w:rsid w:val="0058092E"/>
    <w:rsid w:val="0058237F"/>
    <w:rsid w:val="005906FF"/>
    <w:rsid w:val="0059092D"/>
    <w:rsid w:val="00593236"/>
    <w:rsid w:val="005960EC"/>
    <w:rsid w:val="005A080E"/>
    <w:rsid w:val="005B35B9"/>
    <w:rsid w:val="005C6DCB"/>
    <w:rsid w:val="005C7CEB"/>
    <w:rsid w:val="005D0256"/>
    <w:rsid w:val="005D1809"/>
    <w:rsid w:val="005E1D61"/>
    <w:rsid w:val="005E322A"/>
    <w:rsid w:val="005E383E"/>
    <w:rsid w:val="005E73FD"/>
    <w:rsid w:val="005F0882"/>
    <w:rsid w:val="005F1AD7"/>
    <w:rsid w:val="005F45A4"/>
    <w:rsid w:val="005F609F"/>
    <w:rsid w:val="005F676D"/>
    <w:rsid w:val="005F7806"/>
    <w:rsid w:val="005F7DD8"/>
    <w:rsid w:val="00601DCB"/>
    <w:rsid w:val="00604A86"/>
    <w:rsid w:val="00605151"/>
    <w:rsid w:val="00605807"/>
    <w:rsid w:val="00610427"/>
    <w:rsid w:val="00613ABA"/>
    <w:rsid w:val="00615179"/>
    <w:rsid w:val="00615C20"/>
    <w:rsid w:val="00615FF2"/>
    <w:rsid w:val="00620599"/>
    <w:rsid w:val="00620986"/>
    <w:rsid w:val="006308F0"/>
    <w:rsid w:val="006323E8"/>
    <w:rsid w:val="00634276"/>
    <w:rsid w:val="00634EE7"/>
    <w:rsid w:val="0063582C"/>
    <w:rsid w:val="0063691A"/>
    <w:rsid w:val="00641131"/>
    <w:rsid w:val="006411E7"/>
    <w:rsid w:val="00641F56"/>
    <w:rsid w:val="006466B2"/>
    <w:rsid w:val="00653014"/>
    <w:rsid w:val="00653E7A"/>
    <w:rsid w:val="0065713F"/>
    <w:rsid w:val="00657D72"/>
    <w:rsid w:val="00663D06"/>
    <w:rsid w:val="0067408A"/>
    <w:rsid w:val="00675504"/>
    <w:rsid w:val="00675E2D"/>
    <w:rsid w:val="006831F3"/>
    <w:rsid w:val="00693804"/>
    <w:rsid w:val="006A0297"/>
    <w:rsid w:val="006A2B25"/>
    <w:rsid w:val="006A5CFE"/>
    <w:rsid w:val="006A5E2C"/>
    <w:rsid w:val="006B3F42"/>
    <w:rsid w:val="006C3636"/>
    <w:rsid w:val="006C7A2E"/>
    <w:rsid w:val="006D03D5"/>
    <w:rsid w:val="006D2F9D"/>
    <w:rsid w:val="006D4B1E"/>
    <w:rsid w:val="006D7C0E"/>
    <w:rsid w:val="006E03CB"/>
    <w:rsid w:val="006E2448"/>
    <w:rsid w:val="006E6E58"/>
    <w:rsid w:val="006F621C"/>
    <w:rsid w:val="00706489"/>
    <w:rsid w:val="00706AED"/>
    <w:rsid w:val="00715B35"/>
    <w:rsid w:val="00715D63"/>
    <w:rsid w:val="00717C6B"/>
    <w:rsid w:val="007211F7"/>
    <w:rsid w:val="0072578C"/>
    <w:rsid w:val="007302B1"/>
    <w:rsid w:val="00731AD5"/>
    <w:rsid w:val="00735FC4"/>
    <w:rsid w:val="007365EE"/>
    <w:rsid w:val="00736BAD"/>
    <w:rsid w:val="00740373"/>
    <w:rsid w:val="00755676"/>
    <w:rsid w:val="0076275A"/>
    <w:rsid w:val="007632BD"/>
    <w:rsid w:val="00772334"/>
    <w:rsid w:val="007734B4"/>
    <w:rsid w:val="00777F02"/>
    <w:rsid w:val="00780A22"/>
    <w:rsid w:val="007826DC"/>
    <w:rsid w:val="00790200"/>
    <w:rsid w:val="00791AF1"/>
    <w:rsid w:val="0079279C"/>
    <w:rsid w:val="00792E77"/>
    <w:rsid w:val="007936D3"/>
    <w:rsid w:val="00796DC7"/>
    <w:rsid w:val="007971B1"/>
    <w:rsid w:val="007A3EEB"/>
    <w:rsid w:val="007A7268"/>
    <w:rsid w:val="007A76B3"/>
    <w:rsid w:val="007B0C9F"/>
    <w:rsid w:val="007B16BA"/>
    <w:rsid w:val="007B20B7"/>
    <w:rsid w:val="007B375E"/>
    <w:rsid w:val="007B573F"/>
    <w:rsid w:val="007B61D2"/>
    <w:rsid w:val="007B743B"/>
    <w:rsid w:val="007C1966"/>
    <w:rsid w:val="007C2988"/>
    <w:rsid w:val="007C4F0D"/>
    <w:rsid w:val="007C56B2"/>
    <w:rsid w:val="007D2364"/>
    <w:rsid w:val="007D2457"/>
    <w:rsid w:val="007D418F"/>
    <w:rsid w:val="007D506D"/>
    <w:rsid w:val="007E4F10"/>
    <w:rsid w:val="007E6582"/>
    <w:rsid w:val="00800D72"/>
    <w:rsid w:val="00805DA9"/>
    <w:rsid w:val="00807F03"/>
    <w:rsid w:val="00810327"/>
    <w:rsid w:val="00810BE3"/>
    <w:rsid w:val="00811335"/>
    <w:rsid w:val="0081288C"/>
    <w:rsid w:val="00816CAC"/>
    <w:rsid w:val="0081712A"/>
    <w:rsid w:val="00821E74"/>
    <w:rsid w:val="0082387A"/>
    <w:rsid w:val="008424DE"/>
    <w:rsid w:val="008518D8"/>
    <w:rsid w:val="00853D73"/>
    <w:rsid w:val="00855E87"/>
    <w:rsid w:val="008569E1"/>
    <w:rsid w:val="00857C81"/>
    <w:rsid w:val="00863BAA"/>
    <w:rsid w:val="008641D0"/>
    <w:rsid w:val="00864CA2"/>
    <w:rsid w:val="008652B7"/>
    <w:rsid w:val="00866BE4"/>
    <w:rsid w:val="0087105A"/>
    <w:rsid w:val="008718A2"/>
    <w:rsid w:val="00872485"/>
    <w:rsid w:val="00874D5E"/>
    <w:rsid w:val="00875299"/>
    <w:rsid w:val="00875982"/>
    <w:rsid w:val="00875E6E"/>
    <w:rsid w:val="008801B8"/>
    <w:rsid w:val="008802B6"/>
    <w:rsid w:val="00881419"/>
    <w:rsid w:val="008834D8"/>
    <w:rsid w:val="00893AE9"/>
    <w:rsid w:val="00893B05"/>
    <w:rsid w:val="00896680"/>
    <w:rsid w:val="008A01F6"/>
    <w:rsid w:val="008A20F3"/>
    <w:rsid w:val="008A4F0F"/>
    <w:rsid w:val="008A6F75"/>
    <w:rsid w:val="008B3EA3"/>
    <w:rsid w:val="008B768A"/>
    <w:rsid w:val="008B79CD"/>
    <w:rsid w:val="008C52F8"/>
    <w:rsid w:val="008C7B6B"/>
    <w:rsid w:val="008C7CEF"/>
    <w:rsid w:val="008C7CF8"/>
    <w:rsid w:val="008D38BA"/>
    <w:rsid w:val="008D4969"/>
    <w:rsid w:val="008D67B1"/>
    <w:rsid w:val="008E6C42"/>
    <w:rsid w:val="008E7426"/>
    <w:rsid w:val="008E7974"/>
    <w:rsid w:val="008E79E0"/>
    <w:rsid w:val="008F25FA"/>
    <w:rsid w:val="008F6658"/>
    <w:rsid w:val="008F766E"/>
    <w:rsid w:val="009066CA"/>
    <w:rsid w:val="00912212"/>
    <w:rsid w:val="00915DD0"/>
    <w:rsid w:val="00922151"/>
    <w:rsid w:val="009248DC"/>
    <w:rsid w:val="00930B48"/>
    <w:rsid w:val="0093249B"/>
    <w:rsid w:val="0093476A"/>
    <w:rsid w:val="00936F96"/>
    <w:rsid w:val="0094035B"/>
    <w:rsid w:val="009407DF"/>
    <w:rsid w:val="00942BB9"/>
    <w:rsid w:val="00947687"/>
    <w:rsid w:val="00947D4B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6B00"/>
    <w:rsid w:val="009914BC"/>
    <w:rsid w:val="009915EB"/>
    <w:rsid w:val="0099181C"/>
    <w:rsid w:val="00992B11"/>
    <w:rsid w:val="009934F5"/>
    <w:rsid w:val="00993ECB"/>
    <w:rsid w:val="00994C5D"/>
    <w:rsid w:val="009A0724"/>
    <w:rsid w:val="009B1637"/>
    <w:rsid w:val="009B1BD9"/>
    <w:rsid w:val="009B2395"/>
    <w:rsid w:val="009B4400"/>
    <w:rsid w:val="009C1F2A"/>
    <w:rsid w:val="009C51C4"/>
    <w:rsid w:val="009C7DA6"/>
    <w:rsid w:val="009D2ACA"/>
    <w:rsid w:val="009D7B11"/>
    <w:rsid w:val="009E40AB"/>
    <w:rsid w:val="009E4FF5"/>
    <w:rsid w:val="009E6EA5"/>
    <w:rsid w:val="009F23AC"/>
    <w:rsid w:val="009F4DC1"/>
    <w:rsid w:val="00A01249"/>
    <w:rsid w:val="00A01E7E"/>
    <w:rsid w:val="00A02B71"/>
    <w:rsid w:val="00A04714"/>
    <w:rsid w:val="00A049CA"/>
    <w:rsid w:val="00A04B92"/>
    <w:rsid w:val="00A05D74"/>
    <w:rsid w:val="00A068E5"/>
    <w:rsid w:val="00A06F8C"/>
    <w:rsid w:val="00A071E7"/>
    <w:rsid w:val="00A12685"/>
    <w:rsid w:val="00A14BB6"/>
    <w:rsid w:val="00A24388"/>
    <w:rsid w:val="00A243EB"/>
    <w:rsid w:val="00A257D9"/>
    <w:rsid w:val="00A264B8"/>
    <w:rsid w:val="00A3105C"/>
    <w:rsid w:val="00A33018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5D32"/>
    <w:rsid w:val="00A66FA7"/>
    <w:rsid w:val="00A72402"/>
    <w:rsid w:val="00A74EB4"/>
    <w:rsid w:val="00A75020"/>
    <w:rsid w:val="00A75BA4"/>
    <w:rsid w:val="00A761B0"/>
    <w:rsid w:val="00A76720"/>
    <w:rsid w:val="00A7738E"/>
    <w:rsid w:val="00A81712"/>
    <w:rsid w:val="00A833B3"/>
    <w:rsid w:val="00A83E5A"/>
    <w:rsid w:val="00A8470A"/>
    <w:rsid w:val="00A84DBA"/>
    <w:rsid w:val="00A86F6C"/>
    <w:rsid w:val="00A926F8"/>
    <w:rsid w:val="00A941B3"/>
    <w:rsid w:val="00AA1911"/>
    <w:rsid w:val="00AA2698"/>
    <w:rsid w:val="00AA5651"/>
    <w:rsid w:val="00AA6929"/>
    <w:rsid w:val="00AB2696"/>
    <w:rsid w:val="00AB5B00"/>
    <w:rsid w:val="00AB74EE"/>
    <w:rsid w:val="00AC0D88"/>
    <w:rsid w:val="00AC1F64"/>
    <w:rsid w:val="00AC2BDD"/>
    <w:rsid w:val="00AC452B"/>
    <w:rsid w:val="00AD09C8"/>
    <w:rsid w:val="00AD212F"/>
    <w:rsid w:val="00AD41DE"/>
    <w:rsid w:val="00AD71BC"/>
    <w:rsid w:val="00AE0986"/>
    <w:rsid w:val="00AF69A6"/>
    <w:rsid w:val="00B01F4D"/>
    <w:rsid w:val="00B024ED"/>
    <w:rsid w:val="00B06902"/>
    <w:rsid w:val="00B07045"/>
    <w:rsid w:val="00B119DA"/>
    <w:rsid w:val="00B13118"/>
    <w:rsid w:val="00B16CCE"/>
    <w:rsid w:val="00B20581"/>
    <w:rsid w:val="00B20CC2"/>
    <w:rsid w:val="00B21DB3"/>
    <w:rsid w:val="00B26CBC"/>
    <w:rsid w:val="00B3063E"/>
    <w:rsid w:val="00B33E5C"/>
    <w:rsid w:val="00B3429E"/>
    <w:rsid w:val="00B35B1A"/>
    <w:rsid w:val="00B372CD"/>
    <w:rsid w:val="00B40967"/>
    <w:rsid w:val="00B46721"/>
    <w:rsid w:val="00B46A24"/>
    <w:rsid w:val="00B47D95"/>
    <w:rsid w:val="00B62D05"/>
    <w:rsid w:val="00B651F4"/>
    <w:rsid w:val="00B675C8"/>
    <w:rsid w:val="00B71B0E"/>
    <w:rsid w:val="00B72706"/>
    <w:rsid w:val="00B7360D"/>
    <w:rsid w:val="00B7600C"/>
    <w:rsid w:val="00B765BA"/>
    <w:rsid w:val="00B83962"/>
    <w:rsid w:val="00B861A4"/>
    <w:rsid w:val="00B869FC"/>
    <w:rsid w:val="00B91A5C"/>
    <w:rsid w:val="00BA6E9B"/>
    <w:rsid w:val="00BB42F0"/>
    <w:rsid w:val="00BB6296"/>
    <w:rsid w:val="00BC1A60"/>
    <w:rsid w:val="00BC3026"/>
    <w:rsid w:val="00BC6478"/>
    <w:rsid w:val="00BD1022"/>
    <w:rsid w:val="00BD1816"/>
    <w:rsid w:val="00BD1FA9"/>
    <w:rsid w:val="00BD30A9"/>
    <w:rsid w:val="00BD6B92"/>
    <w:rsid w:val="00BE1332"/>
    <w:rsid w:val="00BE1737"/>
    <w:rsid w:val="00BE444E"/>
    <w:rsid w:val="00BE4F8E"/>
    <w:rsid w:val="00BF6253"/>
    <w:rsid w:val="00C00C80"/>
    <w:rsid w:val="00C01E5B"/>
    <w:rsid w:val="00C0281D"/>
    <w:rsid w:val="00C03A0D"/>
    <w:rsid w:val="00C10733"/>
    <w:rsid w:val="00C114B6"/>
    <w:rsid w:val="00C157ED"/>
    <w:rsid w:val="00C1589C"/>
    <w:rsid w:val="00C21B90"/>
    <w:rsid w:val="00C25AAD"/>
    <w:rsid w:val="00C27561"/>
    <w:rsid w:val="00C31F27"/>
    <w:rsid w:val="00C339C9"/>
    <w:rsid w:val="00C34DC6"/>
    <w:rsid w:val="00C35C9C"/>
    <w:rsid w:val="00C35F46"/>
    <w:rsid w:val="00C42262"/>
    <w:rsid w:val="00C426FF"/>
    <w:rsid w:val="00C437EC"/>
    <w:rsid w:val="00C45670"/>
    <w:rsid w:val="00C654CF"/>
    <w:rsid w:val="00C66638"/>
    <w:rsid w:val="00C75D0B"/>
    <w:rsid w:val="00C812C1"/>
    <w:rsid w:val="00C83B53"/>
    <w:rsid w:val="00C83EF2"/>
    <w:rsid w:val="00C84BEE"/>
    <w:rsid w:val="00C856AD"/>
    <w:rsid w:val="00C857F7"/>
    <w:rsid w:val="00C919B0"/>
    <w:rsid w:val="00C947F4"/>
    <w:rsid w:val="00C958E5"/>
    <w:rsid w:val="00CA0DE2"/>
    <w:rsid w:val="00CA498B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565F"/>
    <w:rsid w:val="00CE28BE"/>
    <w:rsid w:val="00CE355F"/>
    <w:rsid w:val="00CE4B0F"/>
    <w:rsid w:val="00CE5FA5"/>
    <w:rsid w:val="00CE7F85"/>
    <w:rsid w:val="00CF187C"/>
    <w:rsid w:val="00CF1D7A"/>
    <w:rsid w:val="00CF2384"/>
    <w:rsid w:val="00CF7A12"/>
    <w:rsid w:val="00D04171"/>
    <w:rsid w:val="00D065BD"/>
    <w:rsid w:val="00D10AA1"/>
    <w:rsid w:val="00D151AC"/>
    <w:rsid w:val="00D20D3F"/>
    <w:rsid w:val="00D253F0"/>
    <w:rsid w:val="00D34C94"/>
    <w:rsid w:val="00D569CC"/>
    <w:rsid w:val="00D62CB7"/>
    <w:rsid w:val="00D63205"/>
    <w:rsid w:val="00D63B4B"/>
    <w:rsid w:val="00D647C4"/>
    <w:rsid w:val="00D65117"/>
    <w:rsid w:val="00D6593E"/>
    <w:rsid w:val="00D667D6"/>
    <w:rsid w:val="00D679C5"/>
    <w:rsid w:val="00D843A2"/>
    <w:rsid w:val="00D90613"/>
    <w:rsid w:val="00D949BC"/>
    <w:rsid w:val="00DA6241"/>
    <w:rsid w:val="00DB5DF0"/>
    <w:rsid w:val="00DC4340"/>
    <w:rsid w:val="00DC788B"/>
    <w:rsid w:val="00DD0DDC"/>
    <w:rsid w:val="00DD1B9B"/>
    <w:rsid w:val="00DD27DB"/>
    <w:rsid w:val="00DD4660"/>
    <w:rsid w:val="00DE0E9D"/>
    <w:rsid w:val="00DF00C9"/>
    <w:rsid w:val="00DF57DB"/>
    <w:rsid w:val="00E006F4"/>
    <w:rsid w:val="00E00E61"/>
    <w:rsid w:val="00E03012"/>
    <w:rsid w:val="00E03126"/>
    <w:rsid w:val="00E04A66"/>
    <w:rsid w:val="00E14A49"/>
    <w:rsid w:val="00E14B76"/>
    <w:rsid w:val="00E17709"/>
    <w:rsid w:val="00E23DF8"/>
    <w:rsid w:val="00E2514C"/>
    <w:rsid w:val="00E2668F"/>
    <w:rsid w:val="00E26CEE"/>
    <w:rsid w:val="00E26E6E"/>
    <w:rsid w:val="00E37012"/>
    <w:rsid w:val="00E45010"/>
    <w:rsid w:val="00E45F8A"/>
    <w:rsid w:val="00E575D7"/>
    <w:rsid w:val="00E6068A"/>
    <w:rsid w:val="00E61114"/>
    <w:rsid w:val="00E61561"/>
    <w:rsid w:val="00E6628E"/>
    <w:rsid w:val="00E77A55"/>
    <w:rsid w:val="00E818E9"/>
    <w:rsid w:val="00E85613"/>
    <w:rsid w:val="00E873F4"/>
    <w:rsid w:val="00E92955"/>
    <w:rsid w:val="00E95ED8"/>
    <w:rsid w:val="00E97C46"/>
    <w:rsid w:val="00EA0E8F"/>
    <w:rsid w:val="00EA457E"/>
    <w:rsid w:val="00EA4833"/>
    <w:rsid w:val="00EA4983"/>
    <w:rsid w:val="00EB0987"/>
    <w:rsid w:val="00EB55CC"/>
    <w:rsid w:val="00EB5856"/>
    <w:rsid w:val="00EC462A"/>
    <w:rsid w:val="00EC720E"/>
    <w:rsid w:val="00ED11A0"/>
    <w:rsid w:val="00ED63B5"/>
    <w:rsid w:val="00EE5949"/>
    <w:rsid w:val="00EF070C"/>
    <w:rsid w:val="00EF094C"/>
    <w:rsid w:val="00F03292"/>
    <w:rsid w:val="00F03480"/>
    <w:rsid w:val="00F04ACE"/>
    <w:rsid w:val="00F05798"/>
    <w:rsid w:val="00F06278"/>
    <w:rsid w:val="00F10938"/>
    <w:rsid w:val="00F10956"/>
    <w:rsid w:val="00F17B45"/>
    <w:rsid w:val="00F207FC"/>
    <w:rsid w:val="00F229E2"/>
    <w:rsid w:val="00F23BF2"/>
    <w:rsid w:val="00F23E1A"/>
    <w:rsid w:val="00F25408"/>
    <w:rsid w:val="00F2720C"/>
    <w:rsid w:val="00F279AE"/>
    <w:rsid w:val="00F30B9F"/>
    <w:rsid w:val="00F310D0"/>
    <w:rsid w:val="00F371E6"/>
    <w:rsid w:val="00F40D79"/>
    <w:rsid w:val="00F41149"/>
    <w:rsid w:val="00F435FE"/>
    <w:rsid w:val="00F43F3F"/>
    <w:rsid w:val="00F4457E"/>
    <w:rsid w:val="00F537FC"/>
    <w:rsid w:val="00F55F01"/>
    <w:rsid w:val="00F56715"/>
    <w:rsid w:val="00F615AA"/>
    <w:rsid w:val="00F63797"/>
    <w:rsid w:val="00F642B7"/>
    <w:rsid w:val="00F7168D"/>
    <w:rsid w:val="00F77DC4"/>
    <w:rsid w:val="00F80010"/>
    <w:rsid w:val="00F81C43"/>
    <w:rsid w:val="00F83734"/>
    <w:rsid w:val="00F846AE"/>
    <w:rsid w:val="00F84CE8"/>
    <w:rsid w:val="00F856D5"/>
    <w:rsid w:val="00F90162"/>
    <w:rsid w:val="00F92568"/>
    <w:rsid w:val="00F963E5"/>
    <w:rsid w:val="00F97071"/>
    <w:rsid w:val="00FA142A"/>
    <w:rsid w:val="00FA34DB"/>
    <w:rsid w:val="00FA3D65"/>
    <w:rsid w:val="00FB1C2F"/>
    <w:rsid w:val="00FC235D"/>
    <w:rsid w:val="00FC27B1"/>
    <w:rsid w:val="00FC39BC"/>
    <w:rsid w:val="00FC4833"/>
    <w:rsid w:val="00FD4BEE"/>
    <w:rsid w:val="00FE054C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0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60E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5960EC"/>
    <w:rPr>
      <w:b/>
      <w:bCs/>
    </w:rPr>
  </w:style>
  <w:style w:type="paragraph" w:styleId="a5">
    <w:name w:val="Body Text"/>
    <w:basedOn w:val="a"/>
    <w:rsid w:val="005960EC"/>
    <w:pPr>
      <w:jc w:val="center"/>
    </w:pPr>
    <w:rPr>
      <w:sz w:val="28"/>
    </w:rPr>
  </w:style>
  <w:style w:type="paragraph" w:styleId="2">
    <w:name w:val="Body Text 2"/>
    <w:basedOn w:val="a"/>
    <w:rsid w:val="005960EC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5960EC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5960EC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E45F8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45F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BD3E5B-130B-433E-99CB-061321EFA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2</Pages>
  <Words>243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25</cp:revision>
  <cp:lastPrinted>2017-03-14T14:42:00Z</cp:lastPrinted>
  <dcterms:created xsi:type="dcterms:W3CDTF">2016-06-16T06:34:00Z</dcterms:created>
  <dcterms:modified xsi:type="dcterms:W3CDTF">2017-03-20T14:26:00Z</dcterms:modified>
</cp:coreProperties>
</file>