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0" w:rsidRPr="0056350D" w:rsidRDefault="001439D0">
      <w:pPr>
        <w:pStyle w:val="ConsPlusNormal"/>
        <w:jc w:val="both"/>
        <w:outlineLvl w:val="0"/>
      </w:pPr>
    </w:p>
    <w:p w:rsidR="001439D0" w:rsidRPr="0056350D" w:rsidRDefault="001439D0">
      <w:pPr>
        <w:pStyle w:val="ConsPlusTitle"/>
        <w:jc w:val="center"/>
        <w:outlineLvl w:val="0"/>
      </w:pPr>
      <w:r w:rsidRPr="0056350D">
        <w:t>СОБРАНИЕ ПРЕДСТАВИТЕЛЕЙ ЛУЗСКОГО РАЙОНА КИРОВСКОЙ ОБЛАСТИ</w:t>
      </w:r>
    </w:p>
    <w:p w:rsidR="001439D0" w:rsidRPr="0056350D" w:rsidRDefault="001439D0">
      <w:pPr>
        <w:pStyle w:val="ConsPlusTitle"/>
        <w:jc w:val="center"/>
      </w:pPr>
    </w:p>
    <w:p w:rsidR="001439D0" w:rsidRPr="0056350D" w:rsidRDefault="001439D0">
      <w:pPr>
        <w:pStyle w:val="ConsPlusTitle"/>
        <w:jc w:val="center"/>
      </w:pPr>
      <w:r w:rsidRPr="0056350D">
        <w:t>РЕШЕНИЕ</w:t>
      </w:r>
    </w:p>
    <w:p w:rsidR="001439D0" w:rsidRPr="0056350D" w:rsidRDefault="001439D0">
      <w:pPr>
        <w:pStyle w:val="ConsPlusTitle"/>
        <w:jc w:val="center"/>
      </w:pPr>
      <w:r w:rsidRPr="0056350D">
        <w:t>от 19 октября 2005 г. N 72/166-2</w:t>
      </w:r>
    </w:p>
    <w:p w:rsidR="001439D0" w:rsidRPr="0056350D" w:rsidRDefault="001439D0">
      <w:pPr>
        <w:pStyle w:val="ConsPlusTitle"/>
        <w:jc w:val="center"/>
      </w:pPr>
    </w:p>
    <w:p w:rsidR="001439D0" w:rsidRPr="0056350D" w:rsidRDefault="001439D0">
      <w:pPr>
        <w:pStyle w:val="ConsPlusTitle"/>
        <w:jc w:val="center"/>
      </w:pPr>
      <w:r w:rsidRPr="0056350D">
        <w:t>ОБ УСТАНОВЛЕНИИ ЕДИНОГО НАЛОГА НА ВМЕНЕННЫЙ ДОХОД</w:t>
      </w:r>
    </w:p>
    <w:p w:rsidR="001439D0" w:rsidRPr="0056350D" w:rsidRDefault="001439D0">
      <w:pPr>
        <w:pStyle w:val="ConsPlusTitle"/>
        <w:jc w:val="center"/>
      </w:pPr>
      <w:r w:rsidRPr="0056350D">
        <w:t>ДЛЯ ОТДЕЛЬНЫХ ВИДОВ ДЕЯТЕЛЬНОСТИ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CD02E8">
      <w:pPr>
        <w:pStyle w:val="ConsPlusNormal"/>
        <w:jc w:val="center"/>
      </w:pPr>
      <w:bookmarkStart w:id="0" w:name="_GoBack"/>
      <w:bookmarkEnd w:id="0"/>
      <w:r w:rsidRPr="0056350D">
        <w:t xml:space="preserve"> </w:t>
      </w:r>
      <w:r w:rsidR="001439D0" w:rsidRPr="0056350D">
        <w:t xml:space="preserve">(в ред. </w:t>
      </w:r>
      <w:proofErr w:type="gramStart"/>
      <w:r w:rsidR="001439D0" w:rsidRPr="0056350D">
        <w:t xml:space="preserve">решений Собрания представителей </w:t>
      </w:r>
      <w:proofErr w:type="spellStart"/>
      <w:r w:rsidR="001439D0" w:rsidRPr="0056350D">
        <w:t>Лузского</w:t>
      </w:r>
      <w:proofErr w:type="spellEnd"/>
      <w:r w:rsidR="001439D0"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от 03.04.2007 </w:t>
      </w:r>
      <w:hyperlink r:id="rId5" w:history="1">
        <w:r w:rsidRPr="0056350D">
          <w:t>N 15/110-3</w:t>
        </w:r>
      </w:hyperlink>
      <w:r w:rsidRPr="0056350D">
        <w:t xml:space="preserve">, от 29.11.2007 </w:t>
      </w:r>
      <w:hyperlink r:id="rId6" w:history="1">
        <w:r w:rsidRPr="0056350D">
          <w:t>N 23/166-3</w:t>
        </w:r>
      </w:hyperlink>
      <w:r w:rsidRPr="0056350D">
        <w:t>,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 xml:space="preserve">от 21.12.2007 </w:t>
      </w:r>
      <w:hyperlink r:id="rId7" w:history="1">
        <w:r w:rsidRPr="0056350D">
          <w:t>N 25/173-3</w:t>
        </w:r>
      </w:hyperlink>
      <w:r w:rsidRPr="0056350D">
        <w:t xml:space="preserve">, от 19.11.2008 </w:t>
      </w:r>
      <w:hyperlink r:id="rId8" w:history="1">
        <w:r w:rsidRPr="0056350D">
          <w:t>N 37/279-3</w:t>
        </w:r>
      </w:hyperlink>
      <w:r w:rsidRPr="0056350D">
        <w:t>,</w:t>
      </w:r>
    </w:p>
    <w:p w:rsidR="001439D0" w:rsidRPr="0056350D" w:rsidRDefault="001439D0">
      <w:pPr>
        <w:pStyle w:val="ConsPlusNormal"/>
        <w:jc w:val="center"/>
      </w:pPr>
      <w:r w:rsidRPr="0056350D">
        <w:t xml:space="preserve">от 28.11.2012 </w:t>
      </w:r>
      <w:hyperlink r:id="rId9" w:history="1">
        <w:r w:rsidRPr="0056350D">
          <w:t>N 26/195-4</w:t>
        </w:r>
      </w:hyperlink>
      <w:r w:rsidRPr="0056350D">
        <w:t xml:space="preserve">, от 19.06.2013 </w:t>
      </w:r>
      <w:hyperlink r:id="rId10" w:history="1">
        <w:r w:rsidRPr="0056350D">
          <w:t>N 31/243-4</w:t>
        </w:r>
      </w:hyperlink>
      <w:r w:rsidRPr="0056350D">
        <w:t>,</w:t>
      </w:r>
    </w:p>
    <w:p w:rsidR="001439D0" w:rsidRPr="0056350D" w:rsidRDefault="001439D0">
      <w:pPr>
        <w:pStyle w:val="ConsPlusNormal"/>
        <w:jc w:val="center"/>
      </w:pPr>
      <w:r w:rsidRPr="0056350D">
        <w:t xml:space="preserve">от 29.10.2014 </w:t>
      </w:r>
      <w:hyperlink r:id="rId11" w:history="1">
        <w:r w:rsidRPr="0056350D">
          <w:t>N 48/349-4</w:t>
        </w:r>
      </w:hyperlink>
      <w:r w:rsidRPr="0056350D">
        <w:t xml:space="preserve">, от 25.11.2015 </w:t>
      </w:r>
      <w:hyperlink r:id="rId12" w:history="1">
        <w:r w:rsidRPr="0056350D">
          <w:t>N 60/432-4</w:t>
        </w:r>
      </w:hyperlink>
      <w:r w:rsidRPr="0056350D">
        <w:t xml:space="preserve">, от 30.11.2016 </w:t>
      </w:r>
      <w:hyperlink r:id="rId13" w:history="1">
        <w:r w:rsidRPr="0056350D">
          <w:t>N 4/25-5</w:t>
        </w:r>
      </w:hyperlink>
      <w:r w:rsidRPr="0056350D">
        <w:t>)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proofErr w:type="gramStart"/>
      <w:r w:rsidRPr="0056350D">
        <w:t xml:space="preserve">В соответствии с Федеральным </w:t>
      </w:r>
      <w:hyperlink r:id="rId14" w:history="1">
        <w:r w:rsidRPr="0056350D">
          <w:t>законом</w:t>
        </w:r>
      </w:hyperlink>
      <w:r w:rsidRPr="0056350D"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от 29 июля 2004 года N 95-ФЗ, </w:t>
      </w:r>
      <w:hyperlink r:id="rId15" w:history="1">
        <w:r w:rsidRPr="0056350D">
          <w:t>главой 26.3</w:t>
        </w:r>
      </w:hyperlink>
      <w:r w:rsidRPr="0056350D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</w:t>
      </w:r>
      <w:proofErr w:type="gramEnd"/>
      <w:r w:rsidRPr="0056350D">
        <w:t xml:space="preserve"> </w:t>
      </w:r>
      <w:hyperlink r:id="rId16" w:history="1">
        <w:r w:rsidRPr="0056350D">
          <w:t>Уставом</w:t>
        </w:r>
      </w:hyperlink>
      <w:r w:rsidRPr="0056350D">
        <w:t xml:space="preserve"> района Собрание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решило: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1. Установить и ввести на территории муниципального образования "</w:t>
      </w:r>
      <w:proofErr w:type="spellStart"/>
      <w:r w:rsidRPr="0056350D">
        <w:t>Лузский</w:t>
      </w:r>
      <w:proofErr w:type="spellEnd"/>
      <w:r w:rsidRPr="0056350D">
        <w:t xml:space="preserve"> район Кировской области" с 1 января 2006 года единый налог на вмененный доход для отдельных видов деятельности.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2. Установить, что система налогообложения в виде единого налога на вмененный доход для отдельных видов деятельности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1" w:name="P19"/>
      <w:bookmarkEnd w:id="1"/>
      <w:r w:rsidRPr="0056350D">
        <w:t>3. Установить, что единый налог на вмененный доход для отдельных видов деятельности является обязательным к уплате на территории муниципального образования "</w:t>
      </w:r>
      <w:proofErr w:type="spellStart"/>
      <w:r w:rsidRPr="0056350D">
        <w:t>Лузский</w:t>
      </w:r>
      <w:proofErr w:type="spellEnd"/>
      <w:r w:rsidRPr="0056350D">
        <w:t xml:space="preserve"> район Кировской области" для плательщиков налогов, осуществляющих следующие виды предпринимательской деятельности: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7" w:history="1">
        <w:r w:rsidRPr="0056350D">
          <w:t>классификатором</w:t>
        </w:r>
      </w:hyperlink>
      <w:r w:rsidRPr="0056350D">
        <w:t xml:space="preserve"> услуг населению;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2) оказание ветеринарных услуг;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3) оказание услуг по ремонту, техническому обслуживанию и мойке автотранспортных средств;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4 в ред. </w:t>
      </w:r>
      <w:hyperlink r:id="rId18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5) оказание автотранспортных услуг по перевозке пассажиров, осуществляемых </w:t>
      </w:r>
      <w:r w:rsidRPr="0056350D">
        <w:lastRenderedPageBreak/>
        <w:t>организациями и индивидуальными предпринимателями, и грузов, осуществляемых организациями,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5 в ред. </w:t>
      </w:r>
      <w:hyperlink r:id="rId19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30.11.2016 N 4/25-5)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2" w:name="P27"/>
      <w:bookmarkEnd w:id="2"/>
      <w:r w:rsidRPr="0056350D"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с площадью торгового зала более 150 квадратных метров по каждому объекту торговли, признается видом предпринимательской деятельности, в отношении которого единый налог не применяется;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1439D0" w:rsidRPr="0056350D" w:rsidRDefault="001439D0">
      <w:pPr>
        <w:pStyle w:val="ConsPlusNormal"/>
        <w:jc w:val="both"/>
      </w:pPr>
      <w:r w:rsidRPr="0056350D">
        <w:t xml:space="preserve">(в ред. </w:t>
      </w:r>
      <w:hyperlink r:id="rId20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3" w:name="P30"/>
      <w:bookmarkEnd w:id="3"/>
      <w:r w:rsidRPr="0056350D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439D0" w:rsidRPr="0056350D" w:rsidRDefault="001439D0">
      <w:pPr>
        <w:pStyle w:val="ConsPlusNormal"/>
        <w:jc w:val="both"/>
      </w:pPr>
      <w:r w:rsidRPr="0056350D">
        <w:t xml:space="preserve">(в ред. решений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21.12.2007 </w:t>
      </w:r>
      <w:hyperlink r:id="rId21" w:history="1">
        <w:r w:rsidRPr="0056350D">
          <w:t>N 25/173-3</w:t>
        </w:r>
      </w:hyperlink>
      <w:r w:rsidRPr="0056350D">
        <w:t xml:space="preserve">, от 19.11.2008 </w:t>
      </w:r>
      <w:hyperlink r:id="rId22" w:history="1">
        <w:r w:rsidRPr="0056350D">
          <w:t>N 37/279-3</w:t>
        </w:r>
      </w:hyperlink>
      <w:r w:rsidRPr="0056350D">
        <w:t>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4" w:name="P32"/>
      <w:bookmarkEnd w:id="4"/>
      <w:r w:rsidRPr="0056350D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10) распространение наружной рекламы с использованием рекламных конструкций;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10 в ред. </w:t>
      </w:r>
      <w:hyperlink r:id="rId23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11) размещение рекламы на транспортных средствах;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11 в ред. </w:t>
      </w:r>
      <w:hyperlink r:id="rId24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12) оказание услуг по временному размещению и проживанию организациями и предпринимателями, использующими в каждом объекте предоставления услуг общую площадь помещений для временного размещения и проживания не более 500 квадратных метров;</w:t>
      </w:r>
    </w:p>
    <w:p w:rsidR="001439D0" w:rsidRPr="0056350D" w:rsidRDefault="001439D0">
      <w:pPr>
        <w:pStyle w:val="ConsPlusNormal"/>
        <w:jc w:val="both"/>
      </w:pPr>
      <w:r w:rsidRPr="0056350D">
        <w:t xml:space="preserve">(в ред. </w:t>
      </w:r>
      <w:hyperlink r:id="rId25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21.12.2007 N 25/173-3)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5" w:name="P39"/>
      <w:bookmarkEnd w:id="5"/>
      <w:r w:rsidRPr="0056350D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439D0" w:rsidRPr="0056350D" w:rsidRDefault="001439D0">
      <w:pPr>
        <w:pStyle w:val="ConsPlusNormal"/>
        <w:jc w:val="both"/>
      </w:pPr>
      <w:r w:rsidRPr="0056350D">
        <w:t xml:space="preserve">(в ред. решений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21.12.2007 </w:t>
      </w:r>
      <w:hyperlink r:id="rId26" w:history="1">
        <w:r w:rsidRPr="0056350D">
          <w:t>N 25/173-3</w:t>
        </w:r>
      </w:hyperlink>
      <w:r w:rsidRPr="0056350D">
        <w:t xml:space="preserve">, от 19.11.2008 </w:t>
      </w:r>
      <w:hyperlink r:id="rId27" w:history="1">
        <w:r w:rsidRPr="0056350D">
          <w:t>N 37/279-3</w:t>
        </w:r>
      </w:hyperlink>
      <w:r w:rsidRPr="0056350D">
        <w:t>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6" w:name="P41"/>
      <w:bookmarkEnd w:id="6"/>
      <w:r w:rsidRPr="0056350D">
        <w:lastRenderedPageBreak/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14 в ред. </w:t>
      </w:r>
      <w:hyperlink r:id="rId28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CD02E8">
      <w:pPr>
        <w:pStyle w:val="ConsPlusNormal"/>
        <w:spacing w:before="240"/>
        <w:ind w:firstLine="540"/>
        <w:jc w:val="both"/>
      </w:pPr>
      <w:hyperlink r:id="rId29" w:history="1">
        <w:proofErr w:type="gramStart"/>
        <w:r w:rsidR="001439D0" w:rsidRPr="0056350D">
          <w:t>3.1</w:t>
        </w:r>
      </w:hyperlink>
      <w:r w:rsidR="001439D0" w:rsidRPr="0056350D">
        <w:t xml:space="preserve">. Единый налог не применяется в отношении видов предпринимательской деятельности, указанных в </w:t>
      </w:r>
      <w:hyperlink w:anchor="P19" w:history="1">
        <w:r w:rsidR="001439D0" w:rsidRPr="0056350D">
          <w:t>пункте 3</w:t>
        </w:r>
      </w:hyperlink>
      <w:r w:rsidR="001439D0" w:rsidRPr="0056350D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30" w:history="1">
        <w:r w:rsidR="001439D0" w:rsidRPr="0056350D">
          <w:t>статьей 83</w:t>
        </w:r>
      </w:hyperlink>
      <w:r w:rsidR="001439D0" w:rsidRPr="0056350D">
        <w:t xml:space="preserve"> настоящего Налогового кодекса РФ.</w:t>
      </w:r>
      <w:proofErr w:type="gramEnd"/>
    </w:p>
    <w:p w:rsidR="001439D0" w:rsidRPr="0056350D" w:rsidRDefault="001439D0">
      <w:pPr>
        <w:pStyle w:val="ConsPlusNormal"/>
        <w:spacing w:before="240"/>
        <w:ind w:firstLine="540"/>
        <w:jc w:val="both"/>
      </w:pPr>
      <w:proofErr w:type="gramStart"/>
      <w:r w:rsidRPr="0056350D">
        <w:t xml:space="preserve">Единый налог не применяется в отношении видов предпринимательской деятельности, указанных в </w:t>
      </w:r>
      <w:hyperlink w:anchor="P27" w:history="1">
        <w:r w:rsidRPr="0056350D">
          <w:t>подпунктах 6</w:t>
        </w:r>
      </w:hyperlink>
      <w:r w:rsidRPr="0056350D">
        <w:t xml:space="preserve"> - </w:t>
      </w:r>
      <w:hyperlink w:anchor="P32" w:history="1">
        <w:r w:rsidRPr="0056350D">
          <w:t>9 пункта 3</w:t>
        </w:r>
      </w:hyperlink>
      <w:r w:rsidRPr="0056350D"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31" w:history="1">
        <w:r w:rsidRPr="0056350D">
          <w:t>главой 26.1</w:t>
        </w:r>
      </w:hyperlink>
      <w:r w:rsidRPr="0056350D">
        <w:t xml:space="preserve"> Налогового кодекса РФ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</w:t>
      </w:r>
      <w:proofErr w:type="gramEnd"/>
      <w:r w:rsidRPr="0056350D">
        <w:t xml:space="preserve">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1439D0" w:rsidRPr="0056350D" w:rsidRDefault="001439D0">
      <w:pPr>
        <w:pStyle w:val="ConsPlusNormal"/>
        <w:jc w:val="both"/>
      </w:pPr>
      <w:r w:rsidRPr="0056350D">
        <w:t xml:space="preserve">(п. 3.1 в ред. </w:t>
      </w:r>
      <w:hyperlink r:id="rId32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21.12.2007 N 25/173-3)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3.2. На уплату единого налога не переводятся: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7" w:name="P47"/>
      <w:bookmarkEnd w:id="7"/>
      <w:r w:rsidRPr="0056350D">
        <w:t>1) организации и индивидуальные предприниматели, среднесписочная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bookmarkStart w:id="8" w:name="P48"/>
      <w:bookmarkEnd w:id="8"/>
      <w:r w:rsidRPr="0056350D">
        <w:t xml:space="preserve">2) организации, в которых доля участия других организаций составляет более 25 процентов. </w:t>
      </w:r>
      <w:proofErr w:type="gramStart"/>
      <w:r w:rsidRPr="0056350D"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33" w:history="1">
        <w:r w:rsidRPr="0056350D">
          <w:t>Законом</w:t>
        </w:r>
      </w:hyperlink>
      <w:r w:rsidRPr="0056350D">
        <w:t xml:space="preserve"> Российской Федерации от 19 июня 1992 года N 3085-1 "О</w:t>
      </w:r>
      <w:proofErr w:type="gramEnd"/>
      <w:r w:rsidRPr="0056350D"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hyperlink r:id="rId34" w:history="1">
        <w:r w:rsidRPr="0056350D">
          <w:t>Законом</w:t>
        </w:r>
      </w:hyperlink>
      <w:r w:rsidRPr="0056350D">
        <w:t>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3) индивидуальные предприниматели, перешедшие в соответствии с </w:t>
      </w:r>
      <w:hyperlink r:id="rId35" w:history="1">
        <w:r w:rsidRPr="0056350D">
          <w:t>главой 26.2</w:t>
        </w:r>
      </w:hyperlink>
      <w:r w:rsidRPr="0056350D">
        <w:t xml:space="preserve"> Налогового кодекса на упрощенную систему налогообложения на основе патента по видам предпринимательской деятельности, которые по решениям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переведены на систему налогообложения в виде единого налога на вмененный доход для отдельных видов деятельности;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4)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30" w:history="1">
        <w:r w:rsidRPr="0056350D">
          <w:t>подпунктом 8 пункта 3</w:t>
        </w:r>
      </w:hyperlink>
      <w:r w:rsidRPr="0056350D">
        <w:t xml:space="preserve"> настоящего решения, если оказание услуг </w:t>
      </w:r>
      <w:r w:rsidRPr="0056350D">
        <w:lastRenderedPageBreak/>
        <w:t>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5) организации и индивидуальные предприниматели, осуществляющие виды предпринимательской деятельности, указанные в </w:t>
      </w:r>
      <w:hyperlink w:anchor="P39" w:history="1">
        <w:r w:rsidRPr="0056350D">
          <w:t>подпунктах 13</w:t>
        </w:r>
      </w:hyperlink>
      <w:r w:rsidRPr="0056350D">
        <w:t xml:space="preserve"> и </w:t>
      </w:r>
      <w:hyperlink w:anchor="P41" w:history="1">
        <w:r w:rsidRPr="0056350D">
          <w:t>14 пункта 3</w:t>
        </w:r>
      </w:hyperlink>
      <w:r w:rsidRPr="0056350D">
        <w:t xml:space="preserve"> настоящего решения, в части оказания услуг по передаче во временное владение и (или) в пользование автозаправочных станций и </w:t>
      </w:r>
      <w:proofErr w:type="spellStart"/>
      <w:r w:rsidRPr="0056350D">
        <w:t>автогазозаправочных</w:t>
      </w:r>
      <w:proofErr w:type="spellEnd"/>
      <w:r w:rsidRPr="0056350D">
        <w:t xml:space="preserve"> станций.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3.2 </w:t>
      </w:r>
      <w:proofErr w:type="gramStart"/>
      <w:r w:rsidRPr="0056350D">
        <w:t>введен</w:t>
      </w:r>
      <w:proofErr w:type="gramEnd"/>
      <w:r w:rsidRPr="0056350D">
        <w:t xml:space="preserve"> </w:t>
      </w:r>
      <w:hyperlink r:id="rId36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3.3. </w:t>
      </w:r>
      <w:proofErr w:type="gramStart"/>
      <w:r w:rsidRPr="0056350D">
        <w:t xml:space="preserve">Если по итогам налогового периода налогоплательщиком допущено несоответствие требованиям, установленным </w:t>
      </w:r>
      <w:hyperlink w:anchor="P47" w:history="1">
        <w:r w:rsidRPr="0056350D">
          <w:t>подпунктами 1</w:t>
        </w:r>
      </w:hyperlink>
      <w:r w:rsidRPr="0056350D">
        <w:t xml:space="preserve"> и </w:t>
      </w:r>
      <w:hyperlink w:anchor="P48" w:history="1">
        <w:r w:rsidRPr="0056350D">
          <w:t>2 пункта 3.2</w:t>
        </w:r>
      </w:hyperlink>
      <w:r w:rsidRPr="0056350D">
        <w:t xml:space="preserve"> настоящего решения, он считается утратившим право на применение системы налогообложения, установленной </w:t>
      </w:r>
      <w:hyperlink r:id="rId37" w:history="1">
        <w:r w:rsidRPr="0056350D">
          <w:t>главой 26.3</w:t>
        </w:r>
      </w:hyperlink>
      <w:r w:rsidRPr="0056350D">
        <w:t xml:space="preserve"> Налогового кодекса, и перешедшим на общий режим налогообложения с начала налогового периода, в котором допущено несоответствие указанным требованиям.</w:t>
      </w:r>
      <w:proofErr w:type="gramEnd"/>
      <w:r w:rsidRPr="0056350D"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proofErr w:type="gramStart"/>
      <w:r w:rsidRPr="0056350D">
        <w:t xml:space="preserve">Если налогоплательщик, утративший право на применение системы налогообложения, установленной </w:t>
      </w:r>
      <w:hyperlink r:id="rId38" w:history="1">
        <w:r w:rsidRPr="0056350D">
          <w:t>главой 26.2</w:t>
        </w:r>
      </w:hyperlink>
      <w:r w:rsidRPr="0056350D">
        <w:t xml:space="preserve"> Налогового кодекса, осуществляет виды предпринимательской деятельности, переведенные решениями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на уплату единого налога, без нарушения требований, установленных </w:t>
      </w:r>
      <w:hyperlink w:anchor="P47" w:history="1">
        <w:r w:rsidRPr="0056350D">
          <w:t>подпунктами 1</w:t>
        </w:r>
      </w:hyperlink>
      <w:r w:rsidRPr="0056350D">
        <w:t xml:space="preserve"> и </w:t>
      </w:r>
      <w:hyperlink w:anchor="P48" w:history="1">
        <w:r w:rsidRPr="0056350D">
          <w:t>2 пункта 3.2</w:t>
        </w:r>
      </w:hyperlink>
      <w:r w:rsidRPr="0056350D">
        <w:t xml:space="preserve"> настоящего решения, то он обязан перейти на систему налогообложения, установленную </w:t>
      </w:r>
      <w:hyperlink r:id="rId39" w:history="1">
        <w:r w:rsidRPr="0056350D">
          <w:t>главой 26.2</w:t>
        </w:r>
      </w:hyperlink>
      <w:r w:rsidRPr="0056350D">
        <w:t xml:space="preserve"> Налогового кодекса, с начала следующего налогового периода по единому налогу, то</w:t>
      </w:r>
      <w:proofErr w:type="gramEnd"/>
      <w:r w:rsidRPr="0056350D">
        <w:t xml:space="preserve"> есть с начала квартала, следующего за кварталом, в котором налогоплательщиком устранены несоответствия установленным требованиям.</w:t>
      </w:r>
    </w:p>
    <w:p w:rsidR="001439D0" w:rsidRPr="0056350D" w:rsidRDefault="001439D0">
      <w:pPr>
        <w:pStyle w:val="ConsPlusNormal"/>
        <w:jc w:val="both"/>
      </w:pPr>
      <w:r w:rsidRPr="0056350D">
        <w:t>(</w:t>
      </w:r>
      <w:proofErr w:type="spellStart"/>
      <w:r w:rsidRPr="0056350D">
        <w:t>пп</w:t>
      </w:r>
      <w:proofErr w:type="spellEnd"/>
      <w:r w:rsidRPr="0056350D">
        <w:t xml:space="preserve">. 3.3 </w:t>
      </w:r>
      <w:proofErr w:type="gramStart"/>
      <w:r w:rsidRPr="0056350D">
        <w:t>введен</w:t>
      </w:r>
      <w:proofErr w:type="gramEnd"/>
      <w:r w:rsidRPr="0056350D">
        <w:t xml:space="preserve"> </w:t>
      </w:r>
      <w:hyperlink r:id="rId40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4. Утвердить значения корректирующего коэффициента базовой доходности К</w:t>
      </w:r>
      <w:proofErr w:type="gramStart"/>
      <w:r w:rsidRPr="0056350D">
        <w:t>2</w:t>
      </w:r>
      <w:proofErr w:type="gramEnd"/>
      <w:r w:rsidRPr="0056350D">
        <w:t xml:space="preserve"> на календарный год согласно </w:t>
      </w:r>
      <w:hyperlink w:anchor="P86" w:history="1">
        <w:r w:rsidRPr="0056350D">
          <w:t>приложениям NN 1</w:t>
        </w:r>
      </w:hyperlink>
      <w:r w:rsidRPr="0056350D">
        <w:t xml:space="preserve">, </w:t>
      </w:r>
      <w:hyperlink w:anchor="P233" w:history="1">
        <w:r w:rsidRPr="0056350D">
          <w:t>2</w:t>
        </w:r>
      </w:hyperlink>
      <w:r w:rsidRPr="0056350D">
        <w:t xml:space="preserve">, </w:t>
      </w:r>
      <w:hyperlink w:anchor="P266" w:history="1">
        <w:r w:rsidRPr="0056350D">
          <w:t>3</w:t>
        </w:r>
      </w:hyperlink>
      <w:r w:rsidRPr="0056350D">
        <w:t xml:space="preserve">, </w:t>
      </w:r>
      <w:hyperlink w:anchor="P300" w:history="1">
        <w:r w:rsidRPr="0056350D">
          <w:t>4</w:t>
        </w:r>
      </w:hyperlink>
      <w:r w:rsidRPr="0056350D">
        <w:t xml:space="preserve">, </w:t>
      </w:r>
      <w:hyperlink w:anchor="P330" w:history="1">
        <w:r w:rsidRPr="0056350D">
          <w:t>5</w:t>
        </w:r>
      </w:hyperlink>
      <w:r w:rsidRPr="0056350D">
        <w:t xml:space="preserve">, </w:t>
      </w:r>
      <w:hyperlink w:anchor="P398" w:history="1">
        <w:r w:rsidRPr="0056350D">
          <w:t>6</w:t>
        </w:r>
      </w:hyperlink>
      <w:r w:rsidRPr="0056350D">
        <w:t xml:space="preserve">, </w:t>
      </w:r>
      <w:hyperlink w:anchor="P553" w:history="1">
        <w:r w:rsidRPr="0056350D">
          <w:t>7</w:t>
        </w:r>
      </w:hyperlink>
      <w:r w:rsidRPr="0056350D">
        <w:t xml:space="preserve">, </w:t>
      </w:r>
      <w:hyperlink w:anchor="P666" w:history="1">
        <w:r w:rsidRPr="0056350D">
          <w:t>8</w:t>
        </w:r>
      </w:hyperlink>
      <w:r w:rsidRPr="0056350D">
        <w:t xml:space="preserve">, </w:t>
      </w:r>
      <w:hyperlink w:anchor="P835" w:history="1">
        <w:r w:rsidRPr="0056350D">
          <w:t>9</w:t>
        </w:r>
      </w:hyperlink>
      <w:r w:rsidRPr="0056350D">
        <w:t xml:space="preserve">, </w:t>
      </w:r>
      <w:hyperlink w:anchor="P894" w:history="1">
        <w:r w:rsidRPr="0056350D">
          <w:t>10</w:t>
        </w:r>
      </w:hyperlink>
      <w:r w:rsidRPr="0056350D">
        <w:t xml:space="preserve">, </w:t>
      </w:r>
      <w:hyperlink w:anchor="P968" w:history="1">
        <w:r w:rsidRPr="0056350D">
          <w:t>11</w:t>
        </w:r>
      </w:hyperlink>
      <w:r w:rsidRPr="0056350D">
        <w:t xml:space="preserve">, </w:t>
      </w:r>
      <w:hyperlink w:anchor="P1003" w:history="1">
        <w:r w:rsidRPr="0056350D">
          <w:t>12</w:t>
        </w:r>
      </w:hyperlink>
      <w:r w:rsidRPr="0056350D">
        <w:t xml:space="preserve">, </w:t>
      </w:r>
      <w:hyperlink w:anchor="P1055" w:history="1">
        <w:r w:rsidRPr="0056350D">
          <w:t>13</w:t>
        </w:r>
      </w:hyperlink>
      <w:r w:rsidRPr="0056350D">
        <w:t xml:space="preserve">, </w:t>
      </w:r>
      <w:hyperlink w:anchor="P1088" w:history="1">
        <w:r w:rsidRPr="0056350D">
          <w:t>14</w:t>
        </w:r>
      </w:hyperlink>
      <w:r w:rsidRPr="0056350D">
        <w:t xml:space="preserve">, </w:t>
      </w:r>
      <w:hyperlink w:anchor="P1121" w:history="1">
        <w:r w:rsidRPr="0056350D">
          <w:t>15</w:t>
        </w:r>
      </w:hyperlink>
      <w:r w:rsidRPr="0056350D">
        <w:t xml:space="preserve">, </w:t>
      </w:r>
      <w:hyperlink w:anchor="P1165" w:history="1">
        <w:r w:rsidRPr="0056350D">
          <w:t>16</w:t>
        </w:r>
      </w:hyperlink>
      <w:r w:rsidRPr="0056350D">
        <w:t>.</w:t>
      </w:r>
    </w:p>
    <w:p w:rsidR="001439D0" w:rsidRPr="0056350D" w:rsidRDefault="001439D0">
      <w:pPr>
        <w:pStyle w:val="ConsPlusNormal"/>
        <w:jc w:val="both"/>
      </w:pPr>
      <w:r w:rsidRPr="0056350D">
        <w:t xml:space="preserve">(в ред. </w:t>
      </w:r>
      <w:hyperlink r:id="rId41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19.11.2008 N 37/279-3)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увеличивается в зависимости от уровня среднемесячной заработной платы работников организаций любых форм собственности и организационно-правовых форм, индивидуальных предпринимателей.</w:t>
      </w:r>
    </w:p>
    <w:p w:rsidR="001439D0" w:rsidRPr="0056350D" w:rsidRDefault="001439D0">
      <w:pPr>
        <w:pStyle w:val="ConsPlusNormal"/>
        <w:jc w:val="both"/>
      </w:pPr>
      <w:r w:rsidRPr="0056350D">
        <w:t xml:space="preserve">(абзац введен </w:t>
      </w:r>
      <w:hyperlink r:id="rId42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29.11.2007 N 23/166-3)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Среднемесячная заработная плата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1439D0" w:rsidRPr="0056350D" w:rsidRDefault="001439D0">
      <w:pPr>
        <w:pStyle w:val="ConsPlusNormal"/>
        <w:jc w:val="both"/>
      </w:pPr>
      <w:r w:rsidRPr="0056350D">
        <w:t xml:space="preserve">(абзац введен </w:t>
      </w:r>
      <w:hyperlink r:id="rId43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29.11.2007 N 23/166-3)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Для юридических лиц среднемесячная заработная плата работников исчисляется как среднемесячная база для начисления страховых взносов в расчете на одного постоянного </w:t>
      </w:r>
      <w:r w:rsidRPr="0056350D">
        <w:lastRenderedPageBreak/>
        <w:t xml:space="preserve">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 Численность постоянных работников определяется на основании статистической отчетности </w:t>
      </w:r>
      <w:hyperlink r:id="rId44" w:history="1">
        <w:r w:rsidRPr="0056350D">
          <w:t>формы П-4</w:t>
        </w:r>
      </w:hyperlink>
      <w:r w:rsidRPr="0056350D">
        <w:t>.</w:t>
      </w:r>
    </w:p>
    <w:p w:rsidR="001439D0" w:rsidRPr="0056350D" w:rsidRDefault="001439D0">
      <w:pPr>
        <w:pStyle w:val="ConsPlusNormal"/>
        <w:jc w:val="both"/>
      </w:pPr>
      <w:r w:rsidRPr="0056350D">
        <w:t xml:space="preserve">(абзац введен </w:t>
      </w:r>
      <w:hyperlink r:id="rId45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29.11.2007 N 23/166-3)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уровне среднемесячной заработной платы ниже уровня установленной Правительством Кировской области величины прожиточного минимума для трудоспособного населения значение корректирующего коэффициента увеличивается в 3 (три) раза. При этом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не может быть более 1.</w:t>
      </w:r>
    </w:p>
    <w:p w:rsidR="001439D0" w:rsidRPr="0056350D" w:rsidRDefault="001439D0">
      <w:pPr>
        <w:pStyle w:val="ConsPlusNormal"/>
        <w:jc w:val="both"/>
      </w:pPr>
      <w:r w:rsidRPr="0056350D">
        <w:t xml:space="preserve">(абзац введен </w:t>
      </w:r>
      <w:hyperlink r:id="rId46" w:history="1">
        <w:r w:rsidRPr="0056350D">
          <w:t>решением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 от 29.11.2007 N 23/166-3)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5. Настоящее решение опубликовать в районной газете "</w:t>
      </w:r>
      <w:proofErr w:type="gramStart"/>
      <w:r w:rsidRPr="0056350D">
        <w:t>Северная</w:t>
      </w:r>
      <w:proofErr w:type="gramEnd"/>
      <w:r w:rsidRPr="0056350D">
        <w:t xml:space="preserve"> правда".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6. Настоящее решение вступает в силу с 1 января 2006 года.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</w:pPr>
      <w:r w:rsidRPr="0056350D">
        <w:t>Заместитель председателя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Л.В.ПЕЛЕВИН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9" w:name="P86"/>
      <w:bookmarkEnd w:id="9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ДЛЯ ДЕЯТЕЛЬНОСТИ: ОКАЗАНИЕ БЫТОВЫХ УСЛУГ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47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25.11.2015 N 60/432-4)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211"/>
        <w:gridCol w:w="1361"/>
        <w:gridCol w:w="1361"/>
        <w:gridCol w:w="1361"/>
        <w:gridCol w:w="1361"/>
      </w:tblGrid>
      <w:tr w:rsidR="0056350D" w:rsidRPr="0056350D">
        <w:tc>
          <w:tcPr>
            <w:tcW w:w="1417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Код подгруппы </w:t>
            </w:r>
            <w:hyperlink r:id="rId48" w:history="1">
              <w:r w:rsidRPr="0056350D">
                <w:t>группы</w:t>
              </w:r>
            </w:hyperlink>
            <w:r w:rsidRPr="0056350D">
              <w:t xml:space="preserve"> "Бытовые услуги" в соответствии с Общероссийским </w:t>
            </w:r>
            <w:r w:rsidRPr="0056350D">
              <w:lastRenderedPageBreak/>
              <w:t>классификатором услуг населению</w:t>
            </w:r>
          </w:p>
        </w:tc>
        <w:tc>
          <w:tcPr>
            <w:tcW w:w="2211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Виды бытовых услуг, оказываемых физическим лицам в соответствии с Общероссийским </w:t>
            </w:r>
            <w:hyperlink r:id="rId49" w:history="1">
              <w:r w:rsidRPr="0056350D">
                <w:t>классификатором</w:t>
              </w:r>
            </w:hyperlink>
            <w:r w:rsidRPr="0056350D">
              <w:t xml:space="preserve"> услуг населению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1417" w:type="dxa"/>
            <w:vMerge/>
          </w:tcPr>
          <w:p w:rsidR="001439D0" w:rsidRPr="0056350D" w:rsidRDefault="001439D0"/>
        </w:tc>
        <w:tc>
          <w:tcPr>
            <w:tcW w:w="2211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Населенные пункты в районе с численностью проживающих от 10 </w:t>
            </w:r>
            <w:r w:rsidRPr="0056350D">
              <w:lastRenderedPageBreak/>
              <w:t>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численностью проживающих от 2 </w:t>
            </w:r>
            <w:r w:rsidRPr="0056350D">
              <w:lastRenderedPageBreak/>
              <w:t>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численностью проживающих от 1 </w:t>
            </w:r>
            <w:r w:rsidRPr="0056350D">
              <w:lastRenderedPageBreak/>
              <w:t>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численностью проживающих менее </w:t>
            </w:r>
            <w:r w:rsidRPr="0056350D">
              <w:lastRenderedPageBreak/>
              <w:t>1 тысячи человек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1</w:t>
            </w:r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6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0" w:history="1">
              <w:r w:rsidR="001439D0" w:rsidRPr="0056350D">
                <w:t>18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Изготовление валяной обуви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1" w:history="1">
              <w:r w:rsidR="001439D0" w:rsidRPr="0056350D">
                <w:t>12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и пошив одежды из всех видов тканей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2" w:history="1">
              <w:r w:rsidR="001439D0" w:rsidRPr="0056350D">
                <w:t>12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Ремонт, пошив и вязание трикотажных изделий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3" w:history="1">
              <w:r w:rsidR="001439D0" w:rsidRPr="0056350D">
                <w:t>12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и пошив меховых и кожаных изделий (кроме головных уборов)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4" w:history="1">
              <w:r w:rsidR="001439D0" w:rsidRPr="0056350D">
                <w:t>12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и пошив головных уборов из всех видов тканей, кожи и меха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5" w:history="1">
              <w:r w:rsidR="001439D0" w:rsidRPr="0056350D">
                <w:t>12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и пошив чехлов всех видов, портьер, штор, драпировок, покрывал, скатертей, накидок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6" w:history="1">
              <w:r w:rsidR="001439D0" w:rsidRPr="0056350D">
                <w:t>13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и обслуживание бытовой техники, компьютеров и оргтехники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7" w:history="1">
              <w:r w:rsidR="001439D0" w:rsidRPr="0056350D">
                <w:t>13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Ремонт часов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8" w:history="1">
              <w:r w:rsidR="001439D0" w:rsidRPr="0056350D">
                <w:t>13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Изготовление и ремонт металлоизделий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59" w:history="1">
              <w:r w:rsidR="001439D0" w:rsidRPr="0056350D">
                <w:t>14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Изготовление и ремонт мебели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0" w:history="1">
              <w:r w:rsidR="001439D0" w:rsidRPr="0056350D">
                <w:t>15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Химическая чистка и крашение, услуги прачечных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0,30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0,09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1" w:history="1">
              <w:r w:rsidR="001439D0" w:rsidRPr="0056350D">
                <w:t>18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Услуги фотоателье и фот</w:t>
            </w:r>
            <w:proofErr w:type="gramStart"/>
            <w:r w:rsidRPr="0056350D">
              <w:t>о-</w:t>
            </w:r>
            <w:proofErr w:type="gramEnd"/>
            <w:r w:rsidRPr="0056350D">
              <w:t>, кинолабораторий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2" w:history="1">
              <w:r w:rsidR="001439D0" w:rsidRPr="0056350D">
                <w:t>18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Прочие услуги производственного характера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3" w:history="1">
              <w:r w:rsidR="001439D0" w:rsidRPr="0056350D">
                <w:t>19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Услуги бань и душевых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0,06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0,04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0,04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4" w:history="1">
              <w:r w:rsidR="001439D0" w:rsidRPr="0056350D">
                <w:t>19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Услуги проката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5" w:history="1">
              <w:r w:rsidR="001439D0" w:rsidRPr="0056350D">
                <w:t>19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Ритуальные и обрядовые услуги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6" w:history="1">
              <w:r w:rsidR="001439D0" w:rsidRPr="0056350D">
                <w:t>19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Прочие услуги непроизводственного характера (за исключением услуг ломбардов)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CD02E8">
            <w:pPr>
              <w:pStyle w:val="ConsPlusNormal"/>
              <w:jc w:val="center"/>
            </w:pPr>
            <w:hyperlink r:id="rId67" w:history="1">
              <w:r w:rsidR="001439D0" w:rsidRPr="0056350D">
                <w:t>19</w:t>
              </w:r>
            </w:hyperlink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r w:rsidRPr="0056350D">
              <w:t>Для базовых организаций бытового обслуживания по всем видам бытовых услуг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</w:t>
      </w:r>
      <w:hyperlink r:id="rId68" w:history="1">
        <w:r w:rsidRPr="0056350D">
          <w:t>группы 01</w:t>
        </w:r>
      </w:hyperlink>
      <w:r w:rsidRPr="0056350D">
        <w:t xml:space="preserve"> Общероссийского классификатора услуг населению, указанных в настоящем приложении.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уменьшается: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на 50 процентов - в первый год после получения профессии, при этом К</w:t>
      </w:r>
      <w:proofErr w:type="gramStart"/>
      <w:r w:rsidRPr="0056350D">
        <w:t>2</w:t>
      </w:r>
      <w:proofErr w:type="gramEnd"/>
      <w:r w:rsidRPr="0056350D">
        <w:t xml:space="preserve"> не может быть меньше 0,02;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на 20 процентов - во второй год после получения профессии, при этом К</w:t>
      </w:r>
      <w:proofErr w:type="gramStart"/>
      <w:r w:rsidRPr="0056350D">
        <w:t>2</w:t>
      </w:r>
      <w:proofErr w:type="gramEnd"/>
      <w:r w:rsidRPr="0056350D">
        <w:t xml:space="preserve"> не может быть меньше 0,02.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lastRenderedPageBreak/>
        <w:t>Приложение N 2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0" w:name="P233"/>
      <w:bookmarkEnd w:id="10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ДЛЯ ДЕЯТЕЛЬНОСТИ: ОКАЗАНИЕ ВЕТЕРИНАРНЫХ УСЛУГ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69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211"/>
        <w:gridCol w:w="1361"/>
        <w:gridCol w:w="1361"/>
        <w:gridCol w:w="1361"/>
        <w:gridCol w:w="1361"/>
      </w:tblGrid>
      <w:tr w:rsidR="0056350D" w:rsidRPr="0056350D">
        <w:tc>
          <w:tcPr>
            <w:tcW w:w="1417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Код подгруппы </w:t>
            </w:r>
            <w:hyperlink r:id="rId70" w:history="1">
              <w:r w:rsidRPr="0056350D">
                <w:t>группы</w:t>
              </w:r>
            </w:hyperlink>
            <w:r w:rsidRPr="0056350D"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2211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1417" w:type="dxa"/>
            <w:vMerge/>
          </w:tcPr>
          <w:p w:rsidR="001439D0" w:rsidRPr="0056350D" w:rsidRDefault="001439D0"/>
        </w:tc>
        <w:tc>
          <w:tcPr>
            <w:tcW w:w="2211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</w:t>
            </w:r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ветеринарных услуг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0,21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3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1" w:name="P266"/>
      <w:bookmarkEnd w:id="11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ДЛЯ ДЕЯТЕЛЬНОСТИ: ОКАЗАНИЕ УСЛУГ ПО РЕМОНТУ,</w:t>
      </w:r>
    </w:p>
    <w:p w:rsidR="001439D0" w:rsidRPr="0056350D" w:rsidRDefault="001439D0">
      <w:pPr>
        <w:pStyle w:val="ConsPlusTitle"/>
        <w:jc w:val="center"/>
      </w:pPr>
      <w:r w:rsidRPr="0056350D">
        <w:t>ТЕХНИЧЕСКОМУ ОБСЛУЖИВАНИЮ И МОЙКЕ АВТОТРАНСПОРТНЫХ СРЕДСТВ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71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211"/>
        <w:gridCol w:w="1361"/>
        <w:gridCol w:w="1361"/>
        <w:gridCol w:w="1361"/>
        <w:gridCol w:w="1361"/>
      </w:tblGrid>
      <w:tr w:rsidR="0056350D" w:rsidRPr="0056350D">
        <w:tc>
          <w:tcPr>
            <w:tcW w:w="1417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Код подгруппы </w:t>
            </w:r>
            <w:hyperlink r:id="rId72" w:history="1">
              <w:r w:rsidRPr="0056350D">
                <w:t>группы</w:t>
              </w:r>
            </w:hyperlink>
            <w:r w:rsidRPr="0056350D"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2211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1417" w:type="dxa"/>
            <w:vMerge/>
          </w:tcPr>
          <w:p w:rsidR="001439D0" w:rsidRPr="0056350D" w:rsidRDefault="001439D0"/>
        </w:tc>
        <w:tc>
          <w:tcPr>
            <w:tcW w:w="2211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141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</w:t>
            </w:r>
          </w:p>
        </w:tc>
        <w:tc>
          <w:tcPr>
            <w:tcW w:w="2211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4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2" w:name="P300"/>
      <w:bookmarkEnd w:id="12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УСЛУГ ПО ПРЕДОСТАВЛЕНИЮ ВО ВРЕМЕННОЕ ВЛАДЕНИЕ</w:t>
      </w:r>
    </w:p>
    <w:p w:rsidR="001439D0" w:rsidRPr="0056350D" w:rsidRDefault="001439D0">
      <w:pPr>
        <w:pStyle w:val="ConsPlusTitle"/>
        <w:jc w:val="center"/>
      </w:pPr>
      <w:r w:rsidRPr="0056350D">
        <w:t>(ПОЛЬЗОВАНИЕ) МЕСТ ДЛЯ СТОЯНКИ АВТОТРАНСПОРТНЫХ СРЕДСТВ,</w:t>
      </w:r>
    </w:p>
    <w:p w:rsidR="001439D0" w:rsidRPr="0056350D" w:rsidRDefault="001439D0">
      <w:pPr>
        <w:pStyle w:val="ConsPlusTitle"/>
        <w:jc w:val="center"/>
      </w:pPr>
      <w:r w:rsidRPr="0056350D">
        <w:t>А ТАКЖЕ ПО ХРАНЕНИЮ АВТОТРАНСПОРТНЫХ СРЕДСТВ</w:t>
      </w:r>
    </w:p>
    <w:p w:rsidR="001439D0" w:rsidRPr="0056350D" w:rsidRDefault="001439D0">
      <w:pPr>
        <w:pStyle w:val="ConsPlusTitle"/>
        <w:jc w:val="center"/>
      </w:pPr>
      <w:r w:rsidRPr="0056350D">
        <w:t>НА ПЛАТНЫХ СТОЯНКАХ (ЗА ИСКЛЮЧЕНИЕМ ШТРАФНЫХ СТОЯНОК)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73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216"/>
        <w:gridCol w:w="1928"/>
      </w:tblGrid>
      <w:tr w:rsidR="0056350D" w:rsidRPr="0056350D">
        <w:tc>
          <w:tcPr>
            <w:tcW w:w="192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Код подгруппы </w:t>
            </w:r>
            <w:hyperlink r:id="rId74" w:history="1">
              <w:r w:rsidRPr="0056350D">
                <w:t>группы</w:t>
              </w:r>
            </w:hyperlink>
            <w:r w:rsidRPr="0056350D">
              <w:t xml:space="preserve"> "Бытовые услуги" в соответствии с Общероссийским классификатором услуг </w:t>
            </w:r>
            <w:r w:rsidRPr="0056350D">
              <w:lastRenderedPageBreak/>
              <w:t>населению</w:t>
            </w:r>
          </w:p>
        </w:tc>
        <w:tc>
          <w:tcPr>
            <w:tcW w:w="5216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Виды деятельности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1928" w:type="dxa"/>
            <w:vMerge/>
          </w:tcPr>
          <w:p w:rsidR="001439D0" w:rsidRPr="0056350D" w:rsidRDefault="001439D0"/>
        </w:tc>
        <w:tc>
          <w:tcPr>
            <w:tcW w:w="5216" w:type="dxa"/>
            <w:vMerge/>
          </w:tcPr>
          <w:p w:rsidR="001439D0" w:rsidRPr="0056350D" w:rsidRDefault="001439D0"/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Населенные пункты в районе с численностью проживающих до </w:t>
            </w:r>
            <w:r w:rsidRPr="0056350D">
              <w:lastRenderedPageBreak/>
              <w:t>30 тысяч человек</w:t>
            </w:r>
          </w:p>
        </w:tc>
      </w:tr>
      <w:tr w:rsidR="0056350D" w:rsidRPr="0056350D"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1</w:t>
            </w:r>
          </w:p>
        </w:tc>
        <w:tc>
          <w:tcPr>
            <w:tcW w:w="5216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0,43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5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3" w:name="P330"/>
      <w:bookmarkEnd w:id="13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АВТОТРАНСПОРТНЫХ УСЛУГ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75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30.11.2016 N 4/25-5)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  <w:outlineLvl w:val="1"/>
      </w:pPr>
      <w:r w:rsidRPr="0056350D">
        <w:t>1. Оказание автотранспортных услуг по перевозке пассажиров: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927"/>
        <w:gridCol w:w="1928"/>
      </w:tblGrid>
      <w:tr w:rsidR="0056350D" w:rsidRPr="0056350D">
        <w:tc>
          <w:tcPr>
            <w:tcW w:w="567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4649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автотранспортных услуг</w:t>
            </w:r>
          </w:p>
        </w:tc>
        <w:tc>
          <w:tcPr>
            <w:tcW w:w="3855" w:type="dxa"/>
            <w:gridSpan w:val="2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567" w:type="dxa"/>
            <w:vMerge/>
          </w:tcPr>
          <w:p w:rsidR="001439D0" w:rsidRPr="0056350D" w:rsidRDefault="001439D0"/>
        </w:tc>
        <w:tc>
          <w:tcPr>
            <w:tcW w:w="4649" w:type="dxa"/>
            <w:vMerge/>
          </w:tcPr>
          <w:p w:rsidR="001439D0" w:rsidRPr="0056350D" w:rsidRDefault="001439D0"/>
        </w:tc>
        <w:tc>
          <w:tcPr>
            <w:tcW w:w="192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до 30 тысяч человек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до 10 тысяч человек</w:t>
            </w:r>
          </w:p>
        </w:tc>
      </w:tr>
      <w:tr w:rsidR="0056350D" w:rsidRPr="0056350D">
        <w:tc>
          <w:tcPr>
            <w:tcW w:w="56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</w:t>
            </w:r>
          </w:p>
        </w:tc>
        <w:tc>
          <w:tcPr>
            <w:tcW w:w="4649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</w:t>
            </w:r>
          </w:p>
        </w:tc>
        <w:tc>
          <w:tcPr>
            <w:tcW w:w="192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3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4</w:t>
            </w:r>
          </w:p>
        </w:tc>
      </w:tr>
      <w:tr w:rsidR="0056350D" w:rsidRPr="0056350D">
        <w:tc>
          <w:tcPr>
            <w:tcW w:w="56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1.</w:t>
            </w:r>
          </w:p>
        </w:tc>
        <w:tc>
          <w:tcPr>
            <w:tcW w:w="4649" w:type="dxa"/>
          </w:tcPr>
          <w:p w:rsidR="001439D0" w:rsidRPr="0056350D" w:rsidRDefault="001439D0">
            <w:pPr>
              <w:pStyle w:val="ConsPlusNormal"/>
            </w:pPr>
            <w:r w:rsidRPr="0056350D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92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0,66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0,55</w:t>
            </w:r>
          </w:p>
        </w:tc>
      </w:tr>
      <w:tr w:rsidR="0056350D" w:rsidRPr="0056350D">
        <w:tc>
          <w:tcPr>
            <w:tcW w:w="56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</w:t>
            </w:r>
          </w:p>
        </w:tc>
        <w:tc>
          <w:tcPr>
            <w:tcW w:w="4649" w:type="dxa"/>
          </w:tcPr>
          <w:p w:rsidR="001439D0" w:rsidRPr="0056350D" w:rsidRDefault="001439D0">
            <w:pPr>
              <w:pStyle w:val="ConsPlusNormal"/>
            </w:pPr>
            <w:r w:rsidRPr="0056350D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92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0,88</w:t>
            </w:r>
          </w:p>
        </w:tc>
        <w:tc>
          <w:tcPr>
            <w:tcW w:w="1928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0,80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  <w:outlineLvl w:val="1"/>
      </w:pPr>
      <w:r w:rsidRPr="0056350D">
        <w:lastRenderedPageBreak/>
        <w:t>2. Оказание автотранспортных услуг по перевозке грузов: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891"/>
        <w:gridCol w:w="964"/>
        <w:gridCol w:w="891"/>
        <w:gridCol w:w="891"/>
        <w:gridCol w:w="892"/>
      </w:tblGrid>
      <w:tr w:rsidR="0056350D" w:rsidRPr="0056350D">
        <w:tc>
          <w:tcPr>
            <w:tcW w:w="567" w:type="dxa"/>
            <w:vMerge w:val="restart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3969" w:type="dxa"/>
            <w:vMerge w:val="restart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автотранспортных услуг</w:t>
            </w:r>
          </w:p>
        </w:tc>
        <w:tc>
          <w:tcPr>
            <w:tcW w:w="4529" w:type="dxa"/>
            <w:gridSpan w:val="5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Грузоподъемность транспортных средств (тонн)</w:t>
            </w:r>
          </w:p>
        </w:tc>
      </w:tr>
      <w:tr w:rsidR="0056350D" w:rsidRPr="0056350D">
        <w:tc>
          <w:tcPr>
            <w:tcW w:w="567" w:type="dxa"/>
            <w:vMerge/>
          </w:tcPr>
          <w:p w:rsidR="001439D0" w:rsidRPr="0056350D" w:rsidRDefault="001439D0"/>
        </w:tc>
        <w:tc>
          <w:tcPr>
            <w:tcW w:w="3969" w:type="dxa"/>
            <w:vMerge/>
          </w:tcPr>
          <w:p w:rsidR="001439D0" w:rsidRPr="0056350D" w:rsidRDefault="001439D0"/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свыше 10 т</w:t>
            </w:r>
          </w:p>
        </w:tc>
        <w:tc>
          <w:tcPr>
            <w:tcW w:w="964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до 10 т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до 5 т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до 3 т</w:t>
            </w:r>
          </w:p>
        </w:tc>
        <w:tc>
          <w:tcPr>
            <w:tcW w:w="892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до 1 т</w:t>
            </w:r>
          </w:p>
        </w:tc>
      </w:tr>
      <w:tr w:rsidR="0056350D" w:rsidRPr="0056350D">
        <w:tc>
          <w:tcPr>
            <w:tcW w:w="567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</w:t>
            </w:r>
          </w:p>
        </w:tc>
        <w:tc>
          <w:tcPr>
            <w:tcW w:w="3969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3</w:t>
            </w:r>
          </w:p>
        </w:tc>
        <w:tc>
          <w:tcPr>
            <w:tcW w:w="964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4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5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6</w:t>
            </w:r>
          </w:p>
        </w:tc>
        <w:tc>
          <w:tcPr>
            <w:tcW w:w="892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7</w:t>
            </w:r>
          </w:p>
        </w:tc>
      </w:tr>
      <w:tr w:rsidR="0056350D" w:rsidRPr="0056350D">
        <w:tc>
          <w:tcPr>
            <w:tcW w:w="567" w:type="dxa"/>
            <w:vAlign w:val="bottom"/>
          </w:tcPr>
          <w:p w:rsidR="001439D0" w:rsidRPr="0056350D" w:rsidRDefault="001439D0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1439D0" w:rsidRPr="0056350D" w:rsidRDefault="001439D0">
            <w:pPr>
              <w:pStyle w:val="ConsPlusNormal"/>
            </w:pPr>
            <w:r w:rsidRPr="0056350D">
              <w:t>Оказание автотранспортных услуг по перевозке грузов организациями с количеством транспортных средств не более 20 единиц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</w:t>
            </w:r>
          </w:p>
        </w:tc>
        <w:tc>
          <w:tcPr>
            <w:tcW w:w="964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</w:t>
            </w:r>
          </w:p>
        </w:tc>
        <w:tc>
          <w:tcPr>
            <w:tcW w:w="891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</w:t>
            </w:r>
          </w:p>
        </w:tc>
        <w:tc>
          <w:tcPr>
            <w:tcW w:w="892" w:type="dxa"/>
            <w:vAlign w:val="bottom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6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76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19.06.2013 N 31/243-4)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center"/>
        <w:outlineLvl w:val="1"/>
      </w:pPr>
      <w:bookmarkStart w:id="14" w:name="P398"/>
      <w:bookmarkEnd w:id="14"/>
      <w:r w:rsidRPr="0056350D">
        <w:t>ЗНАЧЕНИЯ</w:t>
      </w:r>
    </w:p>
    <w:p w:rsidR="001439D0" w:rsidRPr="0056350D" w:rsidRDefault="001439D0">
      <w:pPr>
        <w:pStyle w:val="ConsPlusNormal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Normal"/>
        <w:jc w:val="center"/>
      </w:pPr>
      <w:r w:rsidRPr="0056350D">
        <w:t>РОЗНИЧНАЯ ТОРГОВЛЯ, ОСУЩЕСТВЛЯЕМАЯ ЧЕРЕЗ ОБЪЕКТЫ</w:t>
      </w:r>
    </w:p>
    <w:p w:rsidR="001439D0" w:rsidRPr="0056350D" w:rsidRDefault="001439D0">
      <w:pPr>
        <w:pStyle w:val="ConsPlusNormal"/>
        <w:jc w:val="center"/>
      </w:pPr>
      <w:r w:rsidRPr="0056350D">
        <w:t>СТАЦИОНАРНОЙ ТОРГОВОЙ СЕТИ, ИМЕЮЩИЕ ТОРГОВЫЕ ЗАЛЫ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69"/>
        <w:gridCol w:w="850"/>
        <w:gridCol w:w="850"/>
        <w:gridCol w:w="850"/>
        <w:gridCol w:w="1644"/>
      </w:tblGrid>
      <w:tr w:rsidR="0056350D" w:rsidRPr="0056350D">
        <w:tc>
          <w:tcPr>
            <w:tcW w:w="907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3969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Группы товаров</w:t>
            </w:r>
          </w:p>
        </w:tc>
        <w:tc>
          <w:tcPr>
            <w:tcW w:w="419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907" w:type="dxa"/>
            <w:vMerge/>
          </w:tcPr>
          <w:p w:rsidR="001439D0" w:rsidRPr="0056350D" w:rsidRDefault="001439D0"/>
        </w:tc>
        <w:tc>
          <w:tcPr>
            <w:tcW w:w="3969" w:type="dxa"/>
            <w:vMerge/>
          </w:tcPr>
          <w:p w:rsidR="001439D0" w:rsidRPr="0056350D" w:rsidRDefault="001439D0"/>
        </w:tc>
        <w:tc>
          <w:tcPr>
            <w:tcW w:w="2550" w:type="dxa"/>
            <w:gridSpan w:val="3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4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5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6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  <w:outlineLvl w:val="2"/>
            </w:pPr>
            <w:r w:rsidRPr="0056350D">
              <w:t>1.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Продовольственные товары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0,31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1.1.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Продовольственные товары для детского и диабетического питания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0,11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0,007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  <w:outlineLvl w:val="2"/>
            </w:pPr>
            <w:r w:rsidRPr="0056350D">
              <w:lastRenderedPageBreak/>
              <w:t>2.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Непродовольственные товары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0,34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0,24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0,14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Меха и меховые изделия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2.2.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0,30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0,14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2.3.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Канцелярские товары, игрушки, школьно-письменные, бумажно-беловые товары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0,13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2.4.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Печатные издания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0,15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0,11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2.5.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 xml:space="preserve">Электротовары, </w:t>
            </w:r>
            <w:proofErr w:type="spellStart"/>
            <w:r w:rsidRPr="0056350D">
              <w:t>телерадиотовары</w:t>
            </w:r>
            <w:proofErr w:type="spellEnd"/>
            <w:r w:rsidRPr="0056350D">
              <w:t>, прочие культтовары, стройматериалы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2.6.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Запасные части и аксессуары для транспортных средств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2.7.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Велосипеды и мотоциклы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0,30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2.8.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 xml:space="preserve">Автомобили и другие транспортные средства (кроме автомобилей легковых и мотоциклов с мощностью двигателя свыше 150 </w:t>
            </w:r>
            <w:proofErr w:type="spellStart"/>
            <w:r w:rsidRPr="0056350D">
              <w:t>л.</w:t>
            </w:r>
            <w:proofErr w:type="gramStart"/>
            <w:r w:rsidRPr="0056350D">
              <w:t>с</w:t>
            </w:r>
            <w:proofErr w:type="spellEnd"/>
            <w:proofErr w:type="gramEnd"/>
            <w:r w:rsidRPr="0056350D">
              <w:t>.)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0,96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0,85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0,75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2.9.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Ювелирные изделия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0,64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0,28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0,18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2.10.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Семена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0,09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0,007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2.11.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Корм и предметы ухода за животными и птицами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0,30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0,21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0,13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0,08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2.12.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0,09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0,007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2.13.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Мебель, ковры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0,47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0,33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2.14.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Товары, бывшие в употреблении (кроме запчастей и автомобилей)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0,17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0,12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0,09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0,007</w:t>
            </w:r>
          </w:p>
        </w:tc>
      </w:tr>
      <w:tr w:rsidR="0056350D" w:rsidRPr="0056350D">
        <w:tc>
          <w:tcPr>
            <w:tcW w:w="907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2.15.</w:t>
            </w:r>
          </w:p>
        </w:tc>
        <w:tc>
          <w:tcPr>
            <w:tcW w:w="3969" w:type="dxa"/>
          </w:tcPr>
          <w:p w:rsidR="001439D0" w:rsidRPr="0056350D" w:rsidRDefault="001439D0">
            <w:pPr>
              <w:pStyle w:val="ConsPlusNormal"/>
            </w:pPr>
            <w:r w:rsidRPr="0056350D">
              <w:t>Товары бытовой химии, включающие в себя спиртосодержащую продукцию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850" w:type="dxa"/>
          </w:tcPr>
          <w:p w:rsidR="001439D0" w:rsidRPr="0056350D" w:rsidRDefault="001439D0">
            <w:pPr>
              <w:pStyle w:val="ConsPlusNormal"/>
            </w:pPr>
            <w:r w:rsidRPr="0056350D">
              <w:t>1,00</w:t>
            </w:r>
          </w:p>
        </w:tc>
        <w:tc>
          <w:tcPr>
            <w:tcW w:w="1644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center"/>
        <w:outlineLvl w:val="1"/>
      </w:pPr>
      <w:bookmarkStart w:id="15" w:name="P523"/>
      <w:bookmarkEnd w:id="15"/>
      <w:r w:rsidRPr="0056350D">
        <w:t>ПЕРЕЧЕНЬ ОТДАЛЕННЫХ НАСЕЛЕННЫХ ПУНКТОВ ПОСЕЛЕНИЙ,</w:t>
      </w:r>
    </w:p>
    <w:p w:rsidR="001439D0" w:rsidRPr="0056350D" w:rsidRDefault="001439D0">
      <w:pPr>
        <w:pStyle w:val="ConsPlusNormal"/>
        <w:jc w:val="center"/>
      </w:pPr>
      <w:r w:rsidRPr="0056350D">
        <w:t xml:space="preserve">НЕ </w:t>
      </w:r>
      <w:proofErr w:type="gramStart"/>
      <w:r w:rsidRPr="0056350D">
        <w:t>ИМЕЮЩИХ</w:t>
      </w:r>
      <w:proofErr w:type="gramEnd"/>
      <w:r w:rsidRPr="0056350D">
        <w:t xml:space="preserve"> СТАЦИОНАРНОЙ ТОРГОВОЙ СЕТИ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6350D" w:rsidRPr="0056350D">
        <w:tc>
          <w:tcPr>
            <w:tcW w:w="221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Наименование поселения</w:t>
            </w:r>
          </w:p>
        </w:tc>
        <w:tc>
          <w:tcPr>
            <w:tcW w:w="6860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Наименование населенного пункта</w:t>
            </w:r>
          </w:p>
        </w:tc>
      </w:tr>
      <w:tr w:rsidR="0056350D" w:rsidRPr="0056350D"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proofErr w:type="spellStart"/>
            <w:r w:rsidRPr="0056350D">
              <w:t>Лальское</w:t>
            </w:r>
            <w:proofErr w:type="spellEnd"/>
            <w:r w:rsidRPr="0056350D">
              <w:t xml:space="preserve"> городское поселение</w:t>
            </w:r>
          </w:p>
        </w:tc>
        <w:tc>
          <w:tcPr>
            <w:tcW w:w="6860" w:type="dxa"/>
          </w:tcPr>
          <w:p w:rsidR="001439D0" w:rsidRPr="0056350D" w:rsidRDefault="001439D0">
            <w:pPr>
              <w:pStyle w:val="ConsPlusNormal"/>
            </w:pPr>
            <w:r w:rsidRPr="0056350D">
              <w:t xml:space="preserve">д. </w:t>
            </w:r>
            <w:proofErr w:type="spellStart"/>
            <w:r w:rsidRPr="0056350D">
              <w:t>Пантелеево</w:t>
            </w:r>
            <w:proofErr w:type="spellEnd"/>
            <w:r w:rsidRPr="0056350D">
              <w:t xml:space="preserve">, д. Пестово, д. Исток, д. Никулино, д. </w:t>
            </w:r>
            <w:proofErr w:type="spellStart"/>
            <w:r w:rsidRPr="0056350D">
              <w:t>Пятинская</w:t>
            </w:r>
            <w:proofErr w:type="spellEnd"/>
          </w:p>
        </w:tc>
      </w:tr>
      <w:tr w:rsidR="0056350D" w:rsidRPr="0056350D"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proofErr w:type="spellStart"/>
            <w:r w:rsidRPr="0056350D">
              <w:t>Папуловское</w:t>
            </w:r>
            <w:proofErr w:type="spellEnd"/>
            <w:r w:rsidRPr="0056350D">
              <w:t xml:space="preserve"> сельское поселение</w:t>
            </w:r>
          </w:p>
        </w:tc>
        <w:tc>
          <w:tcPr>
            <w:tcW w:w="6860" w:type="dxa"/>
          </w:tcPr>
          <w:p w:rsidR="001439D0" w:rsidRPr="0056350D" w:rsidRDefault="001439D0">
            <w:pPr>
              <w:pStyle w:val="ConsPlusNormal"/>
            </w:pPr>
            <w:proofErr w:type="gramStart"/>
            <w:r w:rsidRPr="0056350D">
              <w:t xml:space="preserve">д. Ерзовка, д. </w:t>
            </w:r>
            <w:proofErr w:type="spellStart"/>
            <w:r w:rsidRPr="0056350D">
              <w:t>Мясовская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Захаровская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Захаровский</w:t>
            </w:r>
            <w:proofErr w:type="spellEnd"/>
            <w:r w:rsidRPr="0056350D">
              <w:t xml:space="preserve"> выставок, д. Песчанка, д. Бабаевская, д. </w:t>
            </w:r>
            <w:proofErr w:type="spellStart"/>
            <w:r w:rsidRPr="0056350D">
              <w:t>Годово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Дресвище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Кикосовская</w:t>
            </w:r>
            <w:proofErr w:type="spellEnd"/>
            <w:r w:rsidRPr="0056350D">
              <w:t xml:space="preserve">, д. Косково, д. </w:t>
            </w:r>
            <w:proofErr w:type="spellStart"/>
            <w:r w:rsidRPr="0056350D">
              <w:t>Грибошино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Мысовская</w:t>
            </w:r>
            <w:proofErr w:type="spellEnd"/>
            <w:r w:rsidRPr="0056350D">
              <w:t xml:space="preserve">, д. Перевоз, д. </w:t>
            </w:r>
            <w:proofErr w:type="spellStart"/>
            <w:r w:rsidRPr="0056350D">
              <w:t>Егошинская</w:t>
            </w:r>
            <w:proofErr w:type="spellEnd"/>
            <w:r w:rsidRPr="0056350D">
              <w:t xml:space="preserve">, д. </w:t>
            </w:r>
            <w:proofErr w:type="spellStart"/>
            <w:r w:rsidRPr="0056350D">
              <w:t>Павлушинская</w:t>
            </w:r>
            <w:proofErr w:type="spellEnd"/>
            <w:proofErr w:type="gramEnd"/>
          </w:p>
        </w:tc>
      </w:tr>
      <w:tr w:rsidR="0056350D" w:rsidRPr="0056350D">
        <w:tc>
          <w:tcPr>
            <w:tcW w:w="2211" w:type="dxa"/>
          </w:tcPr>
          <w:p w:rsidR="001439D0" w:rsidRPr="0056350D" w:rsidRDefault="001439D0">
            <w:pPr>
              <w:pStyle w:val="ConsPlusNormal"/>
            </w:pPr>
            <w:proofErr w:type="spellStart"/>
            <w:r w:rsidRPr="0056350D">
              <w:t>Лузское</w:t>
            </w:r>
            <w:proofErr w:type="spellEnd"/>
            <w:r w:rsidRPr="0056350D">
              <w:t xml:space="preserve"> городское поселение</w:t>
            </w:r>
          </w:p>
        </w:tc>
        <w:tc>
          <w:tcPr>
            <w:tcW w:w="6860" w:type="dxa"/>
          </w:tcPr>
          <w:p w:rsidR="001439D0" w:rsidRPr="0056350D" w:rsidRDefault="001439D0">
            <w:pPr>
              <w:pStyle w:val="ConsPlusNormal"/>
            </w:pPr>
            <w:r w:rsidRPr="0056350D">
              <w:t xml:space="preserve">д. </w:t>
            </w:r>
            <w:proofErr w:type="spellStart"/>
            <w:r w:rsidRPr="0056350D">
              <w:t>Липово</w:t>
            </w:r>
            <w:proofErr w:type="spellEnd"/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7" w:history="1">
        <w:r w:rsidRPr="0056350D">
          <w:t>классификатора</w:t>
        </w:r>
      </w:hyperlink>
      <w:r w:rsidRPr="0056350D">
        <w:t xml:space="preserve"> продукции (ОКП)".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Для организаций, предприятий независимо от их организационно-правовых форм и индивидуальных предпринимателей, осуществляющих торговлю в сельских магазинах, при условии осуществления выездной торговли в отдаленных сельских населенных пунктах поселений согласно </w:t>
      </w:r>
      <w:hyperlink w:anchor="P523" w:history="1">
        <w:r w:rsidRPr="0056350D">
          <w:t>перечню</w:t>
        </w:r>
      </w:hyperlink>
      <w:r w:rsidRPr="0056350D">
        <w:t>, указанному в настоящем приложении, применяется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= 0,007.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 xml:space="preserve">Сельский магазин - магазин, находящийся на территории сельского поселения в населенном пункте с численностью проживающих менее 1000 человек, а также в населенных пунктах </w:t>
      </w:r>
      <w:proofErr w:type="spellStart"/>
      <w:r w:rsidRPr="0056350D">
        <w:t>Ефаново</w:t>
      </w:r>
      <w:proofErr w:type="spellEnd"/>
      <w:r w:rsidRPr="0056350D">
        <w:t xml:space="preserve">, </w:t>
      </w:r>
      <w:proofErr w:type="spellStart"/>
      <w:r w:rsidRPr="0056350D">
        <w:t>Озерская</w:t>
      </w:r>
      <w:proofErr w:type="spellEnd"/>
      <w:r w:rsidRPr="0056350D">
        <w:t xml:space="preserve">, </w:t>
      </w:r>
      <w:proofErr w:type="spellStart"/>
      <w:r w:rsidRPr="0056350D">
        <w:t>Пантелеево</w:t>
      </w:r>
      <w:proofErr w:type="spellEnd"/>
      <w:r w:rsidRPr="0056350D">
        <w:t xml:space="preserve">, </w:t>
      </w:r>
      <w:proofErr w:type="spellStart"/>
      <w:r w:rsidRPr="0056350D">
        <w:t>Животово</w:t>
      </w:r>
      <w:proofErr w:type="spellEnd"/>
      <w:r w:rsidRPr="0056350D">
        <w:t xml:space="preserve">, Куликово, </w:t>
      </w:r>
      <w:proofErr w:type="spellStart"/>
      <w:r w:rsidRPr="0056350D">
        <w:t>Аксеновская</w:t>
      </w:r>
      <w:proofErr w:type="spellEnd"/>
      <w:r w:rsidRPr="0056350D">
        <w:t>, Верхне-</w:t>
      </w:r>
      <w:proofErr w:type="spellStart"/>
      <w:r w:rsidRPr="0056350D">
        <w:t>Лалье</w:t>
      </w:r>
      <w:proofErr w:type="spellEnd"/>
      <w:r w:rsidRPr="0056350D">
        <w:t xml:space="preserve">, </w:t>
      </w:r>
      <w:proofErr w:type="spellStart"/>
      <w:r w:rsidRPr="0056350D">
        <w:t>Учка</w:t>
      </w:r>
      <w:proofErr w:type="spellEnd"/>
      <w:r w:rsidRPr="0056350D">
        <w:t>, Христофорово.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6350D">
        <w:t>2</w:t>
      </w:r>
      <w:proofErr w:type="gramEnd"/>
      <w:r w:rsidRPr="0056350D">
        <w:t xml:space="preserve"> = 1.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>, утвержденное для районного центра, на территории которого они находятся.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7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6" w:name="P553"/>
      <w:bookmarkEnd w:id="16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lastRenderedPageBreak/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РОЗНИЧНАЯ ТОРГОВЛЯ, ОСУЩЕСТВЛЯЕМАЯ ЧЕРЕЗ ОБЪЕКТЫ</w:t>
      </w:r>
    </w:p>
    <w:p w:rsidR="001439D0" w:rsidRPr="0056350D" w:rsidRDefault="001439D0">
      <w:pPr>
        <w:pStyle w:val="ConsPlusTitle"/>
        <w:jc w:val="center"/>
      </w:pPr>
      <w:proofErr w:type="gramStart"/>
      <w:r w:rsidRPr="0056350D">
        <w:t>СТАЦИОНАРНОЙ ТОРГОВОЙ СЕТИ, НЕ ИМЕЮЩИЕ ТОРГОВЫХ ЗАЛОВ,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А ТАКЖЕ ЧЕРЕЗ ОБЪЕКТЫ НЕСТАЦИОНАРНОЙ ТОРГОВОЙ СЕТИ, ПЛОЩАДЬ</w:t>
      </w:r>
    </w:p>
    <w:p w:rsidR="001439D0" w:rsidRPr="0056350D" w:rsidRDefault="001439D0">
      <w:pPr>
        <w:pStyle w:val="ConsPlusTitle"/>
        <w:jc w:val="center"/>
      </w:pPr>
      <w:r w:rsidRPr="0056350D">
        <w:t xml:space="preserve">ТОРГОВОГО </w:t>
      </w:r>
      <w:proofErr w:type="gramStart"/>
      <w:r w:rsidRPr="0056350D">
        <w:t>МЕСТА</w:t>
      </w:r>
      <w:proofErr w:type="gramEnd"/>
      <w:r w:rsidRPr="0056350D">
        <w:t xml:space="preserve"> В КОТОРЫХ НЕ ПРЕВЫШАЕТ 5 КВАДРАТНЫХ МЕТРОВ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78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Группы товаров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  <w:outlineLvl w:val="1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0,99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0,22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Овощи и фрукты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  <w:outlineLvl w:val="1"/>
            </w:pPr>
            <w:r w:rsidRPr="0056350D">
              <w:t>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Непродовольственные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0,18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0,18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2.3.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Печатные издания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2.4.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 xml:space="preserve">Электротовары, </w:t>
            </w:r>
            <w:proofErr w:type="spellStart"/>
            <w:r w:rsidRPr="0056350D">
              <w:t>телерадиотовары</w:t>
            </w:r>
            <w:proofErr w:type="spellEnd"/>
            <w:r w:rsidRPr="0056350D">
              <w:t>, прочие культтовары, стройматериалы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2.5.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0,22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2.6.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Семена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0,10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2.7.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2.8.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0,10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2.9.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9" w:history="1">
        <w:r w:rsidRPr="0056350D">
          <w:t>классификатора</w:t>
        </w:r>
      </w:hyperlink>
      <w:r w:rsidRPr="0056350D">
        <w:t xml:space="preserve"> продукции (ОКП)".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6350D">
        <w:t>2</w:t>
      </w:r>
      <w:proofErr w:type="gramEnd"/>
      <w:r w:rsidRPr="0056350D">
        <w:t xml:space="preserve"> = 1.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>, утвержденное для районного центра, на территории которого они находятся.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8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7" w:name="P666"/>
      <w:bookmarkEnd w:id="17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lastRenderedPageBreak/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РОЗНИЧНАЯ ТОРГОВЛЯ, ОСУЩЕСТВЛЯЕМАЯ ЧЕРЕЗ ОБЪЕКТЫ</w:t>
      </w:r>
    </w:p>
    <w:p w:rsidR="001439D0" w:rsidRPr="0056350D" w:rsidRDefault="001439D0">
      <w:pPr>
        <w:pStyle w:val="ConsPlusTitle"/>
        <w:jc w:val="center"/>
      </w:pPr>
      <w:proofErr w:type="gramStart"/>
      <w:r w:rsidRPr="0056350D">
        <w:t>СТАЦИОНАРНОЙ ТОРГОВОЙ СЕТИ, НЕ ИМЕЮЩИЕ ТОРГОВЫХ ЗАЛОВ,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А ТАКЖЕ ЧЕРЕЗ ОБЪЕКТЫ НЕСТАЦИОНАРНОЙ ТОРГОВОЙ СЕТИ, ПЛОЩАДЬ</w:t>
      </w:r>
    </w:p>
    <w:p w:rsidR="001439D0" w:rsidRPr="0056350D" w:rsidRDefault="001439D0">
      <w:pPr>
        <w:pStyle w:val="ConsPlusTitle"/>
        <w:jc w:val="center"/>
      </w:pPr>
      <w:r w:rsidRPr="0056350D">
        <w:t xml:space="preserve">ТОРГОВОГО </w:t>
      </w:r>
      <w:proofErr w:type="gramStart"/>
      <w:r w:rsidRPr="0056350D">
        <w:t>МЕСТА</w:t>
      </w:r>
      <w:proofErr w:type="gramEnd"/>
      <w:r w:rsidRPr="0056350D">
        <w:t xml:space="preserve"> В КОТОРЫХ ПРЕВЫШАЕТ 5 КВАДРАТНЫХ МЕТРОВ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0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Группы товаров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  <w:outlineLvl w:val="1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товары, включая подакцизные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Торговля запрещена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Табачные изделия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1.3.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 для детского и диабетического питания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0,05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1.4.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Овощи и фрукты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  <w:outlineLvl w:val="1"/>
            </w:pPr>
            <w:r w:rsidRPr="0056350D">
              <w:t>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 xml:space="preserve">Ткани, одежда и белье, обувь, головные уборы (кроме </w:t>
            </w:r>
            <w:proofErr w:type="gramStart"/>
            <w:r w:rsidRPr="0056350D">
              <w:t>меховых</w:t>
            </w:r>
            <w:proofErr w:type="gramEnd"/>
            <w:r w:rsidRPr="0056350D">
              <w:t>), чулочно-носочные изделия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Меха и меховые изделия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2.3.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 xml:space="preserve">Синтетические моющие средства, мыло хозяйственное и </w:t>
            </w:r>
            <w:r w:rsidRPr="0056350D">
              <w:lastRenderedPageBreak/>
              <w:t>туалетное, парфюмерно-косметические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0,27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2.4.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Канцелярские товары, игрушки, школьно-письменные, бумажно-беловые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2.5.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Печатные издания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2.6.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2.7.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 xml:space="preserve">Электротовары, </w:t>
            </w:r>
            <w:proofErr w:type="spellStart"/>
            <w:r w:rsidRPr="0056350D">
              <w:t>телерадиотовары</w:t>
            </w:r>
            <w:proofErr w:type="spellEnd"/>
            <w:r w:rsidRPr="0056350D">
              <w:t>, прочие культтовары, стройматериалы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2.8.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Запасные части и аксессуары для транспортных средств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2.9.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Транспортные средства (кроме велосипедов)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Торговля запрещена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2.10.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Ювелирные изделия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Торговля запрещена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Семена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0,05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Живые цветы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2.13.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Корм и предметы ухода за животными и птицами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0,06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2.14.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Лекарственные средства, медицинские товары и оптика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0,07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2.15.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0,04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2.16.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Мебель, ковры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0,28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2.17.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Товары, бывшие в употреблении (кроме запчастей и автомобилей)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0,05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2.18.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1" w:history="1">
        <w:r w:rsidRPr="0056350D">
          <w:t>классификатора</w:t>
        </w:r>
      </w:hyperlink>
      <w:r w:rsidRPr="0056350D">
        <w:t xml:space="preserve"> продукции (ОКП)". 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56350D">
        <w:t>2</w:t>
      </w:r>
      <w:proofErr w:type="gramEnd"/>
      <w:r w:rsidRPr="0056350D">
        <w:t xml:space="preserve"> = 1.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>, утвержденное для районного центра, на территории которого они находятся.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9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8" w:name="P835"/>
      <w:bookmarkEnd w:id="18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РАЗНОСНОЙ ТОРГОВЛИ,</w:t>
      </w:r>
    </w:p>
    <w:p w:rsidR="001439D0" w:rsidRPr="0056350D" w:rsidRDefault="001439D0">
      <w:pPr>
        <w:pStyle w:val="ConsPlusTitle"/>
        <w:jc w:val="center"/>
      </w:pPr>
      <w:proofErr w:type="gramStart"/>
      <w:r w:rsidRPr="0056350D">
        <w:t>ОСУЩЕСТВЛЯЕМОЙ</w:t>
      </w:r>
      <w:proofErr w:type="gramEnd"/>
      <w:r w:rsidRPr="0056350D">
        <w:t xml:space="preserve"> ИНДИВИДУАЛЬНЫМИ ПРЕДПРИНИМАТЕЛЯМИ</w:t>
      </w:r>
    </w:p>
    <w:p w:rsidR="001439D0" w:rsidRPr="0056350D" w:rsidRDefault="001439D0">
      <w:pPr>
        <w:pStyle w:val="ConsPlusTitle"/>
        <w:jc w:val="center"/>
      </w:pPr>
      <w:proofErr w:type="gramStart"/>
      <w:r w:rsidRPr="0056350D">
        <w:t>(ЗА ИСКЛЮЧЕНИЕМ ТОРГОВЛИ ПОДАКЦИЗНЫМИ ТОВАРАМИ,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 xml:space="preserve">ЛЕКАРСТВЕННЫМИ ПРЕПАРАТАМИ, ИЗДЕЛИЯМИ ИЗ </w:t>
      </w:r>
      <w:proofErr w:type="gramStart"/>
      <w:r w:rsidRPr="0056350D">
        <w:t>ДРАГОЦЕННЫХ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КАМНЕЙ, ОРУЖИЕМ И ПАТРОНАМИ К НЕМУ, МЕХОВЫМИ ИЗДЕЛИЯМИ</w:t>
      </w:r>
    </w:p>
    <w:p w:rsidR="001439D0" w:rsidRPr="0056350D" w:rsidRDefault="001439D0">
      <w:pPr>
        <w:pStyle w:val="ConsPlusTitle"/>
        <w:jc w:val="center"/>
      </w:pPr>
      <w:proofErr w:type="gramStart"/>
      <w:r w:rsidRPr="0056350D">
        <w:t>И ТЕХНИЧЕСКИ СЛОЖНЫМИ ТОВАРАМИ БЫТОВОГО НАЗНАЧЕНИЯ)</w:t>
      </w:r>
      <w:proofErr w:type="gramEnd"/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2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Группы товаров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Населенные пункты в районе с </w:t>
            </w:r>
            <w:r w:rsidRPr="0056350D">
              <w:lastRenderedPageBreak/>
              <w:t>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</w:t>
            </w:r>
            <w:r w:rsidRPr="0056350D">
              <w:lastRenderedPageBreak/>
              <w:t>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</w:t>
            </w:r>
            <w:r w:rsidRPr="0056350D">
              <w:lastRenderedPageBreak/>
              <w:t>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 xml:space="preserve">Населенные пункты в районе с </w:t>
            </w:r>
            <w:r w:rsidRPr="0056350D">
              <w:lastRenderedPageBreak/>
              <w:t>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товары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Продовольственные подакцизные товары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Торговля запрещена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Непродовольственные товары, кроме нефтепродуктов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</w:tr>
      <w:tr w:rsidR="0056350D" w:rsidRPr="0056350D">
        <w:tblPrEx>
          <w:tblBorders>
            <w:insideH w:val="nil"/>
          </w:tblBorders>
        </w:tblPrEx>
        <w:tc>
          <w:tcPr>
            <w:tcW w:w="9047" w:type="dxa"/>
            <w:gridSpan w:val="6"/>
            <w:tcBorders>
              <w:bottom w:val="nil"/>
            </w:tcBorders>
          </w:tcPr>
          <w:p w:rsidR="001439D0" w:rsidRPr="0056350D" w:rsidRDefault="00143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439D0" w:rsidRPr="0056350D" w:rsidRDefault="001439D0">
            <w:pPr>
              <w:pStyle w:val="ConsPlusNormal"/>
              <w:ind w:firstLine="540"/>
              <w:jc w:val="both"/>
            </w:pPr>
            <w:proofErr w:type="spellStart"/>
            <w:r w:rsidRPr="0056350D">
              <w:t>КонсультантПлюс</w:t>
            </w:r>
            <w:proofErr w:type="spellEnd"/>
            <w:r w:rsidRPr="0056350D">
              <w:t>: примечание.</w:t>
            </w:r>
          </w:p>
          <w:p w:rsidR="001439D0" w:rsidRPr="0056350D" w:rsidRDefault="001439D0">
            <w:pPr>
              <w:pStyle w:val="ConsPlusNormal"/>
              <w:ind w:firstLine="540"/>
              <w:jc w:val="both"/>
            </w:pPr>
            <w:r w:rsidRPr="0056350D">
              <w:t>Нумерация дана в соответствии с официальным текстом документа.</w:t>
            </w:r>
          </w:p>
          <w:p w:rsidR="001439D0" w:rsidRPr="0056350D" w:rsidRDefault="00143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350D" w:rsidRPr="0056350D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2.1.</w:t>
            </w:r>
          </w:p>
        </w:tc>
        <w:tc>
          <w:tcPr>
            <w:tcW w:w="2778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Товары бытовой химии, включающие в себя спиртосодержащую продукцию</w:t>
            </w:r>
          </w:p>
        </w:tc>
        <w:tc>
          <w:tcPr>
            <w:tcW w:w="1361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  <w:tcBorders>
              <w:top w:val="nil"/>
            </w:tcBorders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3" w:history="1">
        <w:r w:rsidRPr="0056350D">
          <w:t>классификатора</w:t>
        </w:r>
      </w:hyperlink>
      <w:r w:rsidRPr="0056350D">
        <w:t xml:space="preserve"> продукции (ОКП)".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56350D">
        <w:t>2</w:t>
      </w:r>
      <w:proofErr w:type="gramEnd"/>
      <w:r w:rsidRPr="0056350D">
        <w:t xml:space="preserve"> = 1.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10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19" w:name="P894"/>
      <w:bookmarkEnd w:id="19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УСЛУГ ОБЩЕСТВЕННОГО ПИТАНИЯ</w:t>
      </w:r>
    </w:p>
    <w:p w:rsidR="001439D0" w:rsidRPr="0056350D" w:rsidRDefault="001439D0">
      <w:pPr>
        <w:pStyle w:val="ConsPlusTitle"/>
        <w:jc w:val="center"/>
      </w:pPr>
      <w:r w:rsidRPr="0056350D">
        <w:t>ЧЕРЕЗ ОБЪЕКТЫ ОРГАНИЗАЦИИ ОБЩЕСТВЕННОГО ПИТАНИЯ,</w:t>
      </w:r>
    </w:p>
    <w:p w:rsidR="001439D0" w:rsidRPr="0056350D" w:rsidRDefault="001439D0">
      <w:pPr>
        <w:pStyle w:val="ConsPlusTitle"/>
        <w:jc w:val="center"/>
      </w:pPr>
      <w:r w:rsidRPr="0056350D">
        <w:t>ИМЕЮЩИЕ ЗАЛЫ ОБСЛУЖИВАНИЯ ПОСЕТИТЕЛЕЙ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lastRenderedPageBreak/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4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 в сфере общественного питания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ресторанов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кафе, баров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4.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столовых общедоступных без реализации алкогольной продукции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0,075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0,064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0,043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0,021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5.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столовых по месту работы, учебы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6.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7.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буфетов без реализации алкогольной продукции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0,009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8.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Деятельность магазинов (отделов) кулинарии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0,011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ind w:firstLine="540"/>
        <w:jc w:val="both"/>
      </w:pPr>
      <w:r w:rsidRPr="0056350D">
        <w:t>Значение корректирующего коэффициента для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56350D">
        <w:t>2</w:t>
      </w:r>
      <w:proofErr w:type="gramEnd"/>
      <w:r w:rsidRPr="0056350D">
        <w:t xml:space="preserve"> не может быть меньше 0,01.</w:t>
      </w:r>
    </w:p>
    <w:p w:rsidR="001439D0" w:rsidRPr="0056350D" w:rsidRDefault="001439D0">
      <w:pPr>
        <w:pStyle w:val="ConsPlusNormal"/>
        <w:spacing w:before="240"/>
        <w:ind w:firstLine="540"/>
        <w:jc w:val="both"/>
      </w:pPr>
      <w:r w:rsidRPr="0056350D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6350D">
        <w:t>2</w:t>
      </w:r>
      <w:proofErr w:type="gramEnd"/>
      <w:r w:rsidRPr="0056350D">
        <w:t>, утвержденное для районного центра, на территории которого они находятся.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lastRenderedPageBreak/>
        <w:t>Приложение N 11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0" w:name="P968"/>
      <w:bookmarkEnd w:id="20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УСЛУГ ОБЩЕСТВЕННОГО ПИТАНИЯ</w:t>
      </w:r>
    </w:p>
    <w:p w:rsidR="001439D0" w:rsidRPr="0056350D" w:rsidRDefault="001439D0">
      <w:pPr>
        <w:pStyle w:val="ConsPlusTitle"/>
        <w:jc w:val="center"/>
      </w:pPr>
      <w:r w:rsidRPr="0056350D">
        <w:t>ЧЕРЕЗ ОБЪЕКТЫ ОРГАНИЗАЦИИ ОБЩЕСТВЕННОГО ПИТАНИЯ,</w:t>
      </w:r>
    </w:p>
    <w:p w:rsidR="001439D0" w:rsidRPr="0056350D" w:rsidRDefault="001439D0">
      <w:pPr>
        <w:pStyle w:val="ConsPlusTitle"/>
        <w:jc w:val="center"/>
      </w:pPr>
      <w:r w:rsidRPr="0056350D">
        <w:t>НЕ ИМЕЮЩИЕ ЗАЛОВ ОБСЛУЖИВАНИЯ ПОСЕТИТЕЛЕЙ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5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услуг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0,46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0,23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12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1" w:name="P1003"/>
      <w:bookmarkEnd w:id="21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lastRenderedPageBreak/>
        <w:t>ДЛЯ ДЕЯТЕЛЬНОСТИ: РАСПРОСТРАНЕНИЕ НАРУЖНОЙ РЕКЛАМЫ</w:t>
      </w:r>
    </w:p>
    <w:p w:rsidR="001439D0" w:rsidRPr="0056350D" w:rsidRDefault="001439D0">
      <w:pPr>
        <w:pStyle w:val="ConsPlusTitle"/>
        <w:jc w:val="center"/>
      </w:pPr>
      <w:r w:rsidRPr="0056350D">
        <w:t>С ИСПОЛЬЗОВАНИЕМ РЕКЛАМНЫХ КОНСТРУКЦИЙ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6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Распространение наружной рекламы с использованием рекламных конструкций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</w:pP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0,01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0,09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-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1.3.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Распространение наружной рекламы посредством электронных табло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0,03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-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13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lastRenderedPageBreak/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2" w:name="P1055"/>
      <w:bookmarkEnd w:id="22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РАЗМЕЩЕНИЕ РЕКЛАМЫ НА ТРАНСПОРТНЫХ СРЕДСТВАХ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7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Размещение рекламы на транспортных средствах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0,04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-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14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3" w:name="P1088"/>
      <w:bookmarkEnd w:id="23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УСЛУГ ПО ВРЕМЕННОМУ РАЗМЕЩЕНИЮ И ПРОЖИВАНИЮ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8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деятельности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</w:t>
            </w:r>
            <w:r w:rsidRPr="0056350D">
              <w:lastRenderedPageBreak/>
              <w:t>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Населенны</w:t>
            </w:r>
            <w:r w:rsidRPr="0056350D">
              <w:lastRenderedPageBreak/>
              <w:t>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Населенны</w:t>
            </w:r>
            <w:r w:rsidRPr="0056350D">
              <w:lastRenderedPageBreak/>
              <w:t>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Населенны</w:t>
            </w:r>
            <w:r w:rsidRPr="0056350D">
              <w:lastRenderedPageBreak/>
              <w:t>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0,34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0,15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0,11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15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4" w:name="P1121"/>
      <w:bookmarkEnd w:id="24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</w:t>
      </w:r>
    </w:p>
    <w:p w:rsidR="001439D0" w:rsidRPr="0056350D" w:rsidRDefault="001439D0">
      <w:pPr>
        <w:pStyle w:val="ConsPlusTitle"/>
        <w:jc w:val="center"/>
      </w:pPr>
      <w:r w:rsidRPr="0056350D">
        <w:t>ОКАЗАНИЕ УСЛУГ ПО ПЕРЕДАЧЕ ВО ВРЕМЕННОЕ ВЛАДЕНИЕ</w:t>
      </w:r>
    </w:p>
    <w:p w:rsidR="001439D0" w:rsidRPr="0056350D" w:rsidRDefault="001439D0">
      <w:pPr>
        <w:pStyle w:val="ConsPlusTitle"/>
        <w:jc w:val="center"/>
      </w:pPr>
      <w:r w:rsidRPr="0056350D">
        <w:t>И (ИЛИ) ПОЛЬЗОВАНИЕ ТОРГОВЫХ МЕСТ, РАСПОЛОЖЕННЫХ</w:t>
      </w:r>
    </w:p>
    <w:p w:rsidR="001439D0" w:rsidRPr="0056350D" w:rsidRDefault="001439D0">
      <w:pPr>
        <w:pStyle w:val="ConsPlusTitle"/>
        <w:jc w:val="center"/>
      </w:pPr>
      <w:r w:rsidRPr="0056350D">
        <w:t>В ОБЪЕКТАХ СТАЦИОНАРНОЙ ТОРГОВОЙ СЕТИ, НЕ ИМЕЮЩИХ</w:t>
      </w:r>
    </w:p>
    <w:p w:rsidR="001439D0" w:rsidRPr="0056350D" w:rsidRDefault="001439D0">
      <w:pPr>
        <w:pStyle w:val="ConsPlusTitle"/>
        <w:jc w:val="center"/>
      </w:pPr>
      <w:r w:rsidRPr="0056350D">
        <w:t>ТОРГОВЫХ ЗАЛОВ, ОБЪЕКТОВ НЕСТАЦИОНАРНОЙ ТОРГОВОЙ СЕТИ,</w:t>
      </w:r>
    </w:p>
    <w:p w:rsidR="001439D0" w:rsidRPr="0056350D" w:rsidRDefault="001439D0">
      <w:pPr>
        <w:pStyle w:val="ConsPlusTitle"/>
        <w:jc w:val="center"/>
      </w:pPr>
      <w:r w:rsidRPr="0056350D">
        <w:t>А ТАКЖЕ ОБЪЕКТОВ ОРГАНИЗАЦИИ ОБЩЕСТВЕННОГО ПИТАНИЯ,</w:t>
      </w:r>
    </w:p>
    <w:p w:rsidR="001439D0" w:rsidRPr="0056350D" w:rsidRDefault="001439D0">
      <w:pPr>
        <w:pStyle w:val="ConsPlusTitle"/>
        <w:jc w:val="center"/>
      </w:pPr>
      <w:r w:rsidRPr="0056350D">
        <w:t>НЕ ИМЕЮЩИХ ЗАЛОВ ОБСЛУЖИВАНИЯ ПОСЕТИТЕЛЕЙ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89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услуг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lastRenderedPageBreak/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0,28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метров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0,76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0,52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0,28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right"/>
        <w:outlineLvl w:val="0"/>
      </w:pPr>
      <w:r w:rsidRPr="0056350D">
        <w:t>Приложение N 16</w:t>
      </w:r>
    </w:p>
    <w:p w:rsidR="001439D0" w:rsidRPr="0056350D" w:rsidRDefault="001439D0">
      <w:pPr>
        <w:pStyle w:val="ConsPlusNormal"/>
        <w:jc w:val="right"/>
      </w:pPr>
      <w:r w:rsidRPr="0056350D">
        <w:t>к решению</w:t>
      </w:r>
    </w:p>
    <w:p w:rsidR="001439D0" w:rsidRPr="0056350D" w:rsidRDefault="001439D0">
      <w:pPr>
        <w:pStyle w:val="ConsPlusNormal"/>
        <w:jc w:val="right"/>
      </w:pPr>
      <w:r w:rsidRPr="0056350D">
        <w:t>Собрания представителей</w:t>
      </w:r>
    </w:p>
    <w:p w:rsidR="001439D0" w:rsidRPr="0056350D" w:rsidRDefault="001439D0">
      <w:pPr>
        <w:pStyle w:val="ConsPlusNormal"/>
        <w:jc w:val="right"/>
      </w:pPr>
      <w:proofErr w:type="spellStart"/>
      <w:r w:rsidRPr="0056350D">
        <w:t>Лузского</w:t>
      </w:r>
      <w:proofErr w:type="spellEnd"/>
      <w:r w:rsidRPr="0056350D">
        <w:t xml:space="preserve"> района</w:t>
      </w:r>
    </w:p>
    <w:p w:rsidR="001439D0" w:rsidRPr="0056350D" w:rsidRDefault="001439D0">
      <w:pPr>
        <w:pStyle w:val="ConsPlusNormal"/>
        <w:jc w:val="right"/>
      </w:pPr>
      <w:r w:rsidRPr="0056350D">
        <w:t>Кировской области</w:t>
      </w:r>
    </w:p>
    <w:p w:rsidR="001439D0" w:rsidRPr="0056350D" w:rsidRDefault="001439D0">
      <w:pPr>
        <w:pStyle w:val="ConsPlusNormal"/>
        <w:jc w:val="right"/>
      </w:pPr>
      <w:r w:rsidRPr="0056350D">
        <w:t>от 19 октября 2005 г. N 72/166-2</w:t>
      </w: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Title"/>
        <w:jc w:val="center"/>
      </w:pPr>
      <w:bookmarkStart w:id="25" w:name="P1165"/>
      <w:bookmarkEnd w:id="25"/>
      <w:r w:rsidRPr="0056350D">
        <w:t>ЗНАЧЕНИЯ</w:t>
      </w:r>
    </w:p>
    <w:p w:rsidR="001439D0" w:rsidRPr="0056350D" w:rsidRDefault="001439D0">
      <w:pPr>
        <w:pStyle w:val="ConsPlusTitle"/>
        <w:jc w:val="center"/>
      </w:pPr>
      <w:r w:rsidRPr="0056350D">
        <w:t>КОРРЕКТИРУЮЩЕГО КОЭФФИЦИЕНТА К</w:t>
      </w:r>
      <w:proofErr w:type="gramStart"/>
      <w:r w:rsidRPr="0056350D">
        <w:t>2</w:t>
      </w:r>
      <w:proofErr w:type="gramEnd"/>
      <w:r w:rsidRPr="0056350D">
        <w:t xml:space="preserve"> ДЛЯ ДЕЯТЕЛЬНОСТИ: </w:t>
      </w:r>
      <w:r w:rsidRPr="0056350D">
        <w:lastRenderedPageBreak/>
        <w:t>ОКАЗАНИЕ</w:t>
      </w:r>
    </w:p>
    <w:p w:rsidR="001439D0" w:rsidRPr="0056350D" w:rsidRDefault="001439D0">
      <w:pPr>
        <w:pStyle w:val="ConsPlusTitle"/>
        <w:jc w:val="center"/>
      </w:pPr>
      <w:r w:rsidRPr="0056350D">
        <w:t>УСЛУГ ПО ПЕРЕДАЧЕ ВО ВРЕМЕННОЕ ВЛАДЕНИЕ И (ИЛИ) ПОЛЬЗОВАНИЕ</w:t>
      </w:r>
    </w:p>
    <w:p w:rsidR="001439D0" w:rsidRPr="0056350D" w:rsidRDefault="001439D0">
      <w:pPr>
        <w:pStyle w:val="ConsPlusTitle"/>
        <w:jc w:val="center"/>
      </w:pPr>
      <w:r w:rsidRPr="0056350D">
        <w:t xml:space="preserve">ЗЕМЕЛЬНЫХ УЧАСТКОВ ДЛЯ РАЗМЕЩЕНИЯ ОБЪЕКТОВ </w:t>
      </w:r>
      <w:proofErr w:type="gramStart"/>
      <w:r w:rsidRPr="0056350D">
        <w:t>СТАЦИОНАРНОЙ</w:t>
      </w:r>
      <w:proofErr w:type="gramEnd"/>
    </w:p>
    <w:p w:rsidR="001439D0" w:rsidRPr="0056350D" w:rsidRDefault="001439D0">
      <w:pPr>
        <w:pStyle w:val="ConsPlusTitle"/>
        <w:jc w:val="center"/>
      </w:pPr>
      <w:r w:rsidRPr="0056350D">
        <w:t>И НЕСТАЦИОНАРНОЙ ТОРГОВОЙ СЕТИ, А ТАКЖЕ ОБЪЕКТОВ</w:t>
      </w:r>
    </w:p>
    <w:p w:rsidR="001439D0" w:rsidRPr="0056350D" w:rsidRDefault="001439D0">
      <w:pPr>
        <w:pStyle w:val="ConsPlusTitle"/>
        <w:jc w:val="center"/>
      </w:pPr>
      <w:r w:rsidRPr="0056350D">
        <w:t>ОРГАНИЗАЦИИ ОБЩЕСТВЕННОГО ПИТАНИЯ</w:t>
      </w:r>
    </w:p>
    <w:p w:rsidR="001439D0" w:rsidRPr="0056350D" w:rsidRDefault="001439D0">
      <w:pPr>
        <w:pStyle w:val="ConsPlusNormal"/>
        <w:jc w:val="center"/>
      </w:pPr>
    </w:p>
    <w:p w:rsidR="001439D0" w:rsidRPr="0056350D" w:rsidRDefault="001439D0">
      <w:pPr>
        <w:pStyle w:val="ConsPlusNormal"/>
        <w:jc w:val="center"/>
      </w:pPr>
      <w:r w:rsidRPr="0056350D">
        <w:t>Список изменяющих документов</w:t>
      </w:r>
    </w:p>
    <w:p w:rsidR="001439D0" w:rsidRPr="0056350D" w:rsidRDefault="001439D0">
      <w:pPr>
        <w:pStyle w:val="ConsPlusNormal"/>
        <w:jc w:val="center"/>
      </w:pPr>
      <w:proofErr w:type="gramStart"/>
      <w:r w:rsidRPr="0056350D">
        <w:t xml:space="preserve">(в ред. </w:t>
      </w:r>
      <w:hyperlink r:id="rId90" w:history="1">
        <w:r w:rsidRPr="0056350D">
          <w:t>решения</w:t>
        </w:r>
      </w:hyperlink>
      <w:r w:rsidRPr="0056350D">
        <w:t xml:space="preserve"> Собрания представителей </w:t>
      </w:r>
      <w:proofErr w:type="spellStart"/>
      <w:r w:rsidRPr="0056350D">
        <w:t>Лузского</w:t>
      </w:r>
      <w:proofErr w:type="spellEnd"/>
      <w:r w:rsidRPr="0056350D">
        <w:t xml:space="preserve"> района Кировской области</w:t>
      </w:r>
      <w:proofErr w:type="gramEnd"/>
    </w:p>
    <w:p w:rsidR="001439D0" w:rsidRPr="0056350D" w:rsidRDefault="001439D0">
      <w:pPr>
        <w:pStyle w:val="ConsPlusNormal"/>
        <w:jc w:val="center"/>
      </w:pPr>
      <w:r w:rsidRPr="0056350D">
        <w:t>от 28.11.2012 N 26/195-4)</w:t>
      </w:r>
    </w:p>
    <w:p w:rsidR="001439D0" w:rsidRPr="0056350D" w:rsidRDefault="001439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78"/>
        <w:gridCol w:w="1361"/>
        <w:gridCol w:w="1361"/>
        <w:gridCol w:w="1361"/>
        <w:gridCol w:w="1361"/>
      </w:tblGrid>
      <w:tr w:rsidR="0056350D" w:rsidRPr="0056350D">
        <w:tc>
          <w:tcPr>
            <w:tcW w:w="825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 xml:space="preserve">N </w:t>
            </w:r>
            <w:proofErr w:type="gramStart"/>
            <w:r w:rsidRPr="0056350D">
              <w:t>п</w:t>
            </w:r>
            <w:proofErr w:type="gramEnd"/>
            <w:r w:rsidRPr="0056350D">
              <w:t>/п</w:t>
            </w:r>
          </w:p>
        </w:tc>
        <w:tc>
          <w:tcPr>
            <w:tcW w:w="2778" w:type="dxa"/>
            <w:vMerge w:val="restart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Виды услуг</w:t>
            </w:r>
          </w:p>
        </w:tc>
        <w:tc>
          <w:tcPr>
            <w:tcW w:w="5444" w:type="dxa"/>
            <w:gridSpan w:val="4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Типы населенных пунктов</w:t>
            </w:r>
          </w:p>
        </w:tc>
      </w:tr>
      <w:tr w:rsidR="0056350D" w:rsidRPr="0056350D">
        <w:tc>
          <w:tcPr>
            <w:tcW w:w="825" w:type="dxa"/>
            <w:vMerge/>
          </w:tcPr>
          <w:p w:rsidR="001439D0" w:rsidRPr="0056350D" w:rsidRDefault="001439D0"/>
        </w:tc>
        <w:tc>
          <w:tcPr>
            <w:tcW w:w="2778" w:type="dxa"/>
            <w:vMerge/>
          </w:tcPr>
          <w:p w:rsidR="001439D0" w:rsidRPr="0056350D" w:rsidRDefault="001439D0"/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10 тысяч до 30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2 тысяч до 10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от 1 тысячи до 2 тысяч человек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Населенные пункты в районе с численностью проживающих менее 1 тысячи человек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1.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0,67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0,67</w:t>
            </w:r>
          </w:p>
        </w:tc>
      </w:tr>
      <w:tr w:rsidR="0056350D" w:rsidRPr="0056350D">
        <w:tc>
          <w:tcPr>
            <w:tcW w:w="825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>2.</w:t>
            </w:r>
          </w:p>
        </w:tc>
        <w:tc>
          <w:tcPr>
            <w:tcW w:w="2778" w:type="dxa"/>
          </w:tcPr>
          <w:p w:rsidR="001439D0" w:rsidRPr="0056350D" w:rsidRDefault="001439D0">
            <w:pPr>
              <w:pStyle w:val="ConsPlusNormal"/>
              <w:jc w:val="both"/>
            </w:pPr>
            <w:r w:rsidRPr="0056350D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 w:rsidRPr="0056350D">
              <w:lastRenderedPageBreak/>
              <w:t>посетителей, если площадь каждого из них превышает 10 кв. метров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lastRenderedPageBreak/>
              <w:t>1,00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0,71</w:t>
            </w:r>
          </w:p>
        </w:tc>
        <w:tc>
          <w:tcPr>
            <w:tcW w:w="1361" w:type="dxa"/>
          </w:tcPr>
          <w:p w:rsidR="001439D0" w:rsidRPr="0056350D" w:rsidRDefault="001439D0">
            <w:pPr>
              <w:pStyle w:val="ConsPlusNormal"/>
              <w:jc w:val="center"/>
            </w:pPr>
            <w:r w:rsidRPr="0056350D">
              <w:t>0,71</w:t>
            </w:r>
          </w:p>
        </w:tc>
      </w:tr>
    </w:tbl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jc w:val="both"/>
      </w:pPr>
    </w:p>
    <w:p w:rsidR="001439D0" w:rsidRPr="0056350D" w:rsidRDefault="00143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56350D" w:rsidRDefault="00CD02E8"/>
    <w:sectPr w:rsidR="00DA2A83" w:rsidRPr="0056350D" w:rsidSect="004A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0"/>
    <w:rsid w:val="001439D0"/>
    <w:rsid w:val="0056350D"/>
    <w:rsid w:val="00B6734F"/>
    <w:rsid w:val="00BA7451"/>
    <w:rsid w:val="00CD02E8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D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9D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D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9D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4222DDE3CCC7BE368EB297C3B1DA44C1D6D589D7CA2C6A397EC666AB4ED62E96CC4DEE67F7B081F161AAl0e0N" TargetMode="External"/><Relationship Id="rId21" Type="http://schemas.openxmlformats.org/officeDocument/2006/relationships/hyperlink" Target="consultantplus://offline/ref=514222DDE3CCC7BE368EB297C3B1DA44C1D6D589D7CA2C6A397EC666AB4ED62E96CC4DEE67F7B081F161AAl0eEN" TargetMode="External"/><Relationship Id="rId42" Type="http://schemas.openxmlformats.org/officeDocument/2006/relationships/hyperlink" Target="consultantplus://offline/ref=514222DDE3CCC7BE368EB297C3B1DA44C1D6D589D6C420653D7EC666AB4ED62E96CC4DEE67F7B081F161AAl0eFN" TargetMode="External"/><Relationship Id="rId47" Type="http://schemas.openxmlformats.org/officeDocument/2006/relationships/hyperlink" Target="consultantplus://offline/ref=514222DDE3CCC7BE368EB297C3B1DA44C1D6D589DDC929613B7EC666AB4ED62E96CC4DEE67F7B081F161AAl0eFN" TargetMode="External"/><Relationship Id="rId63" Type="http://schemas.openxmlformats.org/officeDocument/2006/relationships/hyperlink" Target="consultantplus://offline/ref=514222DDE3CCC7BE368EAC9AD5DD864DC0D88383D1C9223461219D3BFC47DC79D18314AC23F9B688lFe7N" TargetMode="External"/><Relationship Id="rId68" Type="http://schemas.openxmlformats.org/officeDocument/2006/relationships/hyperlink" Target="consultantplus://offline/ref=514222DDE3CCC7BE368EAC9AD5DD864DC0D88383D1C9223461219D3BFC47DC79D18314AC23FAB187lFe8N" TargetMode="External"/><Relationship Id="rId84" Type="http://schemas.openxmlformats.org/officeDocument/2006/relationships/hyperlink" Target="consultantplus://offline/ref=514222DDE3CCC7BE368EB297C3B1DA44C1D6D589D2CD2C60347EC666AB4ED62E96CC4DEE67F7B081F160AEl0e1N" TargetMode="External"/><Relationship Id="rId89" Type="http://schemas.openxmlformats.org/officeDocument/2006/relationships/hyperlink" Target="consultantplus://offline/ref=514222DDE3CCC7BE368EB297C3B1DA44C1D6D589D2CD2C60347EC666AB4ED62E96CC4DEE67F7B081F160ADl0e0N" TargetMode="External"/><Relationship Id="rId16" Type="http://schemas.openxmlformats.org/officeDocument/2006/relationships/hyperlink" Target="consultantplus://offline/ref=514222DDE3CCC7BE368EB297C3B1DA44C1D6D589D5CD2C653D7C9B6CA317DA2C91C312F960BEBC80F161AB01lAe6N" TargetMode="External"/><Relationship Id="rId11" Type="http://schemas.openxmlformats.org/officeDocument/2006/relationships/hyperlink" Target="consultantplus://offline/ref=514222DDE3CCC7BE368EB297C3B1DA44C1D6D589DCCD2D65357EC666AB4ED62E96CC4DEE67F7B081F161AAl0eCN" TargetMode="External"/><Relationship Id="rId32" Type="http://schemas.openxmlformats.org/officeDocument/2006/relationships/hyperlink" Target="consultantplus://offline/ref=514222DDE3CCC7BE368EB297C3B1DA44C1D6D589D7CA2C6A397EC666AB4ED62E96CC4DEE67F7B081F161ABl0eDN" TargetMode="External"/><Relationship Id="rId37" Type="http://schemas.openxmlformats.org/officeDocument/2006/relationships/hyperlink" Target="consultantplus://offline/ref=514222DDE3CCC7BE368EAC9AD5DD864DC3DF8A81D4CB223461219D3BFC47DC79D18314AC23F9B683lFe2N" TargetMode="External"/><Relationship Id="rId53" Type="http://schemas.openxmlformats.org/officeDocument/2006/relationships/hyperlink" Target="consultantplus://offline/ref=514222DDE3CCC7BE368EAC9AD5DD864DC0D88383D1C9223461219D3BFC47DC79D18314AC23FAB087lFe4N" TargetMode="External"/><Relationship Id="rId58" Type="http://schemas.openxmlformats.org/officeDocument/2006/relationships/hyperlink" Target="consultantplus://offline/ref=514222DDE3CCC7BE368EAC9AD5DD864DC0D88383D1C9223461219D3BFC47DC79D18314AC23FAB283lFe5N" TargetMode="External"/><Relationship Id="rId74" Type="http://schemas.openxmlformats.org/officeDocument/2006/relationships/hyperlink" Target="consultantplus://offline/ref=514222DDE3CCC7BE368EAC9AD5DD864DC0D88383D1C9223461219D3BFC47DC79D18314AC23FAB187lFe8N" TargetMode="External"/><Relationship Id="rId79" Type="http://schemas.openxmlformats.org/officeDocument/2006/relationships/hyperlink" Target="consultantplus://offline/ref=514222DDE3CCC7BE368EAC9AD5DD864DC0DA8A8CD1C5223461219D3BFCl4e7N" TargetMode="External"/><Relationship Id="rId5" Type="http://schemas.openxmlformats.org/officeDocument/2006/relationships/hyperlink" Target="consultantplus://offline/ref=514222DDE3CCC7BE368EB297C3B1DA44C1D6D589D6C429603C7EC666AB4ED62E96CC4DEE67F7B081F161AAl0eCN" TargetMode="External"/><Relationship Id="rId90" Type="http://schemas.openxmlformats.org/officeDocument/2006/relationships/hyperlink" Target="consultantplus://offline/ref=514222DDE3CCC7BE368EB297C3B1DA44C1D6D589D2CD2C60347EC666AB4ED62E96CC4DEE67F7B081F160A2l0eDN" TargetMode="External"/><Relationship Id="rId14" Type="http://schemas.openxmlformats.org/officeDocument/2006/relationships/hyperlink" Target="consultantplus://offline/ref=514222DDE3CCC7BE368EAC9AD5DD864DC0DA8A87D7CE223461219D3BFCl4e7N" TargetMode="External"/><Relationship Id="rId22" Type="http://schemas.openxmlformats.org/officeDocument/2006/relationships/hyperlink" Target="consultantplus://offline/ref=514222DDE3CCC7BE368EB297C3B1DA44C1D6D589D7CB2963357EC666AB4ED62E96CC4DEE67F7B081F161ABl0e9N" TargetMode="External"/><Relationship Id="rId27" Type="http://schemas.openxmlformats.org/officeDocument/2006/relationships/hyperlink" Target="consultantplus://offline/ref=514222DDE3CCC7BE368EB297C3B1DA44C1D6D589D7CB2963357EC666AB4ED62E96CC4DEE67F7B081F161ABl0eDN" TargetMode="External"/><Relationship Id="rId30" Type="http://schemas.openxmlformats.org/officeDocument/2006/relationships/hyperlink" Target="consultantplus://offline/ref=514222DDE3CCC7BE368EAC9AD5DD864DC3DF8B87D3CA223461219D3BFC47DC79D18314AC23FBB280lFe8N" TargetMode="External"/><Relationship Id="rId35" Type="http://schemas.openxmlformats.org/officeDocument/2006/relationships/hyperlink" Target="consultantplus://offline/ref=514222DDE3CCC7BE368EAC9AD5DD864DC3DF8A81D4CB223461219D3BFC47DC79D18314AC23F9B486lFe3N" TargetMode="External"/><Relationship Id="rId43" Type="http://schemas.openxmlformats.org/officeDocument/2006/relationships/hyperlink" Target="consultantplus://offline/ref=514222DDE3CCC7BE368EB297C3B1DA44C1D6D589D6C420653D7EC666AB4ED62E96CC4DEE67F7B081F161AAl0e1N" TargetMode="External"/><Relationship Id="rId48" Type="http://schemas.openxmlformats.org/officeDocument/2006/relationships/hyperlink" Target="consultantplus://offline/ref=514222DDE3CCC7BE368EAC9AD5DD864DC0D88383D1C9223461219D3BFC47DC79D18314AC23FAB187lFe8N" TargetMode="External"/><Relationship Id="rId56" Type="http://schemas.openxmlformats.org/officeDocument/2006/relationships/hyperlink" Target="consultantplus://offline/ref=514222DDE3CCC7BE368EAC9AD5DD864DC0D88383D1C9223461219D3BFC47DC79D18314AC23FAB283lFe5N" TargetMode="External"/><Relationship Id="rId64" Type="http://schemas.openxmlformats.org/officeDocument/2006/relationships/hyperlink" Target="consultantplus://offline/ref=514222DDE3CCC7BE368EAC9AD5DD864DC0D88383D1C9223461219D3BFC47DC79D18314AC23F9B688lFe7N" TargetMode="External"/><Relationship Id="rId69" Type="http://schemas.openxmlformats.org/officeDocument/2006/relationships/hyperlink" Target="consultantplus://offline/ref=514222DDE3CCC7BE368EB297C3B1DA44C1D6D589D2CD2C60347EC666AB4ED62E96CC4DEE67F7B081F161A9l0eFN" TargetMode="External"/><Relationship Id="rId77" Type="http://schemas.openxmlformats.org/officeDocument/2006/relationships/hyperlink" Target="consultantplus://offline/ref=514222DDE3CCC7BE368EAC9AD5DD864DC0DA8D86D5CC223461219D3BFCl4e7N" TargetMode="External"/><Relationship Id="rId8" Type="http://schemas.openxmlformats.org/officeDocument/2006/relationships/hyperlink" Target="consultantplus://offline/ref=514222DDE3CCC7BE368EB297C3B1DA44C1D6D589D7CB2963357EC666AB4ED62E96CC4DEE67F7B081F161AAl0eCN" TargetMode="External"/><Relationship Id="rId51" Type="http://schemas.openxmlformats.org/officeDocument/2006/relationships/hyperlink" Target="consultantplus://offline/ref=514222DDE3CCC7BE368EAC9AD5DD864DC0D88383D1C9223461219D3BFC47DC79D18314AC23FAB087lFe4N" TargetMode="External"/><Relationship Id="rId72" Type="http://schemas.openxmlformats.org/officeDocument/2006/relationships/hyperlink" Target="consultantplus://offline/ref=514222DDE3CCC7BE368EAC9AD5DD864DC0D88383D1C9223461219D3BFC47DC79D18314AC23FAB187lFe8N" TargetMode="External"/><Relationship Id="rId80" Type="http://schemas.openxmlformats.org/officeDocument/2006/relationships/hyperlink" Target="consultantplus://offline/ref=514222DDE3CCC7BE368EB297C3B1DA44C1D6D589D2CD2C60347EC666AB4ED62E96CC4DEE67F7B081F160AAl0e0N" TargetMode="External"/><Relationship Id="rId85" Type="http://schemas.openxmlformats.org/officeDocument/2006/relationships/hyperlink" Target="consultantplus://offline/ref=514222DDE3CCC7BE368EB297C3B1DA44C1D6D589D2CD2C60347EC666AB4ED62E96CC4DEE67F7B081F160ACl0e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4222DDE3CCC7BE368EB297C3B1DA44C1D6D589DDC929613B7EC666AB4ED62E96CC4DEE67F7B081F161AAl0eCN" TargetMode="External"/><Relationship Id="rId17" Type="http://schemas.openxmlformats.org/officeDocument/2006/relationships/hyperlink" Target="consultantplus://offline/ref=514222DDE3CCC7BE368EAC9AD5DD864DC0D88383D1C9223461219D3BFCl4e7N" TargetMode="External"/><Relationship Id="rId25" Type="http://schemas.openxmlformats.org/officeDocument/2006/relationships/hyperlink" Target="consultantplus://offline/ref=514222DDE3CCC7BE368EB297C3B1DA44C1D6D589D7CA2C6A397EC666AB4ED62E96CC4DEE67F7B081F161AAl0e1N" TargetMode="External"/><Relationship Id="rId33" Type="http://schemas.openxmlformats.org/officeDocument/2006/relationships/hyperlink" Target="consultantplus://offline/ref=514222DDE3CCC7BE368EAC9AD5DD864DC0D98382D4C5223461219D3BFCl4e7N" TargetMode="External"/><Relationship Id="rId38" Type="http://schemas.openxmlformats.org/officeDocument/2006/relationships/hyperlink" Target="consultantplus://offline/ref=514222DDE3CCC7BE368EAC9AD5DD864DC3DF8A81D4CB223461219D3BFC47DC79D18314AC23F9B486lFe3N" TargetMode="External"/><Relationship Id="rId46" Type="http://schemas.openxmlformats.org/officeDocument/2006/relationships/hyperlink" Target="consultantplus://offline/ref=514222DDE3CCC7BE368EB297C3B1DA44C1D6D589D6C420653D7EC666AB4ED62E96CC4DEE67F7B081F161ABl0e9N" TargetMode="External"/><Relationship Id="rId59" Type="http://schemas.openxmlformats.org/officeDocument/2006/relationships/hyperlink" Target="consultantplus://offline/ref=514222DDE3CCC7BE368EAC9AD5DD864DC0D88383D1C9223461219D3BFC47DC79D18314AC23FAB782lFe4N" TargetMode="External"/><Relationship Id="rId67" Type="http://schemas.openxmlformats.org/officeDocument/2006/relationships/hyperlink" Target="consultantplus://offline/ref=514222DDE3CCC7BE368EAC9AD5DD864DC0D88383D1C9223461219D3BFC47DC79D18314AC23F9B688lFe7N" TargetMode="External"/><Relationship Id="rId20" Type="http://schemas.openxmlformats.org/officeDocument/2006/relationships/hyperlink" Target="consultantplus://offline/ref=514222DDE3CCC7BE368EB297C3B1DA44C1D6D589D7CB2963357EC666AB4ED62E96CC4DEE67F7B081F161AAl0e0N" TargetMode="External"/><Relationship Id="rId41" Type="http://schemas.openxmlformats.org/officeDocument/2006/relationships/hyperlink" Target="consultantplus://offline/ref=514222DDE3CCC7BE368EB297C3B1DA44C1D6D589D7CB2963357EC666AB4ED62E96CC4DEE67F7B081F161A8l0eEN" TargetMode="External"/><Relationship Id="rId54" Type="http://schemas.openxmlformats.org/officeDocument/2006/relationships/hyperlink" Target="consultantplus://offline/ref=514222DDE3CCC7BE368EAC9AD5DD864DC0D88383D1C9223461219D3BFC47DC79D18314AC23FAB087lFe4N" TargetMode="External"/><Relationship Id="rId62" Type="http://schemas.openxmlformats.org/officeDocument/2006/relationships/hyperlink" Target="consultantplus://offline/ref=514222DDE3CCC7BE368EAC9AD5DD864DC0D88383D1C9223461219D3BFC47DC79D18314AC23FBB089lFe9N" TargetMode="External"/><Relationship Id="rId70" Type="http://schemas.openxmlformats.org/officeDocument/2006/relationships/hyperlink" Target="consultantplus://offline/ref=514222DDE3CCC7BE368EAC9AD5DD864DC0D88383D1C9223461219D3BFC47DC79D18314AC23FAB187lFe8N" TargetMode="External"/><Relationship Id="rId75" Type="http://schemas.openxmlformats.org/officeDocument/2006/relationships/hyperlink" Target="consultantplus://offline/ref=514222DDE3CCC7BE368EB297C3B1DA44C1D6D589D5CC2E6A3E7D9B6CA317DA2C91C312F960BEBC80F161AA09lAeCN" TargetMode="External"/><Relationship Id="rId83" Type="http://schemas.openxmlformats.org/officeDocument/2006/relationships/hyperlink" Target="consultantplus://offline/ref=514222DDE3CCC7BE368EAC9AD5DD864DC0DA8A8CD1C5223461219D3BFCl4e7N" TargetMode="External"/><Relationship Id="rId88" Type="http://schemas.openxmlformats.org/officeDocument/2006/relationships/hyperlink" Target="consultantplus://offline/ref=514222DDE3CCC7BE368EB297C3B1DA44C1D6D589D2CD2C60347EC666AB4ED62E96CC4DEE67F7B081F160ADl0eC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B297C3B1DA44C1D6D589D6C420653D7EC666AB4ED62E96CC4DEE67F7B081F161AAl0eCN" TargetMode="External"/><Relationship Id="rId15" Type="http://schemas.openxmlformats.org/officeDocument/2006/relationships/hyperlink" Target="consultantplus://offline/ref=514222DDE3CCC7BE368EAC9AD5DD864DC3DF8A81D4CB223461219D3BFC47DC79D18314AC23F9B683lFe4N" TargetMode="External"/><Relationship Id="rId23" Type="http://schemas.openxmlformats.org/officeDocument/2006/relationships/hyperlink" Target="consultantplus://offline/ref=514222DDE3CCC7BE368EB297C3B1DA44C1D6D589D7CB2963357EC666AB4ED62E96CC4DEE67F7B081F161ABl0eBN" TargetMode="External"/><Relationship Id="rId28" Type="http://schemas.openxmlformats.org/officeDocument/2006/relationships/hyperlink" Target="consultantplus://offline/ref=514222DDE3CCC7BE368EB297C3B1DA44C1D6D589D7CB2963357EC666AB4ED62E96CC4DEE67F7B081F161ABl0eCN" TargetMode="External"/><Relationship Id="rId36" Type="http://schemas.openxmlformats.org/officeDocument/2006/relationships/hyperlink" Target="consultantplus://offline/ref=514222DDE3CCC7BE368EB297C3B1DA44C1D6D589D7CB2963357EC666AB4ED62E96CC4DEE67F7B081F161ABl0eEN" TargetMode="External"/><Relationship Id="rId49" Type="http://schemas.openxmlformats.org/officeDocument/2006/relationships/hyperlink" Target="consultantplus://offline/ref=514222DDE3CCC7BE368EAC9AD5DD864DC0D88383D1C9223461219D3BFCl4e7N" TargetMode="External"/><Relationship Id="rId57" Type="http://schemas.openxmlformats.org/officeDocument/2006/relationships/hyperlink" Target="consultantplus://offline/ref=514222DDE3CCC7BE368EAC9AD5DD864DC0D88383D1C9223461219D3BFC47DC79D18314AC23FAB283lFe5N" TargetMode="External"/><Relationship Id="rId10" Type="http://schemas.openxmlformats.org/officeDocument/2006/relationships/hyperlink" Target="consultantplus://offline/ref=514222DDE3CCC7BE368EB297C3B1DA44C1D6D589D3CE2D623C7EC666AB4ED62E96CC4DEE67F7B081F161AAl0eCN" TargetMode="External"/><Relationship Id="rId31" Type="http://schemas.openxmlformats.org/officeDocument/2006/relationships/hyperlink" Target="consultantplus://offline/ref=514222DDE3CCC7BE368EAC9AD5DD864DC3DF8A81D4CB223461219D3BFC47DC79D18314AF2BlFe9N" TargetMode="External"/><Relationship Id="rId44" Type="http://schemas.openxmlformats.org/officeDocument/2006/relationships/hyperlink" Target="consultantplus://offline/ref=514222DDE3CCC7BE368EAC9AD5DD864DC3DD8282D2CD223461219D3BFC47DC79D18314AC23FEB385lFe5N" TargetMode="External"/><Relationship Id="rId52" Type="http://schemas.openxmlformats.org/officeDocument/2006/relationships/hyperlink" Target="consultantplus://offline/ref=514222DDE3CCC7BE368EAC9AD5DD864DC0D88383D1C9223461219D3BFC47DC79D18314AC23FAB087lFe4N" TargetMode="External"/><Relationship Id="rId60" Type="http://schemas.openxmlformats.org/officeDocument/2006/relationships/hyperlink" Target="consultantplus://offline/ref=514222DDE3CCC7BE368EAC9AD5DD864DC0D88383D1C9223461219D3BFC47DC79D18314AC23FAB788lFe7N" TargetMode="External"/><Relationship Id="rId65" Type="http://schemas.openxmlformats.org/officeDocument/2006/relationships/hyperlink" Target="consultantplus://offline/ref=514222DDE3CCC7BE368EAC9AD5DD864DC0D88383D1C9223461219D3BFC47DC79D18314AC23F9B688lFe7N" TargetMode="External"/><Relationship Id="rId73" Type="http://schemas.openxmlformats.org/officeDocument/2006/relationships/hyperlink" Target="consultantplus://offline/ref=514222DDE3CCC7BE368EB297C3B1DA44C1D6D589D2CD2C60347EC666AB4ED62E96CC4DEE67F7B081F161AEl0eDN" TargetMode="External"/><Relationship Id="rId78" Type="http://schemas.openxmlformats.org/officeDocument/2006/relationships/hyperlink" Target="consultantplus://offline/ref=514222DDE3CCC7BE368EB297C3B1DA44C1D6D589D2CD2C60347EC666AB4ED62E96CC4DEE67F7B081F161A2l0e0N" TargetMode="External"/><Relationship Id="rId81" Type="http://schemas.openxmlformats.org/officeDocument/2006/relationships/hyperlink" Target="consultantplus://offline/ref=514222DDE3CCC7BE368EAC9AD5DD864DC0DA8A8CD1C5223461219D3BFCl4e7N" TargetMode="External"/><Relationship Id="rId86" Type="http://schemas.openxmlformats.org/officeDocument/2006/relationships/hyperlink" Target="consultantplus://offline/ref=514222DDE3CCC7BE368EB297C3B1DA44C1D6D589D2CD2C60347EC666AB4ED62E96CC4DEE67F7B081F160ACl0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222DDE3CCC7BE368EB297C3B1DA44C1D6D589D2CD2C60347EC666AB4ED62E96CC4DEE67F7B081F161AAl0eCN" TargetMode="External"/><Relationship Id="rId13" Type="http://schemas.openxmlformats.org/officeDocument/2006/relationships/hyperlink" Target="consultantplus://offline/ref=514222DDE3CCC7BE368EB297C3B1DA44C1D6D589D5CC2E6A3E7D9B6CA317DA2C91C312F960BEBC80F161AA09lAe1N" TargetMode="External"/><Relationship Id="rId18" Type="http://schemas.openxmlformats.org/officeDocument/2006/relationships/hyperlink" Target="consultantplus://offline/ref=514222DDE3CCC7BE368EB297C3B1DA44C1D6D589D7CB2963357EC666AB4ED62E96CC4DEE67F7B081F161AAl0eEN" TargetMode="External"/><Relationship Id="rId39" Type="http://schemas.openxmlformats.org/officeDocument/2006/relationships/hyperlink" Target="consultantplus://offline/ref=514222DDE3CCC7BE368EAC9AD5DD864DC3DF8A81D4CB223461219D3BFC47DC79D18314AC23F9B486lFe3N" TargetMode="External"/><Relationship Id="rId34" Type="http://schemas.openxmlformats.org/officeDocument/2006/relationships/hyperlink" Target="consultantplus://offline/ref=514222DDE3CCC7BE368EAC9AD5DD864DC0D98382D4C5223461219D3BFCl4e7N" TargetMode="External"/><Relationship Id="rId50" Type="http://schemas.openxmlformats.org/officeDocument/2006/relationships/hyperlink" Target="consultantplus://offline/ref=514222DDE3CCC7BE368EAC9AD5DD864DC0D88383D1C9223461219D3BFC47DC79D18314AC23FBB089lFe9N" TargetMode="External"/><Relationship Id="rId55" Type="http://schemas.openxmlformats.org/officeDocument/2006/relationships/hyperlink" Target="consultantplus://offline/ref=514222DDE3CCC7BE368EAC9AD5DD864DC0D88383D1C9223461219D3BFC47DC79D18314AC23FAB087lFe4N" TargetMode="External"/><Relationship Id="rId76" Type="http://schemas.openxmlformats.org/officeDocument/2006/relationships/hyperlink" Target="consultantplus://offline/ref=514222DDE3CCC7BE368EB297C3B1DA44C1D6D589D3CE2D623C7EC666AB4ED62E96CC4DEE67F7B081F161AAl0eFN" TargetMode="External"/><Relationship Id="rId7" Type="http://schemas.openxmlformats.org/officeDocument/2006/relationships/hyperlink" Target="consultantplus://offline/ref=514222DDE3CCC7BE368EB297C3B1DA44C1D6D589D7CA2C6A397EC666AB4ED62E96CC4DEE67F7B081F161AAl0eCN" TargetMode="External"/><Relationship Id="rId71" Type="http://schemas.openxmlformats.org/officeDocument/2006/relationships/hyperlink" Target="consultantplus://offline/ref=514222DDE3CCC7BE368EB297C3B1DA44C1D6D589D2CD2C60347EC666AB4ED62E96CC4DEE67F7B081F161AEl0e9N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4222DDE3CCC7BE368EB297C3B1DA44C1D6D589D7CA2C6A397EC666AB4ED62E96CC4DEE67F7B081F161ABl0eAN" TargetMode="External"/><Relationship Id="rId24" Type="http://schemas.openxmlformats.org/officeDocument/2006/relationships/hyperlink" Target="consultantplus://offline/ref=514222DDE3CCC7BE368EB297C3B1DA44C1D6D589D7CB2963357EC666AB4ED62E96CC4DEE67F7B081F161ABl0eAN" TargetMode="External"/><Relationship Id="rId40" Type="http://schemas.openxmlformats.org/officeDocument/2006/relationships/hyperlink" Target="consultantplus://offline/ref=514222DDE3CCC7BE368EB297C3B1DA44C1D6D589D7CB2963357EC666AB4ED62E96CC4DEE67F7B081F161A8l0eDN" TargetMode="External"/><Relationship Id="rId45" Type="http://schemas.openxmlformats.org/officeDocument/2006/relationships/hyperlink" Target="consultantplus://offline/ref=514222DDE3CCC7BE368EB297C3B1DA44C1D6D589D6C420653D7EC666AB4ED62E96CC4DEE67F7B081F161AAl0e0N" TargetMode="External"/><Relationship Id="rId66" Type="http://schemas.openxmlformats.org/officeDocument/2006/relationships/hyperlink" Target="consultantplus://offline/ref=514222DDE3CCC7BE368EAC9AD5DD864DC0D88383D1C9223461219D3BFC47DC79D18314AC23F9B688lFe7N" TargetMode="External"/><Relationship Id="rId87" Type="http://schemas.openxmlformats.org/officeDocument/2006/relationships/hyperlink" Target="consultantplus://offline/ref=514222DDE3CCC7BE368EB297C3B1DA44C1D6D589D2CD2C60347EC666AB4ED62E96CC4DEE67F7B081F160ADl0e8N" TargetMode="External"/><Relationship Id="rId61" Type="http://schemas.openxmlformats.org/officeDocument/2006/relationships/hyperlink" Target="consultantplus://offline/ref=514222DDE3CCC7BE368EAC9AD5DD864DC0D88383D1C9223461219D3BFC47DC79D18314AC23FBB089lFe9N" TargetMode="External"/><Relationship Id="rId82" Type="http://schemas.openxmlformats.org/officeDocument/2006/relationships/hyperlink" Target="consultantplus://offline/ref=514222DDE3CCC7BE368EB297C3B1DA44C1D6D589D2CD2C60347EC666AB4ED62E96CC4DEE67F7B081F160A9l0e0N" TargetMode="External"/><Relationship Id="rId19" Type="http://schemas.openxmlformats.org/officeDocument/2006/relationships/hyperlink" Target="consultantplus://offline/ref=514222DDE3CCC7BE368EB297C3B1DA44C1D6D589D5CC2E6A3E7D9B6CA317DA2C91C312F960BEBC80F161AA09lA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7896</Words>
  <Characters>45011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2017-09-12T13:30:00Z</dcterms:created>
  <dcterms:modified xsi:type="dcterms:W3CDTF">2017-09-13T07:32:00Z</dcterms:modified>
</cp:coreProperties>
</file>