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F" w:rsidRPr="00FF6D2D" w:rsidRDefault="00936ACC" w:rsidP="00FF6D2D">
      <w:pPr>
        <w:pStyle w:val="21"/>
        <w:spacing w:after="0" w:line="360" w:lineRule="auto"/>
        <w:ind w:left="6946"/>
        <w:rPr>
          <w:sz w:val="24"/>
          <w:szCs w:val="24"/>
        </w:rPr>
      </w:pPr>
      <w:r w:rsidRPr="003A4E02">
        <w:rPr>
          <w:sz w:val="24"/>
          <w:szCs w:val="24"/>
        </w:rPr>
        <w:t xml:space="preserve">  </w:t>
      </w:r>
      <w:bookmarkStart w:id="0" w:name="_GoBack"/>
      <w:bookmarkEnd w:id="0"/>
      <w:r w:rsidR="00C30380" w:rsidRPr="00FF6D2D">
        <w:rPr>
          <w:sz w:val="24"/>
          <w:szCs w:val="24"/>
        </w:rPr>
        <w:t>УТВЕРЖДЕНА</w:t>
      </w:r>
    </w:p>
    <w:p w:rsidR="004C5FCA" w:rsidRPr="00FF6D2D" w:rsidRDefault="004C5FCA" w:rsidP="00FF6D2D">
      <w:pPr>
        <w:pStyle w:val="21"/>
        <w:spacing w:after="0" w:line="240" w:lineRule="auto"/>
        <w:ind w:left="7088"/>
        <w:rPr>
          <w:sz w:val="24"/>
          <w:szCs w:val="24"/>
        </w:rPr>
      </w:pPr>
      <w:r w:rsidRPr="00FF6D2D">
        <w:rPr>
          <w:sz w:val="24"/>
          <w:szCs w:val="24"/>
        </w:rPr>
        <w:t>приказом УФНС России по Костромской области</w:t>
      </w:r>
    </w:p>
    <w:p w:rsidR="000B64A9" w:rsidRPr="00FF6D2D" w:rsidRDefault="000B64A9" w:rsidP="00FF6D2D">
      <w:pPr>
        <w:pStyle w:val="21"/>
        <w:spacing w:after="0" w:line="240" w:lineRule="auto"/>
        <w:ind w:left="6946"/>
        <w:rPr>
          <w:sz w:val="16"/>
          <w:szCs w:val="16"/>
        </w:rPr>
      </w:pPr>
      <w:r w:rsidRPr="00FF6D2D">
        <w:rPr>
          <w:sz w:val="24"/>
          <w:szCs w:val="24"/>
        </w:rPr>
        <w:t xml:space="preserve">   </w:t>
      </w:r>
    </w:p>
    <w:p w:rsidR="00C30380" w:rsidRPr="00FF6D2D" w:rsidRDefault="000B64A9" w:rsidP="00FF6D2D">
      <w:pPr>
        <w:pStyle w:val="21"/>
        <w:spacing w:after="0" w:line="240" w:lineRule="auto"/>
        <w:ind w:left="6946"/>
        <w:rPr>
          <w:sz w:val="24"/>
          <w:szCs w:val="24"/>
        </w:rPr>
      </w:pPr>
      <w:r w:rsidRPr="00FF6D2D">
        <w:rPr>
          <w:sz w:val="24"/>
          <w:szCs w:val="24"/>
        </w:rPr>
        <w:t xml:space="preserve">   </w:t>
      </w:r>
      <w:r w:rsidR="00C30380" w:rsidRPr="00FF6D2D">
        <w:rPr>
          <w:sz w:val="24"/>
          <w:szCs w:val="24"/>
        </w:rPr>
        <w:t xml:space="preserve">от </w:t>
      </w:r>
      <w:r w:rsidR="009E3665" w:rsidRPr="00FF6D2D">
        <w:rPr>
          <w:sz w:val="24"/>
          <w:szCs w:val="24"/>
        </w:rPr>
        <w:t>09.08.</w:t>
      </w:r>
      <w:r w:rsidR="00C30380" w:rsidRPr="00FF6D2D">
        <w:rPr>
          <w:sz w:val="24"/>
          <w:szCs w:val="24"/>
        </w:rPr>
        <w:t>201</w:t>
      </w:r>
      <w:r w:rsidR="00326B7C" w:rsidRPr="00FF6D2D">
        <w:rPr>
          <w:sz w:val="24"/>
          <w:szCs w:val="24"/>
        </w:rPr>
        <w:t>8</w:t>
      </w:r>
      <w:r w:rsidR="00C30380" w:rsidRPr="00FF6D2D">
        <w:rPr>
          <w:sz w:val="24"/>
          <w:szCs w:val="24"/>
        </w:rPr>
        <w:t> г.</w:t>
      </w:r>
    </w:p>
    <w:p w:rsidR="00C30380" w:rsidRPr="00FF6D2D" w:rsidRDefault="000B64A9" w:rsidP="00FF6D2D">
      <w:pPr>
        <w:pStyle w:val="21"/>
        <w:spacing w:after="0" w:line="240" w:lineRule="auto"/>
        <w:ind w:left="7088" w:hanging="142"/>
        <w:rPr>
          <w:sz w:val="24"/>
          <w:szCs w:val="24"/>
        </w:rPr>
      </w:pPr>
      <w:r w:rsidRPr="00FF6D2D">
        <w:rPr>
          <w:sz w:val="24"/>
          <w:szCs w:val="24"/>
        </w:rPr>
        <w:t xml:space="preserve">   </w:t>
      </w:r>
      <w:r w:rsidR="00C30380" w:rsidRPr="00FF6D2D">
        <w:rPr>
          <w:sz w:val="24"/>
          <w:szCs w:val="24"/>
        </w:rPr>
        <w:t>№</w:t>
      </w:r>
      <w:r w:rsidR="009E3665" w:rsidRPr="00FF6D2D">
        <w:rPr>
          <w:sz w:val="24"/>
          <w:szCs w:val="24"/>
        </w:rPr>
        <w:t xml:space="preserve"> 01-12/077@</w:t>
      </w:r>
    </w:p>
    <w:p w:rsidR="00A018CF" w:rsidRPr="00FF6D2D" w:rsidRDefault="00A018CF" w:rsidP="00FF6D2D">
      <w:pPr>
        <w:pStyle w:val="21"/>
        <w:spacing w:after="0" w:line="240" w:lineRule="auto"/>
        <w:rPr>
          <w:b/>
        </w:rPr>
      </w:pPr>
    </w:p>
    <w:p w:rsidR="00A018CF" w:rsidRPr="00FF6D2D" w:rsidRDefault="00A018CF" w:rsidP="00FF6D2D">
      <w:pPr>
        <w:pStyle w:val="21"/>
        <w:spacing w:after="0" w:line="240" w:lineRule="auto"/>
        <w:rPr>
          <w:b/>
        </w:rPr>
      </w:pPr>
    </w:p>
    <w:p w:rsidR="00A018CF" w:rsidRPr="00FF6D2D" w:rsidRDefault="00A018CF" w:rsidP="00FF6D2D">
      <w:pPr>
        <w:pStyle w:val="21"/>
        <w:spacing w:after="0" w:line="240" w:lineRule="auto"/>
        <w:rPr>
          <w:b/>
        </w:rPr>
      </w:pPr>
    </w:p>
    <w:p w:rsidR="00A018CF" w:rsidRPr="00FF6D2D" w:rsidRDefault="00A018CF" w:rsidP="00FF6D2D">
      <w:pPr>
        <w:pStyle w:val="21"/>
        <w:spacing w:after="0" w:line="240" w:lineRule="auto"/>
        <w:rPr>
          <w:b/>
        </w:rPr>
      </w:pPr>
    </w:p>
    <w:p w:rsidR="00A018CF" w:rsidRPr="00FF6D2D" w:rsidRDefault="00A018CF" w:rsidP="00FF6D2D">
      <w:pPr>
        <w:pStyle w:val="21"/>
        <w:spacing w:after="0" w:line="240" w:lineRule="auto"/>
        <w:rPr>
          <w:b/>
        </w:rPr>
      </w:pPr>
    </w:p>
    <w:p w:rsidR="00A018CF" w:rsidRPr="00FF6D2D" w:rsidRDefault="00A018CF" w:rsidP="00FF6D2D">
      <w:pPr>
        <w:pStyle w:val="21"/>
        <w:spacing w:after="0" w:line="240" w:lineRule="auto"/>
        <w:rPr>
          <w:b/>
        </w:rPr>
      </w:pPr>
    </w:p>
    <w:p w:rsidR="00AE4A4F" w:rsidRPr="00FF6D2D" w:rsidRDefault="00AE4A4F" w:rsidP="00FF6D2D">
      <w:pPr>
        <w:pStyle w:val="21"/>
        <w:spacing w:after="0" w:line="240" w:lineRule="auto"/>
        <w:rPr>
          <w:b/>
        </w:rPr>
      </w:pPr>
    </w:p>
    <w:p w:rsidR="00AE4A4F" w:rsidRPr="00FF6D2D" w:rsidRDefault="00AE4A4F" w:rsidP="00FF6D2D">
      <w:pPr>
        <w:pStyle w:val="21"/>
        <w:spacing w:after="0" w:line="240" w:lineRule="auto"/>
        <w:rPr>
          <w:b/>
        </w:rPr>
      </w:pPr>
    </w:p>
    <w:p w:rsidR="00AE4A4F" w:rsidRPr="00FF6D2D" w:rsidRDefault="00AE4A4F" w:rsidP="00FF6D2D">
      <w:pPr>
        <w:pStyle w:val="21"/>
        <w:spacing w:after="0" w:line="240" w:lineRule="auto"/>
        <w:rPr>
          <w:b/>
        </w:rPr>
      </w:pPr>
    </w:p>
    <w:p w:rsidR="00AE4A4F" w:rsidRPr="00FF6D2D" w:rsidRDefault="00AE4A4F" w:rsidP="00FF6D2D">
      <w:pPr>
        <w:pStyle w:val="21"/>
        <w:spacing w:after="0" w:line="240" w:lineRule="auto"/>
        <w:rPr>
          <w:b/>
        </w:rPr>
      </w:pPr>
    </w:p>
    <w:p w:rsidR="00AE4A4F" w:rsidRPr="00FF6D2D" w:rsidRDefault="00AE4A4F" w:rsidP="00FF6D2D">
      <w:pPr>
        <w:pStyle w:val="21"/>
        <w:spacing w:after="0" w:line="240" w:lineRule="auto"/>
        <w:rPr>
          <w:b/>
        </w:rPr>
      </w:pPr>
    </w:p>
    <w:p w:rsidR="00AE4A4F" w:rsidRPr="00FF6D2D" w:rsidRDefault="00AE4A4F" w:rsidP="00FF6D2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F6D2D">
        <w:rPr>
          <w:b/>
          <w:sz w:val="28"/>
          <w:szCs w:val="28"/>
        </w:rPr>
        <w:t>МЕТОДИКА</w:t>
      </w:r>
    </w:p>
    <w:p w:rsidR="00AE4A4F" w:rsidRPr="00FF6D2D" w:rsidRDefault="00AE4A4F" w:rsidP="00FF6D2D">
      <w:pPr>
        <w:pStyle w:val="21"/>
        <w:spacing w:after="0" w:line="240" w:lineRule="auto"/>
        <w:rPr>
          <w:b/>
          <w:sz w:val="28"/>
          <w:szCs w:val="28"/>
        </w:rPr>
      </w:pPr>
    </w:p>
    <w:p w:rsidR="004C5FCA" w:rsidRPr="00FF6D2D" w:rsidRDefault="004C5FCA" w:rsidP="00FF6D2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F6D2D">
        <w:rPr>
          <w:b/>
          <w:sz w:val="28"/>
          <w:szCs w:val="28"/>
        </w:rPr>
        <w:t xml:space="preserve">прогнозирования поступлений доходов </w:t>
      </w:r>
    </w:p>
    <w:p w:rsidR="004C5FCA" w:rsidRPr="00FF6D2D" w:rsidRDefault="004C5FCA" w:rsidP="00FF6D2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F6D2D">
        <w:rPr>
          <w:b/>
          <w:sz w:val="28"/>
          <w:szCs w:val="28"/>
        </w:rPr>
        <w:t xml:space="preserve">в консолидированный бюджет  Костромской области </w:t>
      </w:r>
    </w:p>
    <w:p w:rsidR="004C5FCA" w:rsidRPr="00FF6D2D" w:rsidRDefault="004C5FCA" w:rsidP="00FF6D2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F6D2D">
        <w:rPr>
          <w:b/>
          <w:sz w:val="28"/>
          <w:szCs w:val="28"/>
        </w:rPr>
        <w:t xml:space="preserve">на очередной финансовый год и плановый период </w:t>
      </w:r>
    </w:p>
    <w:p w:rsidR="00AE4A4F" w:rsidRPr="00FF6D2D" w:rsidRDefault="00AE4A4F" w:rsidP="00FF6D2D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FF6D2D">
        <w:rPr>
          <w:rFonts w:ascii="Times New Roman" w:hAnsi="Times New Roman"/>
          <w:color w:val="4F6228" w:themeColor="accent3" w:themeShade="80"/>
          <w:sz w:val="26"/>
        </w:rPr>
        <w:br w:type="page"/>
      </w:r>
      <w:bookmarkStart w:id="1" w:name="_Toc369252716"/>
      <w:r w:rsidRPr="00FF6D2D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1"/>
    <w:p w:rsidR="008F0161" w:rsidRPr="00FF6D2D" w:rsidRDefault="00F50970" w:rsidP="00FF6D2D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FF6D2D">
        <w:rPr>
          <w:color w:val="4F6228" w:themeColor="accent3" w:themeShade="80"/>
          <w:sz w:val="27"/>
          <w:szCs w:val="27"/>
        </w:rPr>
        <w:fldChar w:fldCharType="begin"/>
      </w:r>
      <w:r w:rsidR="00AE4A4F" w:rsidRPr="00FF6D2D">
        <w:rPr>
          <w:color w:val="4F6228" w:themeColor="accent3" w:themeShade="80"/>
          <w:sz w:val="27"/>
          <w:szCs w:val="27"/>
        </w:rPr>
        <w:instrText xml:space="preserve"> TOC \o "1-3" \h \z \u </w:instrText>
      </w:r>
      <w:r w:rsidRPr="00FF6D2D">
        <w:rPr>
          <w:color w:val="4F6228" w:themeColor="accent3" w:themeShade="80"/>
          <w:sz w:val="27"/>
          <w:szCs w:val="27"/>
        </w:rPr>
        <w:fldChar w:fldCharType="separate"/>
      </w:r>
      <w:hyperlink w:anchor="_Toc521332236" w:history="1">
        <w:r w:rsidR="008F0161" w:rsidRPr="00FF6D2D">
          <w:rPr>
            <w:rStyle w:val="a9"/>
            <w:rFonts w:ascii="Cambria" w:hAnsi="Cambria"/>
            <w:noProof/>
          </w:rPr>
          <w:t>1. Общие положения</w:t>
        </w:r>
        <w:r w:rsidR="008F0161" w:rsidRPr="00FF6D2D">
          <w:rPr>
            <w:noProof/>
            <w:webHidden/>
          </w:rPr>
          <w:tab/>
        </w:r>
        <w:r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_Toc521332236 \h </w:instrText>
        </w:r>
        <w:r w:rsidRPr="00FF6D2D">
          <w:rPr>
            <w:noProof/>
            <w:webHidden/>
          </w:rPr>
        </w:r>
        <w:r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5</w:t>
        </w:r>
        <w:r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37" w:history="1">
        <w:r w:rsidR="008F0161" w:rsidRPr="00FF6D2D">
          <w:rPr>
            <w:rStyle w:val="a9"/>
            <w:rFonts w:ascii="Cambria" w:hAnsi="Cambria"/>
            <w:noProof/>
          </w:rPr>
          <w:t>2. Алгоритмы расчёта прогнозов поступлений по видам налоговых и неналоговых доходов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_Toc521332237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6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38" w:history="1">
        <w:r w:rsidR="008F0161" w:rsidRPr="00FF6D2D">
          <w:rPr>
            <w:rStyle w:val="a9"/>
            <w:rFonts w:ascii="Cambria" w:hAnsi="Cambria"/>
            <w:noProof/>
          </w:rPr>
          <w:t>2.1. Налог на прибыль организаций  182 1 01 01000 00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_Toc521332238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6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39" w:history="1">
        <w:r w:rsidR="008F0161" w:rsidRPr="00FF6D2D">
          <w:rPr>
            <w:rStyle w:val="a9"/>
            <w:i/>
            <w:noProof/>
          </w:rPr>
          <w:t>2.1.1. Налог на прибыль организаций, зачисляемый в бюджеты бюджетной системы Российской Федерации  по соответствующим ставкам  182 1 01 01010 00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_Toc521332239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6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0" w:history="1">
        <w:r w:rsidR="008F0161" w:rsidRPr="00FF6D2D">
          <w:rPr>
            <w:rStyle w:val="a9"/>
            <w:rFonts w:ascii="Cambria" w:hAnsi="Cambria"/>
            <w:noProof/>
          </w:rPr>
          <w:t>2.2. Налог на доходы физических лиц  182 1 01 02000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_Toc521332240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8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1" w:history="1">
        <w:r w:rsidR="008F0161" w:rsidRPr="00FF6D2D">
          <w:rPr>
            <w:rStyle w:val="a9"/>
            <w:rFonts w:asciiTheme="majorHAnsi" w:hAnsiTheme="majorHAnsi"/>
            <w:noProof/>
          </w:rPr>
          <w:t xml:space="preserve">2.3. </w:t>
        </w:r>
        <w:r w:rsidR="008F0161" w:rsidRPr="00FF6D2D">
          <w:rPr>
            <w:rStyle w:val="a9"/>
            <w:rFonts w:ascii="Cambria" w:hAnsi="Cambria"/>
            <w:noProof/>
          </w:rPr>
          <w:t>Акцизы по подакцизным товарам (продукции), производимым на территории Российской Федерации</w:t>
        </w:r>
        <w:r w:rsidR="008F0161" w:rsidRPr="00FF6D2D">
          <w:rPr>
            <w:rStyle w:val="a9"/>
            <w:rFonts w:asciiTheme="majorHAnsi" w:hAnsiTheme="majorHAnsi"/>
            <w:noProof/>
          </w:rPr>
          <w:t xml:space="preserve"> 182 1 03 02000 01 0000 110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_Toc521332241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10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2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2.3.1. Акцизы на пиво, производимое на территории Российской Федерации  182 1 03 02100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_Toc521332242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10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3" w:history="1">
        <w:r w:rsidR="008F0161" w:rsidRPr="00FF6D2D">
          <w:rPr>
            <w:rStyle w:val="a9"/>
            <w:rFonts w:asciiTheme="majorHAnsi" w:hAnsiTheme="majorHAnsi"/>
            <w:i/>
            <w:noProof/>
          </w:rPr>
          <w:t xml:space="preserve">2.3.2. </w:t>
        </w:r>
        <w:r w:rsidR="008F0161" w:rsidRPr="00FF6D2D">
          <w:rPr>
            <w:rStyle w:val="a9"/>
            <w:i/>
            <w:noProof/>
          </w:rPr>
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 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</w:r>
        <w:r w:rsidR="008F0161" w:rsidRPr="00FF6D2D">
          <w:rPr>
            <w:rStyle w:val="a9"/>
            <w:rFonts w:asciiTheme="majorHAnsi" w:hAnsiTheme="majorHAnsi"/>
            <w:i/>
            <w:noProof/>
          </w:rPr>
          <w:t xml:space="preserve"> 182 1 03 02110 01 0000 110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_Toc521332243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11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4" w:history="1">
        <w:r w:rsidR="008F0161" w:rsidRPr="00FF6D2D">
          <w:rPr>
            <w:rStyle w:val="a9"/>
            <w:rFonts w:ascii="Cambria" w:hAnsi="Cambria"/>
            <w:noProof/>
          </w:rPr>
          <w:t>2.4. Налог, взимаемый в связи с применением упрощенной  системы налогообложения  182 1 05 01000 00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_Toc521332244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13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5" w:history="1">
        <w:r w:rsidR="008F0161" w:rsidRPr="00FF6D2D">
          <w:rPr>
            <w:rStyle w:val="a9"/>
            <w:rFonts w:asciiTheme="majorHAnsi" w:hAnsiTheme="majorHAnsi"/>
            <w:noProof/>
          </w:rPr>
          <w:t>2.5. Единый налог на вмененный доход для отдельных видов деятельности  182 1 05 02000 02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_Toc521332245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16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6" w:history="1">
        <w:r w:rsidR="008F0161" w:rsidRPr="00FF6D2D">
          <w:rPr>
            <w:rStyle w:val="a9"/>
            <w:rFonts w:asciiTheme="majorHAnsi" w:hAnsiTheme="majorHAnsi"/>
            <w:noProof/>
          </w:rPr>
          <w:t>2.6. Единый сельскохозяйственный налог  182 1 05 03000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_Toc521332246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17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7" w:history="1">
        <w:r w:rsidR="008F0161" w:rsidRPr="00FF6D2D">
          <w:rPr>
            <w:rStyle w:val="a9"/>
            <w:rFonts w:asciiTheme="majorHAnsi" w:hAnsiTheme="majorHAnsi"/>
            <w:noProof/>
          </w:rPr>
          <w:t>2.7. Налог, взимаемый в связи с применением патентной системы налогообложения  182 1 05 04000 02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_Toc521332247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19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8" w:history="1">
        <w:r w:rsidR="008F0161" w:rsidRPr="00FF6D2D">
          <w:rPr>
            <w:rStyle w:val="a9"/>
            <w:rFonts w:asciiTheme="majorHAnsi" w:hAnsiTheme="majorHAnsi"/>
            <w:noProof/>
          </w:rPr>
          <w:t>2.8. Налоги на имущество  182 1 06 00000 00 0000 000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_Toc521332248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20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49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2.8.1. Налог на имущество физических лиц  182 1 06 01000 00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_Toc521332249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20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0" w:history="1">
        <w:r w:rsidR="008F0161" w:rsidRPr="00FF6D2D">
          <w:rPr>
            <w:rStyle w:val="a9"/>
            <w:i/>
            <w:noProof/>
          </w:rPr>
          <w:t>2.8.2. Налог на имущество организаций  182 1 06 02000 02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_Toc521332250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23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1" w:history="1">
        <w:r w:rsidR="008F0161" w:rsidRPr="00FF6D2D">
          <w:rPr>
            <w:rStyle w:val="a9"/>
            <w:i/>
            <w:noProof/>
          </w:rPr>
          <w:t>2.8.3. Транспортный налог  182 1 06 04000 02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_Toc521332251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24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2" w:history="1">
        <w:r w:rsidR="008F0161" w:rsidRPr="00FF6D2D">
          <w:rPr>
            <w:rStyle w:val="a9"/>
            <w:i/>
            <w:noProof/>
          </w:rPr>
          <w:t>2.8.3.1 Транспортный налог с организаций 182 1 06 04011 02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_Toc521332252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24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3" w:history="1">
        <w:r w:rsidR="008F0161" w:rsidRPr="00FF6D2D">
          <w:rPr>
            <w:rStyle w:val="a9"/>
            <w:i/>
            <w:noProof/>
          </w:rPr>
          <w:t>2.8.3.2 Транспортный налог с физических лиц 182 1 06 04012 02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_Toc521332253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26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4" w:history="1">
        <w:r w:rsidR="008F0161" w:rsidRPr="00FF6D2D">
          <w:rPr>
            <w:rStyle w:val="a9"/>
            <w:i/>
            <w:noProof/>
          </w:rPr>
          <w:t>2.8.4. Налог на игорный бизнес 182 1 06 05000 02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_Toc521332254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28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5" w:history="1">
        <w:r w:rsidR="008F0161" w:rsidRPr="00FF6D2D">
          <w:rPr>
            <w:rStyle w:val="a9"/>
            <w:i/>
            <w:noProof/>
          </w:rPr>
          <w:t>2.8.5. Земельный налог  182 1 06 06000 00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_Toc521332255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29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6" w:history="1">
        <w:r w:rsidR="008F0161" w:rsidRPr="00FF6D2D">
          <w:rPr>
            <w:rStyle w:val="a9"/>
            <w:i/>
            <w:noProof/>
          </w:rPr>
          <w:t>2.8.5.1 Земельный налог с организаций  182 1 06 06030 03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_Toc521332256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29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7" w:history="1">
        <w:r w:rsidR="008F0161" w:rsidRPr="00FF6D2D">
          <w:rPr>
            <w:rStyle w:val="a9"/>
            <w:i/>
            <w:noProof/>
          </w:rPr>
          <w:t>2.8.5.2 Земельный налог с физических лиц 182 1 06 06040 00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_Toc521332257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30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8" w:history="1">
        <w:r w:rsidR="008F0161" w:rsidRPr="00FF6D2D">
          <w:rPr>
            <w:rStyle w:val="a9"/>
            <w:rFonts w:asciiTheme="majorHAnsi" w:hAnsiTheme="majorHAnsi"/>
            <w:noProof/>
          </w:rPr>
          <w:t>2.9. Налог на добычу полезных ископаемых  182 1 07 01000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_Toc521332258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31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59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2.9.1. Налог на добычу общераспространенных полезных ископаемых  182 1 07 01020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_Toc521332259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32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0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2.9.2. Налог на добычу прочих полезных ископаемых (за исключением полезных ископаемых в виде природных алмазов)  182 1 07 01030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_Toc521332260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32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1" w:history="1">
        <w:r w:rsidR="008F0161" w:rsidRPr="00FF6D2D">
          <w:rPr>
            <w:rStyle w:val="a9"/>
            <w:rFonts w:asciiTheme="majorHAnsi" w:hAnsiTheme="majorHAnsi"/>
            <w:noProof/>
          </w:rPr>
          <w:t>2.10. Сборы за пользование объектами животного мира и за пользование объектами водных биологических ресурсов 182 1 07 04000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_Toc521332261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32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2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2.10.1. Сбор за пользование объектами животного мира  182 1 07 04010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_Toc521332262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33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3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2.10.2. Сбор за пользование объектами водных биологических ресурсов (исключая внутренние водные объекты)  182 1 07 04020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_Toc521332263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33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4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2.10.3. Сбор за пользование объектами водных биологических ресурсов (по внутренним водным объектам)  182 1 07 04030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_Toc521332264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33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5" w:history="1">
        <w:r w:rsidR="008F0161" w:rsidRPr="00FF6D2D">
          <w:rPr>
            <w:rStyle w:val="a9"/>
            <w:rFonts w:asciiTheme="majorHAnsi" w:hAnsiTheme="majorHAnsi"/>
            <w:noProof/>
          </w:rPr>
          <w:t>2.11. Государственная пошлина 182 1 08 00000 01 0000 000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_Toc521332265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33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6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2.11.1. 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_Toc521332266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34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7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2.11.2.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_Toc521332267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34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8" w:history="1">
        <w:r w:rsidR="008F0161" w:rsidRPr="00FF6D2D">
          <w:rPr>
            <w:rStyle w:val="a9"/>
            <w:rFonts w:asciiTheme="majorHAnsi" w:hAnsiTheme="majorHAnsi"/>
            <w:noProof/>
          </w:rPr>
          <w:t>2.12. Задолженность и перерасчеты по отмененным налогам, сборам и иным обязательным платежам 182 1 09 00000 00 0000 000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_Toc521332268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35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69" w:history="1">
        <w:r w:rsidR="008F0161" w:rsidRPr="00FF6D2D">
          <w:rPr>
            <w:rStyle w:val="a9"/>
            <w:rFonts w:asciiTheme="majorHAnsi" w:hAnsiTheme="majorHAnsi"/>
            <w:noProof/>
          </w:rPr>
          <w:t>2.13. Платежи при пользовании природными ресурсами  182 1 12 00000 00 0000 000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_Toc521332269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35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0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2.13.1. Регулярные платежи за пользование недрами при пользовании недрами на территории Российской Федерации  182 1 12 02030 01 0000 120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_Toc521332270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35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1" w:history="1">
        <w:r w:rsidR="008F0161" w:rsidRPr="00FF6D2D">
          <w:rPr>
            <w:rStyle w:val="a9"/>
            <w:rFonts w:asciiTheme="majorHAnsi" w:hAnsiTheme="majorHAnsi"/>
            <w:noProof/>
          </w:rPr>
          <w:t>2.14. Доходы от оказания платных услуг (работ) и компенсации затрат государства  182 1 13 00000 00 0000 000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_Toc521332271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35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2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2.14.1.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_Toc521332272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36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3" w:history="1">
        <w:r w:rsidR="008F0161" w:rsidRPr="00FF6D2D">
          <w:rPr>
            <w:rStyle w:val="a9"/>
            <w:rFonts w:asciiTheme="majorHAnsi" w:hAnsiTheme="majorHAnsi"/>
            <w:noProof/>
          </w:rPr>
          <w:t>2.15. Штрафы, санкции, возмещение ущерба  182 1 16 00000 00 0000 000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_Toc521332273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36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4" w:history="1">
        <w:r w:rsidR="008F0161" w:rsidRPr="00FF6D2D">
          <w:rPr>
            <w:rStyle w:val="a9"/>
            <w:i/>
            <w:noProof/>
          </w:rPr>
          <w:t>2.15.1.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182 1 16 03010 01 0000 140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_Toc521332274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37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5" w:history="1">
        <w:r w:rsidR="008F0161" w:rsidRPr="00FF6D2D">
          <w:rPr>
            <w:rStyle w:val="a9"/>
            <w:i/>
            <w:noProof/>
          </w:rPr>
          <w:t>2.15.2.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_Toc521332275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37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6" w:history="1">
        <w:r w:rsidR="008F0161" w:rsidRPr="00FF6D2D">
          <w:rPr>
            <w:rStyle w:val="a9"/>
            <w:i/>
            <w:noProof/>
          </w:rPr>
          <w:t>2.15.3.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_Toc521332276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38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7" w:history="1">
        <w:r w:rsidR="008F0161" w:rsidRPr="00FF6D2D">
          <w:rPr>
            <w:rStyle w:val="a9"/>
            <w:i/>
            <w:noProof/>
          </w:rPr>
          <w:t>2.15.4. Денежные взыскания (штрафы) за нарушение законодательства о налогах и сборах, предусмотренные статьей 129.6 Налогового кодекса Российской Федерации 182 1 16 03050 01 0000 140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_Toc521332277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39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8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2.15.5.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_Toc521332278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39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79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2.15.6.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182 1 16 43000 01 0000 140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_Toc521332279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39</w:t>
        </w:r>
        <w:r w:rsidR="00F50970" w:rsidRPr="00FF6D2D">
          <w:rPr>
            <w:noProof/>
            <w:webHidden/>
          </w:rPr>
          <w:fldChar w:fldCharType="end"/>
        </w:r>
      </w:hyperlink>
    </w:p>
    <w:p w:rsidR="008F0161" w:rsidRPr="00FF6D2D" w:rsidRDefault="00FF6D2D" w:rsidP="00FF6D2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1332280" w:history="1">
        <w:r w:rsidR="008F0161" w:rsidRPr="00FF6D2D">
          <w:rPr>
            <w:rStyle w:val="a9"/>
            <w:rFonts w:asciiTheme="majorHAnsi" w:hAnsiTheme="majorHAnsi"/>
            <w:i/>
            <w:noProof/>
          </w:rPr>
          <w:t>2.15.7. Прочие поступления от денежных взысканий (штрафов) и иных сумм в возмещение ущерба  182 1 16 90000 00 0000 140</w:t>
        </w:r>
        <w:r w:rsidR="008F0161" w:rsidRPr="00FF6D2D">
          <w:rPr>
            <w:noProof/>
            <w:webHidden/>
          </w:rPr>
          <w:tab/>
        </w:r>
        <w:r w:rsidR="00F50970" w:rsidRPr="00FF6D2D">
          <w:rPr>
            <w:noProof/>
            <w:webHidden/>
          </w:rPr>
          <w:fldChar w:fldCharType="begin"/>
        </w:r>
        <w:r w:rsidR="008F0161" w:rsidRPr="00FF6D2D">
          <w:rPr>
            <w:noProof/>
            <w:webHidden/>
          </w:rPr>
          <w:instrText xml:space="preserve"> PAGEREF _Toc521332280 \h </w:instrText>
        </w:r>
        <w:r w:rsidR="00F50970" w:rsidRPr="00FF6D2D">
          <w:rPr>
            <w:noProof/>
            <w:webHidden/>
          </w:rPr>
        </w:r>
        <w:r w:rsidR="00F50970" w:rsidRPr="00FF6D2D">
          <w:rPr>
            <w:noProof/>
            <w:webHidden/>
          </w:rPr>
          <w:fldChar w:fldCharType="separate"/>
        </w:r>
        <w:r w:rsidR="009E3665" w:rsidRPr="00FF6D2D">
          <w:rPr>
            <w:noProof/>
            <w:webHidden/>
          </w:rPr>
          <w:t>40</w:t>
        </w:r>
        <w:r w:rsidR="00F50970" w:rsidRPr="00FF6D2D">
          <w:rPr>
            <w:noProof/>
            <w:webHidden/>
          </w:rPr>
          <w:fldChar w:fldCharType="end"/>
        </w:r>
      </w:hyperlink>
    </w:p>
    <w:p w:rsidR="00AE4A4F" w:rsidRPr="00FF6D2D" w:rsidRDefault="00F50970" w:rsidP="00FF6D2D">
      <w:pPr>
        <w:rPr>
          <w:rFonts w:ascii="Cambria" w:hAnsi="Cambria"/>
          <w:color w:val="4F6228" w:themeColor="accent3" w:themeShade="80"/>
          <w:sz w:val="28"/>
          <w:szCs w:val="28"/>
        </w:rPr>
      </w:pPr>
      <w:r w:rsidRPr="00FF6D2D">
        <w:rPr>
          <w:color w:val="4F6228" w:themeColor="accent3" w:themeShade="80"/>
          <w:sz w:val="27"/>
          <w:szCs w:val="27"/>
        </w:rPr>
        <w:fldChar w:fldCharType="end"/>
      </w:r>
      <w:bookmarkStart w:id="2" w:name="_Toc369610407"/>
      <w:bookmarkStart w:id="3" w:name="_Toc392855888"/>
      <w:bookmarkStart w:id="4" w:name="_Toc401317618"/>
      <w:bookmarkStart w:id="5" w:name="_Toc454525468"/>
    </w:p>
    <w:p w:rsidR="00AE4A4F" w:rsidRPr="00FF6D2D" w:rsidRDefault="00AE4A4F" w:rsidP="00FF6D2D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8"/>
          <w:szCs w:val="28"/>
        </w:rPr>
      </w:pPr>
      <w:bookmarkStart w:id="6" w:name="_Toc521332236"/>
      <w:r w:rsidRPr="00FF6D2D">
        <w:rPr>
          <w:rFonts w:ascii="Cambria" w:hAnsi="Cambria"/>
          <w:sz w:val="28"/>
          <w:szCs w:val="28"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в </w:t>
      </w:r>
      <w:r w:rsidR="00C94683" w:rsidRPr="00FF6D2D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472DB5" w:rsidRPr="00FF6D2D">
        <w:rPr>
          <w:rFonts w:ascii="Times New Roman" w:hAnsi="Times New Roman"/>
          <w:sz w:val="27"/>
          <w:szCs w:val="27"/>
        </w:rPr>
        <w:t>Костромской области</w:t>
      </w:r>
      <w:r w:rsidRPr="00FF6D2D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(далее – Методика) разработана </w:t>
      </w:r>
      <w:r w:rsidR="004C5FCA" w:rsidRPr="00FF6D2D">
        <w:rPr>
          <w:rFonts w:ascii="Times New Roman" w:hAnsi="Times New Roman"/>
          <w:sz w:val="27"/>
          <w:szCs w:val="27"/>
        </w:rPr>
        <w:t xml:space="preserve">в целях реализации УФНС России по Костромской области полномочий главного администратора доходов бюджетов субъектов Российской Федерации </w:t>
      </w:r>
      <w:r w:rsidRPr="00FF6D2D">
        <w:rPr>
          <w:rFonts w:ascii="Times New Roman" w:hAnsi="Times New Roman"/>
          <w:sz w:val="27"/>
          <w:szCs w:val="27"/>
        </w:rPr>
        <w:t xml:space="preserve">в части прогнозирования поступлений доходов, администрируемых ФНС России, а также направлена на обеспечения полноты поступлений доходов в </w:t>
      </w:r>
      <w:r w:rsidR="00C94683" w:rsidRPr="00FF6D2D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4C5FCA" w:rsidRPr="00FF6D2D">
        <w:rPr>
          <w:rFonts w:ascii="Times New Roman" w:hAnsi="Times New Roman"/>
          <w:sz w:val="27"/>
          <w:szCs w:val="27"/>
        </w:rPr>
        <w:t xml:space="preserve">субъекта  Российской Федерации </w:t>
      </w:r>
      <w:r w:rsidRPr="00FF6D2D">
        <w:rPr>
          <w:rFonts w:ascii="Times New Roman" w:hAnsi="Times New Roman"/>
          <w:sz w:val="27"/>
          <w:szCs w:val="27"/>
        </w:rPr>
        <w:t>с учётом основных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направлений бюджетной и налоговой </w:t>
      </w:r>
      <w:proofErr w:type="gramStart"/>
      <w:r w:rsidRPr="00FF6D2D">
        <w:rPr>
          <w:rFonts w:ascii="Times New Roman" w:hAnsi="Times New Roman"/>
          <w:sz w:val="27"/>
          <w:szCs w:val="27"/>
        </w:rPr>
        <w:t>политики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период.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FF6D2D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При расчёте параметров доходов </w:t>
      </w:r>
      <w:r w:rsidR="00C94683" w:rsidRPr="00FF6D2D">
        <w:rPr>
          <w:rFonts w:ascii="Times New Roman" w:hAnsi="Times New Roman"/>
          <w:sz w:val="27"/>
          <w:szCs w:val="27"/>
        </w:rPr>
        <w:t xml:space="preserve">в консолидированный бюджет </w:t>
      </w:r>
      <w:r w:rsidR="00C30FFD" w:rsidRPr="00FF6D2D">
        <w:rPr>
          <w:rFonts w:ascii="Times New Roman" w:hAnsi="Times New Roman"/>
          <w:sz w:val="27"/>
          <w:szCs w:val="27"/>
        </w:rPr>
        <w:t>Костромской области</w:t>
      </w:r>
      <w:r w:rsidRPr="00FF6D2D">
        <w:rPr>
          <w:rFonts w:ascii="Times New Roman" w:hAnsi="Times New Roman"/>
          <w:sz w:val="27"/>
          <w:szCs w:val="27"/>
        </w:rPr>
        <w:t xml:space="preserve"> применяются следующие методы прогнозирования: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4C5FCA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При прогнозировании доходов в </w:t>
      </w:r>
      <w:r w:rsidR="004C5FCA" w:rsidRPr="00FF6D2D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C30FFD" w:rsidRPr="00FF6D2D">
        <w:rPr>
          <w:rFonts w:ascii="Times New Roman" w:hAnsi="Times New Roman"/>
          <w:sz w:val="27"/>
          <w:szCs w:val="27"/>
        </w:rPr>
        <w:t>Костромской области</w:t>
      </w:r>
      <w:r w:rsidR="004C5FCA" w:rsidRPr="00FF6D2D">
        <w:rPr>
          <w:rFonts w:ascii="Times New Roman" w:hAnsi="Times New Roman"/>
          <w:sz w:val="27"/>
          <w:szCs w:val="27"/>
        </w:rPr>
        <w:t xml:space="preserve"> используются макроэкономические показатели прогноза социально-экономического развития региона, разрабатываемые Департаментом  экономического развития Костромской области. 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в </w:t>
      </w:r>
      <w:r w:rsidR="00C94683" w:rsidRPr="00FF6D2D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C30FFD" w:rsidRPr="00FF6D2D">
        <w:rPr>
          <w:rFonts w:ascii="Times New Roman" w:hAnsi="Times New Roman"/>
          <w:sz w:val="27"/>
          <w:szCs w:val="27"/>
        </w:rPr>
        <w:t xml:space="preserve">Костромской области </w:t>
      </w:r>
      <w:r w:rsidRPr="00FF6D2D">
        <w:rPr>
          <w:rFonts w:ascii="Times New Roman" w:hAnsi="Times New Roman"/>
          <w:sz w:val="27"/>
          <w:szCs w:val="27"/>
        </w:rPr>
        <w:t>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</w:t>
      </w:r>
      <w:r w:rsidR="004C5FCA" w:rsidRPr="00FF6D2D">
        <w:rPr>
          <w:rFonts w:ascii="Times New Roman" w:hAnsi="Times New Roman"/>
          <w:sz w:val="27"/>
          <w:szCs w:val="27"/>
        </w:rPr>
        <w:t>логов), а также материалы органа</w:t>
      </w:r>
      <w:r w:rsidRPr="00FF6D2D">
        <w:rPr>
          <w:rFonts w:ascii="Times New Roman" w:hAnsi="Times New Roman"/>
          <w:sz w:val="27"/>
          <w:szCs w:val="27"/>
        </w:rPr>
        <w:t xml:space="preserve"> государственной статистики</w:t>
      </w:r>
      <w:r w:rsidR="004C5FCA" w:rsidRPr="00FF6D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C5FCA" w:rsidRPr="00FF6D2D">
        <w:rPr>
          <w:rFonts w:ascii="Times New Roman" w:hAnsi="Times New Roman"/>
          <w:sz w:val="27"/>
          <w:szCs w:val="27"/>
        </w:rPr>
        <w:t>Костромастат</w:t>
      </w:r>
      <w:proofErr w:type="spellEnd"/>
      <w:proofErr w:type="gramStart"/>
      <w:r w:rsidR="004C5FCA" w:rsidRPr="00FF6D2D">
        <w:rPr>
          <w:rFonts w:ascii="Times New Roman" w:hAnsi="Times New Roman"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,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аналитическая информация о финансово-хозяйственной деятельности налогоплательщиков, материалы министерств, ведомств и т.д. </w:t>
      </w:r>
    </w:p>
    <w:p w:rsidR="00AE4A4F" w:rsidRPr="00FF6D2D" w:rsidRDefault="00AE4A4F" w:rsidP="00FF6D2D">
      <w:pPr>
        <w:pStyle w:val="10"/>
        <w:spacing w:after="240"/>
        <w:jc w:val="center"/>
        <w:rPr>
          <w:rFonts w:ascii="Cambria" w:hAnsi="Cambria"/>
          <w:sz w:val="28"/>
          <w:szCs w:val="28"/>
        </w:rPr>
      </w:pPr>
      <w:bookmarkStart w:id="7" w:name="_Toc369610408"/>
      <w:bookmarkStart w:id="8" w:name="_Toc392855891"/>
      <w:bookmarkStart w:id="9" w:name="_Toc401317619"/>
      <w:bookmarkStart w:id="10" w:name="_Toc454525469"/>
      <w:bookmarkStart w:id="11" w:name="_Toc521332237"/>
      <w:r w:rsidRPr="00FF6D2D">
        <w:rPr>
          <w:rFonts w:ascii="Cambria" w:hAnsi="Cambria"/>
          <w:sz w:val="28"/>
          <w:szCs w:val="28"/>
        </w:rPr>
        <w:lastRenderedPageBreak/>
        <w:t xml:space="preserve">2. </w:t>
      </w:r>
      <w:bookmarkEnd w:id="7"/>
      <w:bookmarkEnd w:id="8"/>
      <w:bookmarkEnd w:id="9"/>
      <w:bookmarkEnd w:id="10"/>
      <w:r w:rsidRPr="00FF6D2D">
        <w:rPr>
          <w:rFonts w:ascii="Cambria" w:hAnsi="Cambria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11"/>
    </w:p>
    <w:p w:rsidR="00AE4A4F" w:rsidRPr="00FF6D2D" w:rsidRDefault="00AE4A4F" w:rsidP="00FF6D2D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12" w:name="_Toc521332238"/>
      <w:r w:rsidRPr="00FF6D2D">
        <w:rPr>
          <w:rFonts w:ascii="Cambria" w:hAnsi="Cambria"/>
          <w:i w:val="0"/>
          <w:sz w:val="27"/>
          <w:szCs w:val="27"/>
        </w:rPr>
        <w:t xml:space="preserve">2.1. Налог на прибыль организаций </w:t>
      </w:r>
      <w:r w:rsidRPr="00FF6D2D">
        <w:rPr>
          <w:rFonts w:ascii="Cambria" w:hAnsi="Cambria"/>
          <w:i w:val="0"/>
          <w:sz w:val="27"/>
          <w:szCs w:val="27"/>
        </w:rPr>
        <w:br/>
        <w:t>182 1 01 01000 00 0000 110</w:t>
      </w:r>
      <w:bookmarkEnd w:id="12"/>
    </w:p>
    <w:p w:rsidR="004C5FCA" w:rsidRPr="00FF6D2D" w:rsidRDefault="004C5FC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3" w:name="_Toc369610410"/>
      <w:r w:rsidRPr="00FF6D2D">
        <w:rPr>
          <w:rFonts w:ascii="Times New Roman" w:hAnsi="Times New Roman"/>
          <w:sz w:val="27"/>
          <w:szCs w:val="27"/>
        </w:rPr>
        <w:t>Расчёт доходов в консолидированный бюджет Костромской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326B7C" w:rsidRPr="00FF6D2D" w:rsidRDefault="00326B7C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4" w:name="_Toc498422299"/>
      <w:bookmarkStart w:id="15" w:name="_Toc521332239"/>
      <w:r w:rsidRPr="00FF6D2D">
        <w:rPr>
          <w:i/>
          <w:sz w:val="27"/>
          <w:szCs w:val="27"/>
        </w:rPr>
        <w:t xml:space="preserve">2.1.1. Налог на прибыль организаций, зачисляемый в бюджеты бюджетной системы Российской Федерации  по соответствующим ставкам </w:t>
      </w:r>
      <w:r w:rsidRPr="00FF6D2D">
        <w:rPr>
          <w:i/>
          <w:sz w:val="27"/>
          <w:szCs w:val="27"/>
        </w:rPr>
        <w:br/>
        <w:t>182 1 01 01010 00 0000 110</w:t>
      </w:r>
      <w:bookmarkEnd w:id="14"/>
      <w:bookmarkEnd w:id="15"/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9378D" w:rsidRPr="00FF6D2D" w:rsidRDefault="0029378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доходов в консолидированный бюджет Костромской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29378D" w:rsidRPr="00FF6D2D" w:rsidRDefault="0029378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учитываются:</w:t>
      </w:r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Костромской области на очередной финансовый год и плановый период (прибыль организаций для целей налогообложения), разрабатываемые департаментом экономического развития Костромской области;</w:t>
      </w:r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отчёта по форме № 5-ПМ «Отчет о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 динамика налоговой базы по налогу </w:t>
      </w:r>
      <w:proofErr w:type="gramStart"/>
      <w:r w:rsidRPr="00FF6D2D">
        <w:rPr>
          <w:rFonts w:ascii="Times New Roman" w:hAnsi="Times New Roman"/>
          <w:sz w:val="27"/>
          <w:szCs w:val="27"/>
        </w:rPr>
        <w:t>согласно отчета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по форме №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РФ», сложившаяся за предыдущие периоды;</w:t>
      </w:r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26B7C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</w:t>
      </w:r>
      <w:r w:rsidR="00326B7C" w:rsidRPr="00FF6D2D">
        <w:rPr>
          <w:rFonts w:ascii="Times New Roman" w:hAnsi="Times New Roman"/>
          <w:sz w:val="27"/>
          <w:szCs w:val="27"/>
        </w:rPr>
        <w:t>асчет поступлений</w:t>
      </w:r>
      <w:r w:rsidR="0029378D" w:rsidRPr="00FF6D2D">
        <w:rPr>
          <w:rFonts w:ascii="Times New Roman" w:hAnsi="Times New Roman"/>
          <w:sz w:val="27"/>
          <w:szCs w:val="27"/>
        </w:rPr>
        <w:t xml:space="preserve"> налога на прибыль организаций </w:t>
      </w:r>
      <w:r w:rsidR="00326B7C" w:rsidRPr="00FF6D2D">
        <w:rPr>
          <w:rFonts w:ascii="Times New Roman" w:hAnsi="Times New Roman"/>
          <w:sz w:val="27"/>
          <w:szCs w:val="27"/>
        </w:rPr>
        <w:t xml:space="preserve">осуществляется по </w:t>
      </w:r>
      <w:proofErr w:type="gramStart"/>
      <w:r w:rsidR="00326B7C" w:rsidRPr="00FF6D2D">
        <w:rPr>
          <w:rFonts w:ascii="Times New Roman" w:hAnsi="Times New Roman"/>
          <w:sz w:val="27"/>
          <w:szCs w:val="27"/>
        </w:rPr>
        <w:t>агрегированному</w:t>
      </w:r>
      <w:proofErr w:type="gramEnd"/>
      <w:r w:rsidR="00326B7C" w:rsidRPr="00FF6D2D">
        <w:rPr>
          <w:rFonts w:ascii="Times New Roman" w:hAnsi="Times New Roman"/>
          <w:sz w:val="27"/>
          <w:szCs w:val="27"/>
        </w:rPr>
        <w:t xml:space="preserve"> КБК 182 1 01 01010 00 0000 110 и включает в себя следующие КБК:</w:t>
      </w:r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326B7C" w:rsidRPr="00FF6D2D" w:rsidRDefault="00326B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- 182 1 01 01014 02 0000 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</w:t>
      </w:r>
      <w:r w:rsidR="0029378D" w:rsidRPr="00FF6D2D">
        <w:rPr>
          <w:rFonts w:ascii="Times New Roman" w:hAnsi="Times New Roman"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осуществляется по методу прямого расчёта, основанного на непосредственном </w:t>
      </w:r>
      <w:r w:rsidRPr="00FF6D2D">
        <w:rPr>
          <w:rFonts w:ascii="Times New Roman" w:hAnsi="Times New Roman"/>
          <w:sz w:val="27"/>
          <w:szCs w:val="27"/>
        </w:rPr>
        <w:lastRenderedPageBreak/>
        <w:t>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Прогнозный объём поступлений налога на прибыль организаций </w:t>
      </w:r>
      <w:r w:rsidRPr="00FF6D2D">
        <w:rPr>
          <w:rFonts w:ascii="Times New Roman" w:hAnsi="Times New Roman"/>
          <w:b/>
          <w:sz w:val="27"/>
          <w:szCs w:val="27"/>
        </w:rPr>
        <w:t>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 прибыль), </w:t>
      </w:r>
      <w:r w:rsidRPr="00FF6D2D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F0EF0" w:rsidRPr="00FF6D2D" w:rsidRDefault="00CF0EF0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 прибыль = (V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НБ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× S)/100 × K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/100– V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льгот +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Прибыль КГН (+/-)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>,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НБ </w:t>
      </w:r>
      <w:r w:rsidRPr="00FF6D2D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по основной ставке, тыс. рублей;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S</w:t>
      </w:r>
      <w:r w:rsidRPr="00FF6D2D">
        <w:rPr>
          <w:rFonts w:ascii="Times New Roman" w:hAnsi="Times New Roman"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– ставка налога</w:t>
      </w:r>
      <w:proofErr w:type="gramStart"/>
      <w:r w:rsidRPr="00FF6D2D">
        <w:rPr>
          <w:rFonts w:ascii="Times New Roman" w:hAnsi="Times New Roman"/>
          <w:sz w:val="27"/>
          <w:szCs w:val="27"/>
        </w:rPr>
        <w:t>, %;</w:t>
      </w:r>
      <w:proofErr w:type="gramEnd"/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FF6D2D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законами </w:t>
      </w:r>
      <w:proofErr w:type="gramStart"/>
      <w:r w:rsidRPr="00FF6D2D">
        <w:rPr>
          <w:rFonts w:ascii="Times New Roman" w:hAnsi="Times New Roman"/>
          <w:sz w:val="27"/>
          <w:szCs w:val="27"/>
        </w:rPr>
        <w:t>субъекта  Российской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Федерации, тыс. рублей;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B5025" w:rsidRPr="00FF6D2D">
        <w:rPr>
          <w:rFonts w:ascii="Times New Roman" w:hAnsi="Times New Roman"/>
          <w:sz w:val="27"/>
          <w:szCs w:val="27"/>
        </w:rPr>
        <w:t xml:space="preserve">учитывает работу по погашению задолженности по налогу, </w:t>
      </w:r>
      <w:r w:rsidRPr="00FF6D2D">
        <w:rPr>
          <w:rFonts w:ascii="Times New Roman" w:hAnsi="Times New Roman"/>
          <w:sz w:val="27"/>
          <w:szCs w:val="27"/>
        </w:rPr>
        <w:t xml:space="preserve">%. 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Сумма налоговой базы для исчисления налога на прибыль по основной ставке </w:t>
      </w:r>
      <w:r w:rsidRPr="00FF6D2D">
        <w:rPr>
          <w:rFonts w:ascii="Times New Roman" w:hAnsi="Times New Roman"/>
          <w:b/>
          <w:sz w:val="27"/>
          <w:szCs w:val="27"/>
        </w:rPr>
        <w:t>(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>V</w:t>
      </w:r>
      <w:proofErr w:type="gramEnd"/>
      <w:r w:rsidRPr="00FF6D2D">
        <w:rPr>
          <w:rFonts w:ascii="Times New Roman" w:hAnsi="Times New Roman"/>
          <w:b/>
          <w:sz w:val="27"/>
          <w:szCs w:val="27"/>
          <w:vertAlign w:val="subscript"/>
        </w:rPr>
        <w:t>НБ</w:t>
      </w:r>
      <w:r w:rsidRPr="00FF6D2D">
        <w:rPr>
          <w:rFonts w:ascii="Times New Roman" w:hAnsi="Times New Roman"/>
          <w:b/>
          <w:sz w:val="27"/>
          <w:szCs w:val="27"/>
        </w:rPr>
        <w:t>)</w:t>
      </w:r>
      <w:r w:rsidRPr="00FF6D2D">
        <w:rPr>
          <w:rFonts w:ascii="Times New Roman" w:hAnsi="Times New Roman"/>
          <w:sz w:val="27"/>
          <w:szCs w:val="27"/>
        </w:rPr>
        <w:t xml:space="preserve">  определяется как прибыль организаций для целей налогообложения, рассчитываемая Департаментом экономического развития Костромской области в составе макропоказателей прогноза социально-экономического развития региона.</w:t>
      </w:r>
    </w:p>
    <w:p w:rsidR="00CF0EF0" w:rsidRPr="00FF6D2D" w:rsidRDefault="00CF0EF0" w:rsidP="00FF6D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CF0EF0" w:rsidRPr="00FF6D2D" w:rsidRDefault="00CF0EF0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F0EF0" w:rsidRPr="00FF6D2D" w:rsidRDefault="00CF0EF0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 xml:space="preserve">Прибыль КГН – </w:t>
      </w:r>
      <w:r w:rsidRPr="00FF6D2D">
        <w:rPr>
          <w:rFonts w:ascii="Times New Roman" w:hAnsi="Times New Roman"/>
          <w:sz w:val="27"/>
          <w:szCs w:val="27"/>
        </w:rPr>
        <w:t>сумма налога на прибыль организаций  консолидированных групп налогоплательщиков, зачисляемого в бюджет субъекта РФ (рассчитывается исходя из динамики налоговой базы согласно отчета по форме №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РФ»,</w:t>
      </w:r>
      <w:r w:rsidR="004B5025" w:rsidRPr="00FF6D2D">
        <w:rPr>
          <w:rFonts w:ascii="Times New Roman" w:hAnsi="Times New Roman"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сложившейся за предыдущие периоды, фактических поступлений по налогу (данные отчёта по форме № 1-НМ «Отчет о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F6D2D">
        <w:rPr>
          <w:rFonts w:ascii="Times New Roman" w:hAnsi="Times New Roman"/>
          <w:sz w:val="27"/>
          <w:szCs w:val="27"/>
        </w:rPr>
        <w:t>начислении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и поступлении налогов, сборов и иных обязательных платежей в бюджетную систему Российской Федерации») и сложившегося уровня собираемости с учетом динамики, тыс. рублей.</w:t>
      </w:r>
    </w:p>
    <w:p w:rsidR="00CF0EF0" w:rsidRPr="00FF6D2D" w:rsidRDefault="00CF0EF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FF6D2D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FF6D2D" w:rsidRDefault="00AE4A4F" w:rsidP="00FF6D2D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16" w:name="_Toc370820775"/>
      <w:bookmarkStart w:id="17" w:name="_Toc392855893"/>
      <w:bookmarkStart w:id="18" w:name="_Toc401317621"/>
      <w:bookmarkStart w:id="19" w:name="_Toc454525471"/>
      <w:bookmarkStart w:id="20" w:name="_Toc456460801"/>
      <w:bookmarkStart w:id="21" w:name="_Toc521332240"/>
      <w:r w:rsidRPr="00FF6D2D">
        <w:rPr>
          <w:rFonts w:ascii="Cambria" w:hAnsi="Cambria"/>
          <w:i w:val="0"/>
          <w:sz w:val="27"/>
          <w:szCs w:val="27"/>
        </w:rPr>
        <w:lastRenderedPageBreak/>
        <w:t xml:space="preserve">2.2. </w:t>
      </w:r>
      <w:bookmarkEnd w:id="16"/>
      <w:bookmarkEnd w:id="17"/>
      <w:bookmarkEnd w:id="18"/>
      <w:bookmarkEnd w:id="19"/>
      <w:r w:rsidRPr="00FF6D2D">
        <w:rPr>
          <w:rFonts w:ascii="Cambria" w:hAnsi="Cambria"/>
          <w:i w:val="0"/>
          <w:sz w:val="27"/>
          <w:szCs w:val="27"/>
        </w:rPr>
        <w:t>Налог на доходы физических лиц</w:t>
      </w:r>
      <w:bookmarkEnd w:id="20"/>
      <w:r w:rsidRPr="00FF6D2D">
        <w:rPr>
          <w:rFonts w:ascii="Cambria" w:hAnsi="Cambria"/>
          <w:i w:val="0"/>
          <w:sz w:val="27"/>
          <w:szCs w:val="27"/>
        </w:rPr>
        <w:t xml:space="preserve"> </w:t>
      </w:r>
      <w:r w:rsidRPr="00FF6D2D">
        <w:rPr>
          <w:rFonts w:ascii="Cambria" w:hAnsi="Cambria"/>
          <w:i w:val="0"/>
          <w:sz w:val="27"/>
          <w:szCs w:val="27"/>
        </w:rPr>
        <w:br/>
        <w:t>182 1 01 02000 01 0000 110</w:t>
      </w:r>
      <w:bookmarkEnd w:id="21"/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2" w:name="_Toc456460802"/>
      <w:r w:rsidRPr="00FF6D2D">
        <w:rPr>
          <w:rFonts w:ascii="Times New Roman" w:hAnsi="Times New Roman"/>
          <w:sz w:val="27"/>
          <w:szCs w:val="27"/>
        </w:rPr>
        <w:t>Расчёт доходов в консолидированный бюджет Костромской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Костромской области  на очередной финансовый год и плановый период (фонд </w:t>
      </w:r>
      <w:r w:rsidR="00450620" w:rsidRPr="00FF6D2D">
        <w:rPr>
          <w:rFonts w:ascii="Times New Roman" w:hAnsi="Times New Roman"/>
          <w:sz w:val="27"/>
          <w:szCs w:val="27"/>
        </w:rPr>
        <w:t xml:space="preserve">начисленной </w:t>
      </w:r>
      <w:r w:rsidRPr="00FF6D2D">
        <w:rPr>
          <w:rFonts w:ascii="Times New Roman" w:hAnsi="Times New Roman"/>
          <w:sz w:val="27"/>
          <w:szCs w:val="27"/>
        </w:rPr>
        <w:t>заработной платы</w:t>
      </w:r>
      <w:r w:rsidR="00480CF5" w:rsidRPr="00FF6D2D">
        <w:rPr>
          <w:rFonts w:ascii="Times New Roman" w:hAnsi="Times New Roman"/>
          <w:sz w:val="27"/>
          <w:szCs w:val="27"/>
        </w:rPr>
        <w:t xml:space="preserve"> работников организаций</w:t>
      </w:r>
      <w:r w:rsidRPr="00FF6D2D">
        <w:rPr>
          <w:rFonts w:ascii="Times New Roman" w:hAnsi="Times New Roman"/>
          <w:sz w:val="27"/>
          <w:szCs w:val="27"/>
        </w:rPr>
        <w:t>), разрабатываемые департаментом экономического развития Костромской области;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отчёта по форме 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FF6D2D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D5571A" w:rsidRPr="00FF6D2D" w:rsidRDefault="00D5571A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= 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="009A22F3" w:rsidRPr="00FF6D2D">
        <w:rPr>
          <w:rFonts w:ascii="Times New Roman" w:hAnsi="Times New Roman"/>
          <w:b/>
          <w:i/>
          <w:sz w:val="27"/>
          <w:szCs w:val="27"/>
        </w:rPr>
        <w:t xml:space="preserve">+ НДФЛ </w:t>
      </w:r>
      <w:r w:rsidR="009A22F3"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5,</w:t>
      </w:r>
      <w:r w:rsidRPr="00FF6D2D">
        <w:rPr>
          <w:rFonts w:ascii="Times New Roman" w:hAnsi="Times New Roman"/>
          <w:i/>
          <w:sz w:val="27"/>
          <w:szCs w:val="27"/>
        </w:rPr>
        <w:t>,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FF6D2D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FF6D2D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FF6D2D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9A22F3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lastRenderedPageBreak/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FF6D2D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9A22F3" w:rsidRPr="00FF6D2D">
        <w:rPr>
          <w:rFonts w:ascii="Times New Roman" w:hAnsi="Times New Roman"/>
          <w:sz w:val="27"/>
          <w:szCs w:val="27"/>
        </w:rPr>
        <w:t>;</w:t>
      </w:r>
    </w:p>
    <w:p w:rsidR="009A22F3" w:rsidRPr="00FF6D2D" w:rsidRDefault="009A22F3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НДФЛ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FF6D2D">
        <w:rPr>
          <w:rFonts w:ascii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FF6D2D">
        <w:rPr>
          <w:rFonts w:ascii="Times New Roman" w:hAnsi="Times New Roman"/>
          <w:b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FF6D2D">
        <w:rPr>
          <w:rFonts w:ascii="Times New Roman" w:hAnsi="Times New Roman"/>
          <w:sz w:val="27"/>
          <w:szCs w:val="27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</w:t>
      </w:r>
      <w:r w:rsidR="00E82A49" w:rsidRPr="00FF6D2D">
        <w:rPr>
          <w:rFonts w:ascii="Times New Roman" w:hAnsi="Times New Roman"/>
          <w:sz w:val="27"/>
          <w:szCs w:val="27"/>
        </w:rPr>
        <w:t>,</w:t>
      </w:r>
      <w:r w:rsidRPr="00FF6D2D">
        <w:rPr>
          <w:rFonts w:ascii="Times New Roman" w:hAnsi="Times New Roman"/>
          <w:sz w:val="27"/>
          <w:szCs w:val="27"/>
        </w:rPr>
        <w:t xml:space="preserve"> </w:t>
      </w:r>
      <w:r w:rsidR="00E82A49" w:rsidRPr="00FF6D2D">
        <w:rPr>
          <w:rFonts w:ascii="Times New Roman" w:hAnsi="Times New Roman"/>
          <w:sz w:val="27"/>
          <w:szCs w:val="27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D5571A" w:rsidRPr="00FF6D2D" w:rsidRDefault="00D5571A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НДФЛ 1 = (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D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100 –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100) *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 xml:space="preserve"> / 100 *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>. с.</w:t>
      </w:r>
      <w:r w:rsidRPr="00FF6D2D">
        <w:rPr>
          <w:rFonts w:ascii="Times New Roman" w:hAnsi="Times New Roman"/>
          <w:b/>
          <w:sz w:val="27"/>
          <w:szCs w:val="27"/>
        </w:rPr>
        <w:t>/100</w:t>
      </w:r>
      <w:r w:rsidRPr="00FF6D2D">
        <w:rPr>
          <w:rFonts w:ascii="Times New Roman" w:hAnsi="Times New Roman"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(+/-) F, 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D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FF6D2D">
        <w:rPr>
          <w:rFonts w:ascii="Times New Roman" w:hAnsi="Times New Roman"/>
          <w:sz w:val="27"/>
          <w:szCs w:val="27"/>
        </w:rPr>
        <w:t xml:space="preserve"> – общая сумма доходов, принимаемая налоговыми агентами для расчета налоговой базы за предыдущий период, тыс. </w:t>
      </w:r>
      <w:r w:rsidR="00BE408B" w:rsidRPr="00FF6D2D">
        <w:rPr>
          <w:rFonts w:ascii="Times New Roman" w:hAnsi="Times New Roman"/>
          <w:sz w:val="27"/>
          <w:szCs w:val="27"/>
        </w:rPr>
        <w:t>руб.</w:t>
      </w:r>
      <w:r w:rsidRPr="00FF6D2D">
        <w:rPr>
          <w:rFonts w:ascii="Times New Roman" w:hAnsi="Times New Roman"/>
          <w:sz w:val="27"/>
          <w:szCs w:val="27"/>
        </w:rPr>
        <w:t xml:space="preserve"> (5-НДФЛ);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FF6D2D">
        <w:rPr>
          <w:rFonts w:ascii="Times New Roman" w:hAnsi="Times New Roman"/>
          <w:sz w:val="27"/>
          <w:szCs w:val="27"/>
        </w:rPr>
        <w:t xml:space="preserve"> – коэффициент, характеризующий динамику фонда заработной платы</w:t>
      </w:r>
      <w:r w:rsidR="00F152D1" w:rsidRPr="00FF6D2D">
        <w:rPr>
          <w:rFonts w:ascii="Times New Roman" w:hAnsi="Times New Roman"/>
          <w:sz w:val="27"/>
          <w:szCs w:val="27"/>
        </w:rPr>
        <w:t xml:space="preserve"> (показатели прогноза социально-экономического развития Костромской области</w:t>
      </w:r>
      <w:proofErr w:type="gramStart"/>
      <w:r w:rsidR="00F152D1" w:rsidRPr="00FF6D2D">
        <w:rPr>
          <w:rFonts w:ascii="Times New Roman" w:hAnsi="Times New Roman"/>
          <w:sz w:val="27"/>
          <w:szCs w:val="27"/>
        </w:rPr>
        <w:t>)</w:t>
      </w:r>
      <w:r w:rsidR="00722347" w:rsidRPr="00FF6D2D">
        <w:rPr>
          <w:rFonts w:ascii="Times New Roman" w:hAnsi="Times New Roman"/>
          <w:sz w:val="27"/>
          <w:szCs w:val="27"/>
        </w:rPr>
        <w:t>, %</w:t>
      </w:r>
      <w:r w:rsidRPr="00FF6D2D">
        <w:rPr>
          <w:rFonts w:ascii="Times New Roman" w:hAnsi="Times New Roman"/>
          <w:sz w:val="27"/>
          <w:szCs w:val="27"/>
        </w:rPr>
        <w:t>;</w:t>
      </w:r>
      <w:proofErr w:type="gramEnd"/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FF6D2D">
        <w:rPr>
          <w:rFonts w:ascii="Times New Roman" w:hAnsi="Times New Roman"/>
          <w:sz w:val="27"/>
          <w:szCs w:val="27"/>
        </w:rPr>
        <w:t xml:space="preserve"> – сумма налоговых вычетов, предоставляемых в соответствии с законодательством, тыс. руб. (1-ДДК, 5-НДФЛ);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FF6D2D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– коэффициент, характеризующий динамику налоговых вычетов в зависимости от изменения законодательства и других факторов</w:t>
      </w:r>
      <w:proofErr w:type="gramStart"/>
      <w:r w:rsidR="00722347" w:rsidRPr="00FF6D2D">
        <w:rPr>
          <w:rFonts w:ascii="Times New Roman" w:hAnsi="Times New Roman"/>
          <w:sz w:val="27"/>
          <w:szCs w:val="27"/>
        </w:rPr>
        <w:t>, %</w:t>
      </w:r>
      <w:r w:rsidRPr="00FF6D2D">
        <w:rPr>
          <w:rFonts w:ascii="Times New Roman" w:hAnsi="Times New Roman"/>
          <w:sz w:val="27"/>
          <w:szCs w:val="27"/>
        </w:rPr>
        <w:t xml:space="preserve">; </w:t>
      </w:r>
      <w:proofErr w:type="gramEnd"/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FF6D2D">
        <w:rPr>
          <w:rFonts w:ascii="Times New Roman" w:hAnsi="Times New Roman"/>
          <w:sz w:val="27"/>
          <w:szCs w:val="27"/>
        </w:rPr>
        <w:t xml:space="preserve"> – </w:t>
      </w:r>
      <w:r w:rsidR="00722347" w:rsidRPr="00FF6D2D">
        <w:rPr>
          <w:rFonts w:ascii="Times New Roman" w:hAnsi="Times New Roman"/>
          <w:sz w:val="27"/>
          <w:szCs w:val="27"/>
        </w:rPr>
        <w:t xml:space="preserve">средняя </w:t>
      </w:r>
      <w:r w:rsidR="00B85DA3" w:rsidRPr="00FF6D2D">
        <w:rPr>
          <w:rFonts w:ascii="Times New Roman" w:hAnsi="Times New Roman"/>
          <w:sz w:val="27"/>
          <w:szCs w:val="27"/>
        </w:rPr>
        <w:t xml:space="preserve">расчетная </w:t>
      </w:r>
      <w:r w:rsidRPr="00FF6D2D">
        <w:rPr>
          <w:rFonts w:ascii="Times New Roman" w:hAnsi="Times New Roman"/>
          <w:sz w:val="27"/>
          <w:szCs w:val="27"/>
        </w:rPr>
        <w:t xml:space="preserve">ставка </w:t>
      </w:r>
      <w:r w:rsidR="00B85DA3" w:rsidRPr="00FF6D2D">
        <w:rPr>
          <w:rFonts w:ascii="Times New Roman" w:hAnsi="Times New Roman"/>
          <w:sz w:val="27"/>
          <w:szCs w:val="27"/>
        </w:rPr>
        <w:t xml:space="preserve">по </w:t>
      </w:r>
      <w:r w:rsidRPr="00FF6D2D">
        <w:rPr>
          <w:rFonts w:ascii="Times New Roman" w:hAnsi="Times New Roman"/>
          <w:sz w:val="27"/>
          <w:szCs w:val="27"/>
        </w:rPr>
        <w:t>налог</w:t>
      </w:r>
      <w:r w:rsidR="007A1BD7" w:rsidRPr="00FF6D2D">
        <w:rPr>
          <w:rFonts w:ascii="Times New Roman" w:hAnsi="Times New Roman"/>
          <w:sz w:val="27"/>
          <w:szCs w:val="27"/>
        </w:rPr>
        <w:t>у</w:t>
      </w:r>
      <w:r w:rsidR="00722347" w:rsidRPr="00FF6D2D">
        <w:rPr>
          <w:rFonts w:ascii="Times New Roman" w:hAnsi="Times New Roman"/>
          <w:sz w:val="27"/>
          <w:szCs w:val="27"/>
        </w:rPr>
        <w:t>, рас</w:t>
      </w:r>
      <w:r w:rsidR="007A1BD7" w:rsidRPr="00FF6D2D">
        <w:rPr>
          <w:rFonts w:ascii="Times New Roman" w:hAnsi="Times New Roman"/>
          <w:sz w:val="27"/>
          <w:szCs w:val="27"/>
        </w:rPr>
        <w:t>с</w:t>
      </w:r>
      <w:r w:rsidR="00722347" w:rsidRPr="00FF6D2D">
        <w:rPr>
          <w:rFonts w:ascii="Times New Roman" w:hAnsi="Times New Roman"/>
          <w:sz w:val="27"/>
          <w:szCs w:val="27"/>
        </w:rPr>
        <w:t>читанная как отношение исчисленной суммы налога</w:t>
      </w:r>
      <w:r w:rsidRPr="00FF6D2D">
        <w:rPr>
          <w:rFonts w:ascii="Times New Roman" w:hAnsi="Times New Roman"/>
          <w:sz w:val="27"/>
          <w:szCs w:val="27"/>
        </w:rPr>
        <w:t xml:space="preserve"> </w:t>
      </w:r>
      <w:r w:rsidR="00722347" w:rsidRPr="00FF6D2D">
        <w:rPr>
          <w:rFonts w:ascii="Times New Roman" w:hAnsi="Times New Roman"/>
          <w:sz w:val="27"/>
          <w:szCs w:val="27"/>
        </w:rPr>
        <w:t>к общей сумме доходов, принимаемой налоговыми агентами для расчета налоговой базы за предыдущий период</w:t>
      </w:r>
      <w:r w:rsidR="000D7EC3" w:rsidRPr="00FF6D2D">
        <w:rPr>
          <w:rFonts w:ascii="Times New Roman" w:hAnsi="Times New Roman"/>
          <w:sz w:val="27"/>
          <w:szCs w:val="27"/>
        </w:rPr>
        <w:t>,</w:t>
      </w:r>
      <w:r w:rsidRPr="00FF6D2D">
        <w:rPr>
          <w:rFonts w:ascii="Times New Roman" w:hAnsi="Times New Roman"/>
          <w:sz w:val="27"/>
          <w:szCs w:val="27"/>
        </w:rPr>
        <w:t xml:space="preserve"> % (</w:t>
      </w:r>
      <w:r w:rsidR="00722347" w:rsidRPr="00FF6D2D">
        <w:rPr>
          <w:rFonts w:ascii="Times New Roman" w:hAnsi="Times New Roman"/>
          <w:sz w:val="27"/>
          <w:szCs w:val="27"/>
        </w:rPr>
        <w:t>5-НДФЛ</w:t>
      </w:r>
      <w:r w:rsidRPr="00FF6D2D">
        <w:rPr>
          <w:rFonts w:ascii="Times New Roman" w:hAnsi="Times New Roman"/>
          <w:sz w:val="27"/>
          <w:szCs w:val="27"/>
        </w:rPr>
        <w:t>);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>.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– </w:t>
      </w:r>
      <w:r w:rsidR="0036231A" w:rsidRPr="00FF6D2D">
        <w:rPr>
          <w:rFonts w:ascii="Times New Roman" w:hAnsi="Times New Roman"/>
          <w:sz w:val="27"/>
          <w:szCs w:val="27"/>
        </w:rPr>
        <w:t xml:space="preserve">расчетный уровень собираемости - 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коэффициент, характеризующий долю налога в исчисленной сумме налога (1-НМ, 5-НДФЛ)</w:t>
      </w:r>
      <w:r w:rsidR="00722347" w:rsidRPr="00FF6D2D">
        <w:rPr>
          <w:rFonts w:ascii="Times New Roman" w:hAnsi="Times New Roman"/>
          <w:snapToGrid w:val="0"/>
          <w:sz w:val="27"/>
          <w:szCs w:val="27"/>
          <w:lang w:eastAsia="ru-RU"/>
        </w:rPr>
        <w:t>, %</w:t>
      </w:r>
      <w:r w:rsidR="00F72FD9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. </w:t>
      </w:r>
      <w:r w:rsidR="00F72FD9" w:rsidRPr="00FF6D2D">
        <w:rPr>
          <w:rFonts w:ascii="Times New Roman" w:hAnsi="Times New Roman"/>
          <w:sz w:val="27"/>
          <w:szCs w:val="27"/>
        </w:rPr>
        <w:t>Показатель собираемости учитывает работу по погашению задолженности по налогу</w:t>
      </w:r>
      <w:r w:rsidR="00722347" w:rsidRPr="00FF6D2D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FF6D2D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FF6D2D">
        <w:rPr>
          <w:rFonts w:ascii="Times New Roman" w:hAnsi="Times New Roman"/>
          <w:sz w:val="27"/>
          <w:szCs w:val="27"/>
        </w:rPr>
        <w:t xml:space="preserve">); </w:t>
      </w:r>
      <w:proofErr w:type="gramStart"/>
      <w:r w:rsidRPr="00FF6D2D">
        <w:rPr>
          <w:rFonts w:ascii="Times New Roman" w:hAnsi="Times New Roman"/>
          <w:sz w:val="27"/>
          <w:szCs w:val="27"/>
        </w:rPr>
        <w:t>полученных физическими лицами в соответствии со статьей 228 НК РФ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FF6D2D">
        <w:rPr>
          <w:rFonts w:ascii="Times New Roman" w:hAnsi="Times New Roman"/>
          <w:sz w:val="27"/>
          <w:szCs w:val="27"/>
        </w:rPr>
        <w:t xml:space="preserve">) и НДФЛ </w:t>
      </w:r>
      <w:r w:rsidR="00FA67AA" w:rsidRPr="00FF6D2D">
        <w:rPr>
          <w:rFonts w:ascii="Times New Roman" w:hAnsi="Times New Roman"/>
          <w:sz w:val="27"/>
          <w:szCs w:val="27"/>
        </w:rPr>
        <w:t xml:space="preserve">с иностранных граждан, осуществляющих трудовую деятельность по найму на основании патента </w:t>
      </w:r>
      <w:r w:rsidRPr="00FF6D2D">
        <w:rPr>
          <w:rFonts w:ascii="Times New Roman" w:hAnsi="Times New Roman"/>
          <w:sz w:val="27"/>
          <w:szCs w:val="27"/>
        </w:rPr>
        <w:t>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="0001578B" w:rsidRPr="00FF6D2D">
        <w:rPr>
          <w:rFonts w:ascii="Times New Roman" w:hAnsi="Times New Roman"/>
          <w:sz w:val="27"/>
          <w:szCs w:val="27"/>
        </w:rPr>
        <w:t>)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01578B" w:rsidRPr="00FF6D2D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="0001578B"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="0001578B" w:rsidRPr="00FF6D2D">
        <w:rPr>
          <w:rFonts w:ascii="Times New Roman" w:hAnsi="Times New Roman"/>
          <w:b/>
          <w:i/>
          <w:sz w:val="27"/>
          <w:szCs w:val="27"/>
        </w:rPr>
        <w:t>)</w:t>
      </w:r>
      <w:r w:rsidR="0001578B" w:rsidRPr="00FF6D2D">
        <w:rPr>
          <w:rFonts w:ascii="Times New Roman" w:hAnsi="Times New Roman"/>
          <w:sz w:val="27"/>
          <w:szCs w:val="27"/>
        </w:rPr>
        <w:t>,</w:t>
      </w:r>
      <w:r w:rsidRPr="00FF6D2D">
        <w:rPr>
          <w:rFonts w:ascii="Times New Roman" w:hAnsi="Times New Roman"/>
          <w:sz w:val="27"/>
          <w:szCs w:val="27"/>
        </w:rPr>
        <w:t xml:space="preserve"> рассчитывается исходя из прогнозируемого фонда заработной платы, скорректированного на долю указанных налогов сложившуюся за предыдущий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период по формуле:</w:t>
      </w:r>
    </w:p>
    <w:p w:rsidR="00D5571A" w:rsidRPr="00FF6D2D" w:rsidRDefault="00D5571A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2-</w:t>
      </w:r>
      <w:r w:rsidR="0001578B"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5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 = ФЗП *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/100 (+/-)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C660A5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ФЗП</w:t>
      </w:r>
      <w:r w:rsidRPr="00FF6D2D">
        <w:rPr>
          <w:rFonts w:ascii="Times New Roman" w:hAnsi="Times New Roman"/>
          <w:sz w:val="27"/>
          <w:szCs w:val="27"/>
        </w:rPr>
        <w:t xml:space="preserve"> – фонд </w:t>
      </w:r>
      <w:r w:rsidR="00450620" w:rsidRPr="00FF6D2D">
        <w:rPr>
          <w:rFonts w:ascii="Times New Roman" w:hAnsi="Times New Roman"/>
          <w:sz w:val="27"/>
          <w:szCs w:val="27"/>
        </w:rPr>
        <w:t xml:space="preserve">начисленной </w:t>
      </w:r>
      <w:r w:rsidRPr="00FF6D2D">
        <w:rPr>
          <w:rFonts w:ascii="Times New Roman" w:hAnsi="Times New Roman"/>
          <w:sz w:val="27"/>
          <w:szCs w:val="27"/>
        </w:rPr>
        <w:t>заработной платы</w:t>
      </w:r>
      <w:r w:rsidR="00450620" w:rsidRPr="00FF6D2D">
        <w:rPr>
          <w:rFonts w:ascii="Times New Roman" w:hAnsi="Times New Roman"/>
          <w:sz w:val="27"/>
          <w:szCs w:val="27"/>
        </w:rPr>
        <w:t xml:space="preserve"> работников организаций</w:t>
      </w:r>
      <w:r w:rsidRPr="00FF6D2D">
        <w:rPr>
          <w:rFonts w:ascii="Times New Roman" w:hAnsi="Times New Roman"/>
          <w:sz w:val="27"/>
          <w:szCs w:val="27"/>
        </w:rPr>
        <w:t>, тыс. рублей (показатели прогноза социально-экономического развития Костромской области)</w:t>
      </w:r>
      <w:r w:rsidR="00B85DA3" w:rsidRPr="00FF6D2D">
        <w:rPr>
          <w:rFonts w:ascii="Times New Roman" w:hAnsi="Times New Roman"/>
          <w:sz w:val="27"/>
          <w:szCs w:val="27"/>
        </w:rPr>
        <w:t>, тыс. рублей</w:t>
      </w:r>
      <w:r w:rsidRPr="00FF6D2D">
        <w:rPr>
          <w:rFonts w:ascii="Times New Roman" w:hAnsi="Times New Roman"/>
          <w:sz w:val="27"/>
          <w:szCs w:val="27"/>
        </w:rPr>
        <w:t>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lastRenderedPageBreak/>
        <w:t>К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FF6D2D">
        <w:rPr>
          <w:rFonts w:ascii="Times New Roman" w:hAnsi="Times New Roman"/>
          <w:sz w:val="27"/>
          <w:szCs w:val="27"/>
        </w:rPr>
        <w:t xml:space="preserve"> – доля налога в ФЗП за предыдущий период (показатели прогноза социально-экономического развития Костромской области, 1-НМ)</w:t>
      </w:r>
      <w:r w:rsidR="0042247E" w:rsidRPr="00FF6D2D">
        <w:rPr>
          <w:rFonts w:ascii="Times New Roman" w:hAnsi="Times New Roman"/>
          <w:sz w:val="27"/>
          <w:szCs w:val="27"/>
        </w:rPr>
        <w:t>, %</w:t>
      </w:r>
      <w:r w:rsidRPr="00FF6D2D">
        <w:rPr>
          <w:rFonts w:ascii="Times New Roman" w:hAnsi="Times New Roman"/>
          <w:sz w:val="27"/>
          <w:szCs w:val="27"/>
        </w:rPr>
        <w:t>;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FF6D2D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B21D56" w:rsidRPr="00FF6D2D" w:rsidRDefault="00B21D56" w:rsidP="00FF6D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F152D1" w:rsidRPr="00FF6D2D" w:rsidRDefault="00F152D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D5571A" w:rsidRPr="00FF6D2D" w:rsidRDefault="00D5571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968B4" w:rsidRPr="00FF6D2D" w:rsidRDefault="00D968B4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23" w:name="_Toc475374548"/>
      <w:bookmarkStart w:id="24" w:name="_Toc521332241"/>
      <w:bookmarkStart w:id="25" w:name="_Toc456460805"/>
      <w:bookmarkEnd w:id="22"/>
      <w:r w:rsidRPr="00FF6D2D">
        <w:rPr>
          <w:rFonts w:asciiTheme="majorHAnsi" w:hAnsiTheme="majorHAnsi"/>
          <w:i w:val="0"/>
          <w:sz w:val="27"/>
          <w:szCs w:val="27"/>
        </w:rPr>
        <w:t xml:space="preserve">2.3. </w:t>
      </w:r>
      <w:r w:rsidR="009B447E" w:rsidRPr="00FF6D2D">
        <w:rPr>
          <w:rFonts w:ascii="Cambria" w:hAnsi="Cambria"/>
          <w:i w:val="0"/>
          <w:iCs w:val="0"/>
          <w:sz w:val="27"/>
          <w:szCs w:val="27"/>
        </w:rPr>
        <w:t>Акцизы по подакцизным товарам (продукции), производимым на территории Российской Федерации</w:t>
      </w:r>
      <w:r w:rsidRPr="00FF6D2D">
        <w:rPr>
          <w:rFonts w:asciiTheme="majorHAnsi" w:hAnsiTheme="majorHAnsi"/>
          <w:i w:val="0"/>
          <w:sz w:val="27"/>
          <w:szCs w:val="27"/>
        </w:rPr>
        <w:br/>
        <w:t>182 1 03 02000 01 0000 110</w:t>
      </w:r>
      <w:bookmarkEnd w:id="23"/>
      <w:bookmarkEnd w:id="24"/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доходов в консолидированный бюджет Костромской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D968B4" w:rsidRPr="00FF6D2D" w:rsidRDefault="00D968B4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26" w:name="_Toc475374549"/>
      <w:bookmarkStart w:id="27" w:name="_Toc521332242"/>
      <w:r w:rsidRPr="00FF6D2D">
        <w:rPr>
          <w:rFonts w:asciiTheme="majorHAnsi" w:hAnsiTheme="majorHAnsi"/>
          <w:i/>
          <w:sz w:val="27"/>
          <w:szCs w:val="27"/>
        </w:rPr>
        <w:t>2.3.1. Акцизы на пиво</w:t>
      </w:r>
      <w:r w:rsidR="00391D8A" w:rsidRPr="00FF6D2D">
        <w:rPr>
          <w:rFonts w:asciiTheme="majorHAnsi" w:hAnsiTheme="majorHAnsi"/>
          <w:i/>
          <w:sz w:val="27"/>
          <w:szCs w:val="27"/>
        </w:rPr>
        <w:t>, производимое на территории Российской Федерации</w:t>
      </w:r>
      <w:r w:rsidRPr="00FF6D2D">
        <w:rPr>
          <w:rFonts w:asciiTheme="majorHAnsi" w:hAnsiTheme="majorHAnsi"/>
          <w:i/>
          <w:sz w:val="27"/>
          <w:szCs w:val="27"/>
        </w:rPr>
        <w:t xml:space="preserve"> </w:t>
      </w:r>
      <w:r w:rsidRPr="00FF6D2D">
        <w:rPr>
          <w:rFonts w:asciiTheme="majorHAnsi" w:hAnsiTheme="majorHAnsi"/>
          <w:i/>
          <w:sz w:val="27"/>
          <w:szCs w:val="27"/>
        </w:rPr>
        <w:br/>
        <w:t>182 1 03 02100 01 0000 110</w:t>
      </w:r>
      <w:bookmarkEnd w:id="26"/>
      <w:bookmarkEnd w:id="27"/>
    </w:p>
    <w:p w:rsidR="00D968B4" w:rsidRPr="00FF6D2D" w:rsidRDefault="00D968B4" w:rsidP="00FF6D2D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D968B4" w:rsidRPr="00FF6D2D" w:rsidRDefault="00D968B4" w:rsidP="00FF6D2D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»;</w:t>
      </w:r>
    </w:p>
    <w:p w:rsidR="00D968B4" w:rsidRPr="00FF6D2D" w:rsidRDefault="00D968B4" w:rsidP="00FF6D2D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 </w:t>
      </w:r>
      <w:r w:rsidRPr="00FF6D2D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FF6D2D">
        <w:rPr>
          <w:rFonts w:ascii="Times New Roman" w:hAnsi="Times New Roman"/>
          <w:sz w:val="27"/>
          <w:szCs w:val="27"/>
        </w:rPr>
        <w:t>».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Основные параметры прогноза представлены по  пиву с нормативным содержанием объемной доли этилового спирта от 0,5% до 8,6% .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Поступления акцизов на пиво (</w:t>
      </w:r>
      <w:r w:rsidRPr="00FF6D2D">
        <w:rPr>
          <w:rFonts w:ascii="Times New Roman" w:hAnsi="Times New Roman"/>
          <w:b/>
          <w:i/>
          <w:sz w:val="27"/>
          <w:szCs w:val="27"/>
        </w:rPr>
        <w:t>А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FF6D2D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D968B4" w:rsidRPr="00FF6D2D" w:rsidRDefault="00D968B4" w:rsidP="00FF6D2D">
      <w:pPr>
        <w:spacing w:after="0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А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= ∑ (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 xml:space="preserve">*S*K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)/1000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(+/-)F,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– налогооблагаемый объем реализации пива в соответствии с нормативным содержанием объемной доли этилового спирта, л. (исходя из динамики налоговой базы по акцизу согласно данным отчета по форме № 5-ПВ «Отчёт о налоговой базе и структуре начислений по акцизам на пиво», сложившейся за предыдущие периоды);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FF6D2D">
        <w:rPr>
          <w:rFonts w:ascii="Times New Roman" w:hAnsi="Times New Roman"/>
          <w:sz w:val="27"/>
          <w:szCs w:val="27"/>
        </w:rPr>
        <w:t>ставка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5839F0" w:rsidRPr="00FF6D2D">
        <w:rPr>
          <w:rFonts w:ascii="Times New Roman" w:hAnsi="Times New Roman"/>
          <w:sz w:val="27"/>
          <w:szCs w:val="27"/>
        </w:rPr>
        <w:t xml:space="preserve">учитывает работу по погашению задолженности по налогу, </w:t>
      </w:r>
      <w:r w:rsidRPr="00FF6D2D">
        <w:rPr>
          <w:rFonts w:ascii="Times New Roman" w:hAnsi="Times New Roman"/>
          <w:sz w:val="27"/>
          <w:szCs w:val="27"/>
        </w:rPr>
        <w:t>%.</w:t>
      </w:r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FF6D2D" w:rsidRDefault="00B21D56" w:rsidP="00FF6D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21D56" w:rsidRPr="00FF6D2D" w:rsidRDefault="00B21D56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показателей, неподлежащих налогообложению, либо облагаемых по ставке 0 процентов;</w:t>
      </w:r>
    </w:p>
    <w:p w:rsidR="00B21D56" w:rsidRPr="00FF6D2D" w:rsidRDefault="00B21D56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ставки.</w:t>
      </w:r>
    </w:p>
    <w:p w:rsidR="00B21D56" w:rsidRPr="00FF6D2D" w:rsidRDefault="00B21D56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D968B4" w:rsidRPr="00FF6D2D" w:rsidRDefault="00D968B4" w:rsidP="00FF6D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F09F6" w:rsidRPr="00FF6D2D" w:rsidRDefault="003F09F6" w:rsidP="00FF6D2D">
      <w:pPr>
        <w:pStyle w:val="3"/>
        <w:tabs>
          <w:tab w:val="left" w:pos="1985"/>
        </w:tabs>
        <w:spacing w:before="0" w:after="0" w:line="240" w:lineRule="auto"/>
        <w:ind w:left="1985" w:right="1134"/>
        <w:jc w:val="center"/>
        <w:rPr>
          <w:rFonts w:asciiTheme="majorHAnsi" w:hAnsiTheme="majorHAnsi"/>
          <w:i/>
          <w:sz w:val="10"/>
          <w:szCs w:val="10"/>
        </w:rPr>
      </w:pPr>
      <w:bookmarkStart w:id="28" w:name="_Toc475374550"/>
    </w:p>
    <w:p w:rsidR="00D968B4" w:rsidRPr="00FF6D2D" w:rsidRDefault="00D968B4" w:rsidP="00FF6D2D">
      <w:pPr>
        <w:pStyle w:val="3"/>
        <w:tabs>
          <w:tab w:val="left" w:pos="1985"/>
        </w:tabs>
        <w:spacing w:before="0" w:after="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29" w:name="_Toc521332243"/>
      <w:r w:rsidRPr="00FF6D2D">
        <w:rPr>
          <w:rFonts w:asciiTheme="majorHAnsi" w:hAnsiTheme="majorHAnsi"/>
          <w:i/>
          <w:sz w:val="27"/>
          <w:szCs w:val="27"/>
        </w:rPr>
        <w:t xml:space="preserve">2.3.2. </w:t>
      </w:r>
      <w:proofErr w:type="gramStart"/>
      <w:r w:rsidR="00D917E0" w:rsidRPr="00FF6D2D">
        <w:rPr>
          <w:i/>
          <w:sz w:val="27"/>
          <w:szCs w:val="27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</w:t>
      </w:r>
      <w:r w:rsidR="0029378D" w:rsidRPr="00FF6D2D">
        <w:rPr>
          <w:i/>
          <w:sz w:val="27"/>
          <w:szCs w:val="27"/>
        </w:rPr>
        <w:t>ктификованного этилового спирта</w:t>
      </w:r>
      <w:r w:rsidR="008F0161" w:rsidRPr="00FF6D2D">
        <w:rPr>
          <w:i/>
          <w:sz w:val="27"/>
          <w:szCs w:val="27"/>
        </w:rPr>
        <w:t xml:space="preserve"> </w:t>
      </w:r>
      <w:r w:rsidR="00D917E0" w:rsidRPr="00FF6D2D">
        <w:rPr>
          <w:i/>
          <w:sz w:val="27"/>
          <w:szCs w:val="27"/>
        </w:rPr>
        <w:t xml:space="preserve">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2331C3" w:rsidRPr="00FF6D2D">
        <w:rPr>
          <w:rFonts w:asciiTheme="majorHAnsi" w:hAnsiTheme="majorHAnsi"/>
          <w:i/>
          <w:sz w:val="27"/>
          <w:szCs w:val="27"/>
        </w:rPr>
        <w:br/>
      </w:r>
      <w:r w:rsidRPr="00FF6D2D">
        <w:rPr>
          <w:rFonts w:asciiTheme="majorHAnsi" w:hAnsiTheme="majorHAnsi"/>
          <w:i/>
          <w:sz w:val="27"/>
          <w:szCs w:val="27"/>
        </w:rPr>
        <w:t>182 1 03 02110 01 0000</w:t>
      </w:r>
      <w:proofErr w:type="gramEnd"/>
      <w:r w:rsidRPr="00FF6D2D">
        <w:rPr>
          <w:rFonts w:asciiTheme="majorHAnsi" w:hAnsiTheme="majorHAnsi"/>
          <w:i/>
          <w:sz w:val="27"/>
          <w:szCs w:val="27"/>
        </w:rPr>
        <w:t xml:space="preserve"> 110</w:t>
      </w:r>
      <w:bookmarkEnd w:id="28"/>
      <w:bookmarkEnd w:id="29"/>
    </w:p>
    <w:p w:rsidR="00D968B4" w:rsidRPr="00FF6D2D" w:rsidRDefault="00D968B4" w:rsidP="00FF6D2D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sz w:val="27"/>
          <w:szCs w:val="27"/>
        </w:rPr>
        <w:t xml:space="preserve">Для расчёта поступлений акцизов на алкогольную продукцию с объемной долей этилового спирта свыше 9 процентов (за исключением пива, вин, фруктовых вин, </w:t>
      </w:r>
      <w:r w:rsidRPr="00FF6D2D">
        <w:rPr>
          <w:rFonts w:ascii="Times New Roman" w:hAnsi="Times New Roman"/>
          <w:sz w:val="27"/>
          <w:szCs w:val="27"/>
        </w:rPr>
        <w:lastRenderedPageBreak/>
        <w:t>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D968B4" w:rsidRPr="00FF6D2D" w:rsidRDefault="00D968B4" w:rsidP="00FF6D2D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»;</w:t>
      </w:r>
    </w:p>
    <w:p w:rsidR="00D968B4" w:rsidRPr="00FF6D2D" w:rsidRDefault="00D968B4" w:rsidP="00FF6D2D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 </w:t>
      </w:r>
      <w:r w:rsidRPr="00FF6D2D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FF6D2D">
        <w:rPr>
          <w:rFonts w:ascii="Times New Roman" w:hAnsi="Times New Roman"/>
          <w:sz w:val="27"/>
          <w:szCs w:val="27"/>
        </w:rPr>
        <w:t>».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прогнозных значений объемных показателей с учётом крепости, размера ставок и других показателей,</w:t>
      </w:r>
      <w:r w:rsidRPr="00FF6D2D">
        <w:rPr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свыше 9% (</w:t>
      </w:r>
      <w:r w:rsidRPr="00FF6D2D">
        <w:rPr>
          <w:rFonts w:ascii="Times New Roman" w:hAnsi="Times New Roman"/>
          <w:b/>
          <w:i/>
          <w:sz w:val="27"/>
          <w:szCs w:val="27"/>
        </w:rPr>
        <w:t>А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FF6D2D">
        <w:rPr>
          <w:rFonts w:ascii="Times New Roman" w:hAnsi="Times New Roman"/>
          <w:sz w:val="27"/>
          <w:szCs w:val="27"/>
        </w:rPr>
        <w:t>)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:rsidR="00D968B4" w:rsidRPr="00FF6D2D" w:rsidRDefault="00D968B4" w:rsidP="00FF6D2D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А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FF6D2D">
        <w:rPr>
          <w:rFonts w:ascii="Times New Roman" w:hAnsi="Times New Roman"/>
          <w:b/>
          <w:i/>
          <w:sz w:val="27"/>
          <w:szCs w:val="27"/>
        </w:rPr>
        <w:t>= (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FF6D2D">
        <w:rPr>
          <w:rFonts w:ascii="Times New Roman" w:hAnsi="Times New Roman"/>
          <w:b/>
          <w:i/>
          <w:sz w:val="27"/>
          <w:szCs w:val="27"/>
        </w:rPr>
        <w:t>*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F6D2D">
        <w:rPr>
          <w:rFonts w:ascii="Times New Roman" w:hAnsi="Times New Roman"/>
          <w:b/>
          <w:i/>
          <w:sz w:val="27"/>
          <w:szCs w:val="27"/>
        </w:rPr>
        <w:t>)/1000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>(+/-)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>,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FF6D2D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спирта, рассчитанный на основе динамики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продукцию»;</w:t>
      </w:r>
    </w:p>
    <w:p w:rsidR="00D968B4" w:rsidRPr="00FF6D2D" w:rsidRDefault="00D968B4" w:rsidP="00FF6D2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FF6D2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F6D2D">
        <w:rPr>
          <w:rFonts w:ascii="Times New Roman" w:hAnsi="Times New Roman"/>
          <w:sz w:val="27"/>
          <w:szCs w:val="27"/>
        </w:rPr>
        <w:t>ставка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634917" w:rsidRPr="00FF6D2D">
        <w:rPr>
          <w:rFonts w:ascii="Times New Roman" w:hAnsi="Times New Roman"/>
          <w:sz w:val="27"/>
          <w:szCs w:val="27"/>
        </w:rPr>
        <w:t xml:space="preserve">учитывает  работу по погашению задолженности по налогу </w:t>
      </w:r>
      <w:r w:rsidRPr="00FF6D2D">
        <w:rPr>
          <w:rFonts w:ascii="Times New Roman" w:hAnsi="Times New Roman"/>
          <w:sz w:val="27"/>
          <w:szCs w:val="27"/>
        </w:rPr>
        <w:t>%.</w:t>
      </w:r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968B4" w:rsidRPr="00FF6D2D" w:rsidRDefault="00D968B4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968B4" w:rsidRPr="00FF6D2D" w:rsidRDefault="00D968B4" w:rsidP="00FF6D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bookmarkEnd w:id="25"/>
    <w:p w:rsidR="00414582" w:rsidRPr="00FF6D2D" w:rsidRDefault="00414582" w:rsidP="00FF6D2D">
      <w:pPr>
        <w:pStyle w:val="3"/>
        <w:tabs>
          <w:tab w:val="left" w:pos="1985"/>
        </w:tabs>
        <w:spacing w:before="120" w:after="120" w:line="240" w:lineRule="auto"/>
        <w:ind w:right="1133"/>
        <w:rPr>
          <w:i/>
          <w:color w:val="4F6228" w:themeColor="accent3" w:themeShade="80"/>
          <w:sz w:val="27"/>
          <w:szCs w:val="27"/>
        </w:rPr>
      </w:pPr>
    </w:p>
    <w:p w:rsidR="00AE4A4F" w:rsidRPr="00FF6D2D" w:rsidRDefault="00AE4A4F" w:rsidP="00FF6D2D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30" w:name="_Toc521332244"/>
      <w:r w:rsidRPr="00FF6D2D">
        <w:rPr>
          <w:rFonts w:ascii="Cambria" w:hAnsi="Cambria"/>
          <w:i w:val="0"/>
          <w:sz w:val="27"/>
          <w:szCs w:val="27"/>
        </w:rPr>
        <w:t>2.</w:t>
      </w:r>
      <w:r w:rsidR="00997AEE" w:rsidRPr="00FF6D2D">
        <w:rPr>
          <w:rFonts w:ascii="Cambria" w:hAnsi="Cambria"/>
          <w:i w:val="0"/>
          <w:sz w:val="27"/>
          <w:szCs w:val="27"/>
        </w:rPr>
        <w:t>4</w:t>
      </w:r>
      <w:r w:rsidRPr="00FF6D2D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упрощенной </w:t>
      </w:r>
      <w:r w:rsidRPr="00FF6D2D">
        <w:rPr>
          <w:rFonts w:ascii="Cambria" w:hAnsi="Cambria"/>
          <w:i w:val="0"/>
          <w:sz w:val="27"/>
          <w:szCs w:val="27"/>
        </w:rPr>
        <w:br/>
        <w:t xml:space="preserve">системы налогообложения </w:t>
      </w:r>
      <w:r w:rsidRPr="00FF6D2D">
        <w:rPr>
          <w:rFonts w:ascii="Cambria" w:hAnsi="Cambria"/>
          <w:i w:val="0"/>
          <w:sz w:val="27"/>
          <w:szCs w:val="27"/>
        </w:rPr>
        <w:br/>
        <w:t>182 1 05 01000 00 0000 110</w:t>
      </w:r>
      <w:bookmarkEnd w:id="30"/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доходов в </w:t>
      </w:r>
      <w:r w:rsidRPr="00FF6D2D">
        <w:rPr>
          <w:rFonts w:ascii="Times New Roman" w:hAnsi="Times New Roman"/>
          <w:sz w:val="27"/>
          <w:szCs w:val="27"/>
        </w:rPr>
        <w:t xml:space="preserve">консолидированный бюджет Костромской области 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от уплаты налога,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показатели прогноза социально-экономического развития Костромской области  на очередной финансовый год и плановый период 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(ВРП, </w:t>
      </w:r>
      <w:r w:rsidRPr="00FF6D2D">
        <w:rPr>
          <w:rFonts w:ascii="Times New Roman" w:hAnsi="Times New Roman"/>
          <w:sz w:val="27"/>
          <w:szCs w:val="27"/>
        </w:rPr>
        <w:t xml:space="preserve">прибыль организаций для </w:t>
      </w:r>
      <w:r w:rsidR="00450620" w:rsidRPr="00FF6D2D">
        <w:rPr>
          <w:rFonts w:ascii="Times New Roman" w:hAnsi="Times New Roman"/>
          <w:sz w:val="27"/>
          <w:szCs w:val="27"/>
        </w:rPr>
        <w:t xml:space="preserve">целей </w:t>
      </w:r>
      <w:r w:rsidRPr="00FF6D2D">
        <w:rPr>
          <w:rFonts w:ascii="Times New Roman" w:hAnsi="Times New Roman"/>
          <w:sz w:val="27"/>
          <w:szCs w:val="27"/>
        </w:rPr>
        <w:t>налогообложения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динамика налоговой базы по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»;</w:t>
      </w:r>
    </w:p>
    <w:p w:rsidR="00997AEE" w:rsidRPr="00FF6D2D" w:rsidRDefault="00997AEE" w:rsidP="00FF6D2D">
      <w:pPr>
        <w:spacing w:after="12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26.2. НК РФ «Упрощенная система налогообложения», и др. источники.</w:t>
      </w:r>
    </w:p>
    <w:p w:rsidR="00997AEE" w:rsidRPr="00FF6D2D" w:rsidRDefault="00997AEE" w:rsidP="00FF6D2D">
      <w:pPr>
        <w:spacing w:after="12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997AEE" w:rsidRPr="00FF6D2D" w:rsidRDefault="00997AEE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,</w:t>
      </w:r>
    </w:p>
    <w:p w:rsidR="00997AEE" w:rsidRPr="00FF6D2D" w:rsidRDefault="00997AEE" w:rsidP="00FF6D2D">
      <w:pPr>
        <w:spacing w:before="120" w:after="120" w:line="240" w:lineRule="auto"/>
        <w:ind w:firstLine="709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где</w:t>
      </w:r>
    </w:p>
    <w:p w:rsidR="00997AEE" w:rsidRPr="00FF6D2D" w:rsidRDefault="00997AEE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997AEE" w:rsidRPr="00FF6D2D" w:rsidRDefault="00997AEE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376352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(в том числе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минимальный налог</w:t>
      </w:r>
      <w:r w:rsidR="00376352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color w:val="4F6228" w:themeColor="accent3" w:themeShade="80"/>
          <w:sz w:val="27"/>
          <w:szCs w:val="27"/>
          <w:lang w:eastAsia="ru-RU"/>
        </w:rPr>
      </w:pP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lastRenderedPageBreak/>
        <w:t>Прогнозный объем УСН, уплачиваемый при использовании в качестве объекта налогообложения доходы (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FF6D2D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 – </w:t>
      </w: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) (+/-)</w:t>
      </w: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FF6D2D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./100),</w:t>
      </w:r>
      <w:proofErr w:type="gramEnd"/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</w:t>
      </w:r>
      <w:proofErr w:type="gramEnd"/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рублей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налога,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%;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прогнозируемый объем страховых взносов на ОПС и по временной нетрудоспособности, рассчитанный на основе динамики изменения показателя в соответствии с отчетом 5-УСН, 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</w:t>
      </w:r>
      <w:proofErr w:type="spellEnd"/>
      <w:proofErr w:type="gram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.;</w:t>
      </w:r>
      <w:proofErr w:type="gramEnd"/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F06B23" w:rsidRPr="00FF6D2D">
        <w:rPr>
          <w:rFonts w:ascii="Times New Roman" w:hAnsi="Times New Roman"/>
          <w:sz w:val="27"/>
          <w:szCs w:val="27"/>
        </w:rPr>
        <w:t xml:space="preserve">учитывает  работу по погашению задолженности по налогу, </w:t>
      </w:r>
      <w:r w:rsidRPr="00FF6D2D">
        <w:rPr>
          <w:rFonts w:ascii="Times New Roman" w:hAnsi="Times New Roman"/>
          <w:sz w:val="27"/>
          <w:szCs w:val="27"/>
        </w:rPr>
        <w:t>%.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</w:t>
      </w:r>
      <w:r w:rsidR="00B85DA3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ый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при использовании в качестве объекта налогообложения доходы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 xml:space="preserve">  (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="00BE408B"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)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рассчитывается на основе налоговой базы предыдущего периода исходя из её доли в ВРП по следующей формуле: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F6D2D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, 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 рублей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регионального продукта в предыдущем периоде, </w:t>
      </w:r>
      <w:r w:rsidR="00BE408B" w:rsidRPr="00FF6D2D">
        <w:rPr>
          <w:rFonts w:ascii="Times New Roman" w:hAnsi="Times New Roman"/>
          <w:snapToGrid w:val="0"/>
          <w:sz w:val="27"/>
          <w:szCs w:val="27"/>
          <w:lang w:eastAsia="ru-RU"/>
        </w:rPr>
        <w:t>тыс.</w:t>
      </w:r>
      <w:proofErr w:type="gramEnd"/>
      <w:r w:rsidR="00BE408B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– объем прогнозируемого валового регионального продукта.</w:t>
      </w:r>
      <w:proofErr w:type="gramEnd"/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FF6D2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= [(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* (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100)] * (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FF6D2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FF6D2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FF6D2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FF6D2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)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 рублей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color w:val="4F6228" w:themeColor="accent3" w:themeShade="80"/>
          <w:sz w:val="27"/>
          <w:szCs w:val="27"/>
          <w:lang w:eastAsia="ru-RU"/>
        </w:rPr>
      </w:pP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7B51D0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(в том числе по минимальному налогу)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FF6D2D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FF6D2D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7B51D0" w:rsidRPr="00FF6D2D" w:rsidRDefault="007B51D0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7B51D0" w:rsidRPr="00FF6D2D" w:rsidRDefault="007B51D0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 w:eastAsia="ru-RU"/>
        </w:rPr>
      </w:pPr>
      <w:proofErr w:type="gramStart"/>
      <w:r w:rsidRPr="00FF6D2D">
        <w:rPr>
          <w:rStyle w:val="FontStyle99"/>
          <w:rFonts w:ascii="Times New Roman" w:hAnsi="Times New Roman"/>
          <w:b/>
          <w:sz w:val="27"/>
          <w:szCs w:val="27"/>
        </w:rPr>
        <w:t>УСН</w:t>
      </w:r>
      <w:r w:rsidRPr="00FF6D2D">
        <w:rPr>
          <w:rStyle w:val="FontStyle99"/>
          <w:rFonts w:ascii="Times New Roman" w:hAnsi="Times New Roman"/>
          <w:sz w:val="27"/>
          <w:szCs w:val="27"/>
          <w:vertAlign w:val="subscript"/>
          <w:lang w:val="en-US"/>
        </w:rPr>
        <w:t xml:space="preserve"> 2</w:t>
      </w:r>
      <w:r w:rsidRPr="00FF6D2D">
        <w:rPr>
          <w:rStyle w:val="FontStyle99"/>
          <w:rFonts w:ascii="Times New Roman" w:hAnsi="Times New Roman"/>
          <w:sz w:val="27"/>
          <w:szCs w:val="27"/>
          <w:lang w:val="en-US"/>
        </w:rPr>
        <w:t>=[(V</w:t>
      </w:r>
      <w:proofErr w:type="spellStart"/>
      <w:r w:rsidRPr="00FF6D2D">
        <w:rPr>
          <w:rStyle w:val="FontStyle100"/>
          <w:sz w:val="27"/>
          <w:szCs w:val="27"/>
        </w:rPr>
        <w:t>нб</w:t>
      </w:r>
      <w:proofErr w:type="spellEnd"/>
      <w:r w:rsidRPr="00FF6D2D">
        <w:rPr>
          <w:rStyle w:val="FontStyle100"/>
          <w:sz w:val="27"/>
          <w:szCs w:val="27"/>
          <w:lang w:val="en-US"/>
        </w:rPr>
        <w:t xml:space="preserve">2nn </w:t>
      </w:r>
      <w:r w:rsidRPr="00FF6D2D">
        <w:rPr>
          <w:rStyle w:val="FontStyle82"/>
          <w:sz w:val="27"/>
          <w:szCs w:val="27"/>
          <w:lang w:val="en-US"/>
        </w:rPr>
        <w:t xml:space="preserve">* (S1 / 100) (+/-)F]  </w:t>
      </w:r>
      <w:r w:rsidRPr="00FF6D2D">
        <w:rPr>
          <w:rStyle w:val="FontStyle100"/>
          <w:sz w:val="27"/>
          <w:szCs w:val="27"/>
          <w:lang w:val="en-US"/>
        </w:rPr>
        <w:t xml:space="preserve">+ </w:t>
      </w:r>
      <w:r w:rsidRPr="00FF6D2D">
        <w:rPr>
          <w:rStyle w:val="FontStyle113"/>
          <w:sz w:val="27"/>
          <w:szCs w:val="27"/>
          <w:lang w:val="en-US"/>
        </w:rPr>
        <w:t>[(V</w:t>
      </w:r>
      <w:proofErr w:type="spellStart"/>
      <w:r w:rsidRPr="00FF6D2D">
        <w:rPr>
          <w:rStyle w:val="FontStyle113"/>
          <w:sz w:val="27"/>
          <w:szCs w:val="27"/>
        </w:rPr>
        <w:t>нбЗ</w:t>
      </w:r>
      <w:r w:rsidRPr="00FF6D2D">
        <w:rPr>
          <w:rStyle w:val="FontStyle113"/>
          <w:sz w:val="27"/>
          <w:szCs w:val="27"/>
          <w:lang w:val="en-US"/>
        </w:rPr>
        <w:t>nn</w:t>
      </w:r>
      <w:proofErr w:type="spellEnd"/>
      <w:r w:rsidRPr="00FF6D2D">
        <w:rPr>
          <w:rStyle w:val="FontStyle82"/>
          <w:sz w:val="27"/>
          <w:szCs w:val="27"/>
          <w:lang w:val="en-US"/>
        </w:rPr>
        <w:t xml:space="preserve">* (S2 / 100) </w:t>
      </w:r>
      <w:r w:rsidRPr="00FF6D2D">
        <w:rPr>
          <w:rStyle w:val="FontStyle118"/>
          <w:rFonts w:ascii="Times New Roman" w:hAnsi="Times New Roman"/>
          <w:sz w:val="27"/>
          <w:szCs w:val="27"/>
          <w:lang w:val="en-US"/>
        </w:rPr>
        <w:t>(+I</w:t>
      </w:r>
      <w:r w:rsidRPr="00FF6D2D">
        <w:rPr>
          <w:rStyle w:val="FontStyle99"/>
          <w:rFonts w:ascii="Times New Roman" w:hAnsi="Times New Roman"/>
          <w:sz w:val="27"/>
          <w:szCs w:val="27"/>
          <w:lang w:val="en-US"/>
        </w:rPr>
        <w:t xml:space="preserve">-)F] * </w:t>
      </w:r>
      <w:r w:rsidRPr="00FF6D2D">
        <w:rPr>
          <w:rStyle w:val="FontStyle99"/>
          <w:rFonts w:ascii="Times New Roman" w:hAnsi="Times New Roman"/>
          <w:spacing w:val="20"/>
          <w:sz w:val="27"/>
          <w:szCs w:val="27"/>
          <w:lang w:val="en-US"/>
        </w:rPr>
        <w:t>(</w:t>
      </w:r>
      <w:proofErr w:type="spellStart"/>
      <w:r w:rsidRPr="00FF6D2D">
        <w:rPr>
          <w:rStyle w:val="FontStyle99"/>
          <w:rFonts w:ascii="Times New Roman" w:hAnsi="Times New Roman"/>
          <w:spacing w:val="20"/>
          <w:sz w:val="27"/>
          <w:szCs w:val="27"/>
        </w:rPr>
        <w:t>Ксоб</w:t>
      </w:r>
      <w:proofErr w:type="spellEnd"/>
      <w:r w:rsidRPr="00FF6D2D">
        <w:rPr>
          <w:rStyle w:val="FontStyle100"/>
          <w:sz w:val="27"/>
          <w:szCs w:val="27"/>
          <w:lang w:val="en-US"/>
        </w:rPr>
        <w:t xml:space="preserve">/100),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:</w:t>
      </w:r>
      <w:proofErr w:type="gramEnd"/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</w:t>
      </w:r>
      <w:r w:rsidR="007B51D0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по </w:t>
      </w:r>
      <w:r w:rsidR="007B51D0"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="007B51D0"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="007B51D0" w:rsidRPr="00FF6D2D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="007B51D0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</w:t>
      </w:r>
      <w:proofErr w:type="gramEnd"/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рублей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7B51D0" w:rsidRPr="00FF6D2D" w:rsidRDefault="007B51D0" w:rsidP="00FF6D2D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proofErr w:type="gramStart"/>
      <w:r w:rsidRPr="00FF6D2D">
        <w:rPr>
          <w:rStyle w:val="FontStyle113"/>
          <w:sz w:val="27"/>
          <w:szCs w:val="27"/>
          <w:lang w:val="en-US"/>
        </w:rPr>
        <w:t>V</w:t>
      </w:r>
      <w:proofErr w:type="spellStart"/>
      <w:r w:rsidRPr="00FF6D2D">
        <w:rPr>
          <w:rStyle w:val="FontStyle113"/>
          <w:sz w:val="27"/>
          <w:szCs w:val="27"/>
        </w:rPr>
        <w:t>нбЗ</w:t>
      </w:r>
      <w:r w:rsidRPr="00FF6D2D">
        <w:rPr>
          <w:rStyle w:val="FontStyle113"/>
          <w:sz w:val="27"/>
          <w:szCs w:val="27"/>
          <w:vertAlign w:val="subscript"/>
        </w:rPr>
        <w:t>пп</w:t>
      </w:r>
      <w:proofErr w:type="spellEnd"/>
      <w:r w:rsidRPr="00FF6D2D">
        <w:rPr>
          <w:rStyle w:val="FontStyle113"/>
          <w:sz w:val="27"/>
          <w:szCs w:val="27"/>
        </w:rPr>
        <w:t xml:space="preserve"> - </w:t>
      </w:r>
      <w:r w:rsidRPr="00FF6D2D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 по</w:t>
      </w:r>
      <w:r w:rsidRPr="00FF6D2D">
        <w:rPr>
          <w:b/>
          <w:i/>
          <w:snapToGrid w:val="0"/>
          <w:sz w:val="27"/>
          <w:szCs w:val="27"/>
        </w:rPr>
        <w:t xml:space="preserve"> УСН</w:t>
      </w:r>
      <w:r w:rsidRPr="00FF6D2D">
        <w:rPr>
          <w:b/>
          <w:i/>
          <w:snapToGrid w:val="0"/>
          <w:sz w:val="27"/>
          <w:szCs w:val="27"/>
          <w:vertAlign w:val="subscript"/>
        </w:rPr>
        <w:t>2</w:t>
      </w:r>
      <w:r w:rsidRPr="00FF6D2D">
        <w:rPr>
          <w:rStyle w:val="FontStyle99"/>
          <w:rFonts w:ascii="Times New Roman" w:hAnsi="Times New Roman" w:cs="Times New Roman"/>
          <w:sz w:val="27"/>
          <w:szCs w:val="27"/>
        </w:rPr>
        <w:t xml:space="preserve">, </w:t>
      </w:r>
      <w:r w:rsidRPr="00FF6D2D">
        <w:rPr>
          <w:rStyle w:val="FontStyle82"/>
          <w:sz w:val="27"/>
          <w:szCs w:val="27"/>
        </w:rPr>
        <w:t>тыс.</w:t>
      </w:r>
      <w:proofErr w:type="gramEnd"/>
      <w:r w:rsidRPr="00FF6D2D">
        <w:rPr>
          <w:rStyle w:val="FontStyle82"/>
          <w:sz w:val="27"/>
          <w:szCs w:val="27"/>
        </w:rPr>
        <w:t xml:space="preserve"> рублей; </w:t>
      </w:r>
    </w:p>
    <w:p w:rsidR="007B51D0" w:rsidRPr="00FF6D2D" w:rsidRDefault="007B51D0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lastRenderedPageBreak/>
        <w:t>S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FF6D2D">
        <w:rPr>
          <w:rStyle w:val="FontStyle82"/>
          <w:sz w:val="27"/>
          <w:szCs w:val="27"/>
        </w:rPr>
        <w:t>(</w:t>
      </w:r>
      <w:r w:rsidRPr="00FF6D2D">
        <w:rPr>
          <w:rStyle w:val="FontStyle82"/>
          <w:sz w:val="27"/>
          <w:szCs w:val="27"/>
          <w:lang w:val="en-US"/>
        </w:rPr>
        <w:t>S</w:t>
      </w:r>
      <w:r w:rsidRPr="00FF6D2D">
        <w:rPr>
          <w:rStyle w:val="FontStyle82"/>
          <w:sz w:val="27"/>
          <w:szCs w:val="27"/>
          <w:vertAlign w:val="subscript"/>
        </w:rPr>
        <w:t>1</w:t>
      </w:r>
      <w:r w:rsidRPr="00FF6D2D">
        <w:rPr>
          <w:rStyle w:val="FontStyle82"/>
          <w:sz w:val="27"/>
          <w:szCs w:val="27"/>
        </w:rPr>
        <w:t xml:space="preserve"> – налоговая ставка по УСН</w:t>
      </w:r>
      <w:r w:rsidRPr="00FF6D2D">
        <w:rPr>
          <w:rStyle w:val="FontStyle82"/>
          <w:sz w:val="27"/>
          <w:szCs w:val="27"/>
          <w:vertAlign w:val="subscript"/>
        </w:rPr>
        <w:t>2</w:t>
      </w:r>
      <w:r w:rsidRPr="00FF6D2D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FF6D2D">
        <w:rPr>
          <w:rStyle w:val="FontStyle82"/>
          <w:sz w:val="27"/>
          <w:szCs w:val="27"/>
          <w:lang w:val="en-US"/>
        </w:rPr>
        <w:t>S</w:t>
      </w:r>
      <w:r w:rsidRPr="00FF6D2D">
        <w:rPr>
          <w:rStyle w:val="FontStyle82"/>
          <w:sz w:val="27"/>
          <w:szCs w:val="27"/>
          <w:vertAlign w:val="subscript"/>
        </w:rPr>
        <w:t>2</w:t>
      </w:r>
      <w:r w:rsidRPr="00FF6D2D">
        <w:rPr>
          <w:rStyle w:val="FontStyle82"/>
          <w:sz w:val="27"/>
          <w:szCs w:val="27"/>
        </w:rPr>
        <w:t xml:space="preserve"> – ставка минимального налога по УСН</w:t>
      </w:r>
      <w:r w:rsidRPr="00FF6D2D">
        <w:rPr>
          <w:rStyle w:val="FontStyle82"/>
          <w:sz w:val="27"/>
          <w:szCs w:val="27"/>
          <w:vertAlign w:val="subscript"/>
        </w:rPr>
        <w:t>2</w:t>
      </w:r>
      <w:r w:rsidRPr="00FF6D2D">
        <w:rPr>
          <w:rStyle w:val="FontStyle82"/>
          <w:sz w:val="27"/>
          <w:szCs w:val="27"/>
        </w:rPr>
        <w:t xml:space="preserve">, в соответствии с главой 26.2 НК РФ),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F06B23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F06B23" w:rsidRPr="00FF6D2D">
        <w:rPr>
          <w:rFonts w:ascii="Times New Roman" w:hAnsi="Times New Roman"/>
          <w:sz w:val="27"/>
          <w:szCs w:val="27"/>
        </w:rPr>
        <w:t xml:space="preserve"> Показатель собираемости учитывает работу по погашению задолженности по налогу.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</w:t>
      </w:r>
      <w:r w:rsidR="00B85DA3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ый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при использовании в качестве объекта налогообложения доходы, уменьшенные на величину расходов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рассчитывается на основе налоговой базы предыдущего периода исходя из её доли в </w:t>
      </w:r>
      <w:r w:rsidRPr="00FF6D2D">
        <w:rPr>
          <w:rFonts w:ascii="Times New Roman" w:hAnsi="Times New Roman"/>
          <w:sz w:val="27"/>
          <w:szCs w:val="27"/>
        </w:rPr>
        <w:t xml:space="preserve">прибыли организаций для </w:t>
      </w:r>
      <w:r w:rsidR="00B77D5D" w:rsidRPr="00FF6D2D">
        <w:rPr>
          <w:rFonts w:ascii="Times New Roman" w:hAnsi="Times New Roman"/>
          <w:sz w:val="27"/>
          <w:szCs w:val="27"/>
        </w:rPr>
        <w:t xml:space="preserve">целей </w:t>
      </w:r>
      <w:r w:rsidRPr="00FF6D2D">
        <w:rPr>
          <w:rFonts w:ascii="Times New Roman" w:hAnsi="Times New Roman"/>
          <w:sz w:val="27"/>
          <w:szCs w:val="27"/>
        </w:rPr>
        <w:t>налогообложения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ПНпр.п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ПНпп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7B51D0"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="007B51D0" w:rsidRPr="00FF6D2D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 рублей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ПНпр.п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прибыль </w:t>
      </w:r>
      <w:r w:rsidRPr="00FF6D2D">
        <w:rPr>
          <w:rFonts w:ascii="Times New Roman" w:hAnsi="Times New Roman"/>
          <w:sz w:val="27"/>
          <w:szCs w:val="27"/>
        </w:rPr>
        <w:t xml:space="preserve">организаций для </w:t>
      </w:r>
      <w:r w:rsidR="00B77D5D" w:rsidRPr="00FF6D2D">
        <w:rPr>
          <w:rFonts w:ascii="Times New Roman" w:hAnsi="Times New Roman"/>
          <w:sz w:val="27"/>
          <w:szCs w:val="27"/>
        </w:rPr>
        <w:t xml:space="preserve">целей </w:t>
      </w:r>
      <w:r w:rsidRPr="00FF6D2D">
        <w:rPr>
          <w:rFonts w:ascii="Times New Roman" w:hAnsi="Times New Roman"/>
          <w:sz w:val="27"/>
          <w:szCs w:val="27"/>
        </w:rPr>
        <w:t>налогообложения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в предыдущем периоде,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 рублей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</w:t>
      </w:r>
      <w:r w:rsidR="00B77D5D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);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ПНпп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</w:t>
      </w:r>
      <w:r w:rsidRPr="00FF6D2D">
        <w:rPr>
          <w:rFonts w:ascii="Times New Roman" w:hAnsi="Times New Roman"/>
          <w:sz w:val="27"/>
          <w:szCs w:val="27"/>
        </w:rPr>
        <w:t xml:space="preserve">организаций для </w:t>
      </w:r>
      <w:r w:rsidR="00B77D5D" w:rsidRPr="00FF6D2D">
        <w:rPr>
          <w:rFonts w:ascii="Times New Roman" w:hAnsi="Times New Roman"/>
          <w:sz w:val="27"/>
          <w:szCs w:val="27"/>
        </w:rPr>
        <w:t xml:space="preserve">целей </w:t>
      </w:r>
      <w:r w:rsidRPr="00FF6D2D">
        <w:rPr>
          <w:rFonts w:ascii="Times New Roman" w:hAnsi="Times New Roman"/>
          <w:sz w:val="27"/>
          <w:szCs w:val="27"/>
        </w:rPr>
        <w:t>налогообложения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</w:t>
      </w:r>
      <w:proofErr w:type="gramEnd"/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руб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. (</w:t>
      </w:r>
      <w:r w:rsidR="00B77D5D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).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color w:val="4F6228" w:themeColor="accent3" w:themeShade="80"/>
          <w:sz w:val="27"/>
          <w:szCs w:val="27"/>
          <w:lang w:eastAsia="ru-RU"/>
        </w:rPr>
      </w:pP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минимальному налогу </w:t>
      </w:r>
      <w:r w:rsidR="007B51D0"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="007B51D0"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="007B51D0"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,</w:t>
      </w:r>
      <w:proofErr w:type="gramEnd"/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</w:t>
      </w:r>
      <w:r w:rsidR="007B51D0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по минимальному налогу </w:t>
      </w:r>
      <w:r w:rsidR="007B51D0"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="007B51D0"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предыдущего периода, </w:t>
      </w:r>
      <w:r w:rsidR="00BE408B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 рублей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регионального продукта в предыдущем периоде, </w:t>
      </w:r>
      <w:r w:rsidR="00BE408B" w:rsidRPr="00FF6D2D">
        <w:rPr>
          <w:rFonts w:ascii="Times New Roman" w:hAnsi="Times New Roman"/>
          <w:snapToGrid w:val="0"/>
          <w:sz w:val="27"/>
          <w:szCs w:val="27"/>
          <w:lang w:eastAsia="ru-RU"/>
        </w:rPr>
        <w:t>тыс.</w:t>
      </w:r>
      <w:proofErr w:type="gramEnd"/>
      <w:r w:rsidR="00BE408B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регионального продукта, </w:t>
      </w:r>
      <w:r w:rsidR="00BE408B" w:rsidRPr="00FF6D2D">
        <w:rPr>
          <w:rFonts w:ascii="Times New Roman" w:hAnsi="Times New Roman"/>
          <w:snapToGrid w:val="0"/>
          <w:sz w:val="27"/>
          <w:szCs w:val="27"/>
          <w:lang w:eastAsia="ru-RU"/>
        </w:rPr>
        <w:t>тыс.</w:t>
      </w:r>
      <w:proofErr w:type="gramEnd"/>
      <w:r w:rsidR="00BE408B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</w:p>
    <w:p w:rsidR="00B21D56" w:rsidRPr="00FF6D2D" w:rsidRDefault="00B21D56" w:rsidP="00FF6D2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D2D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</w:t>
      </w:r>
      <w:r w:rsidR="00A301F9" w:rsidRPr="00FF6D2D">
        <w:rPr>
          <w:rFonts w:ascii="Times New Roman" w:hAnsi="Times New Roman"/>
          <w:sz w:val="26"/>
          <w:szCs w:val="26"/>
          <w:lang w:eastAsia="ru-RU"/>
        </w:rPr>
        <w:t>ываются в налогооблагаемой базе.</w:t>
      </w:r>
    </w:p>
    <w:p w:rsidR="009831C8" w:rsidRPr="00FF6D2D" w:rsidRDefault="009831C8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Налог, взимаемый в связи с применением упрощенной системы налогообложения, зачисляется в бюджеты бюджетн</w:t>
      </w:r>
      <w:r w:rsidR="00FC43F2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ой системы Российской Федерации </w:t>
      </w:r>
      <w:r w:rsidR="009831C8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 государственные внебюджетные фонды 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по нормативам, установленным в соответствии со статьями БК РФ.</w:t>
      </w:r>
    </w:p>
    <w:p w:rsidR="00997AEE" w:rsidRPr="00FF6D2D" w:rsidRDefault="00997AEE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31" w:name="_Toc475374552"/>
      <w:bookmarkStart w:id="32" w:name="_Toc521332245"/>
      <w:r w:rsidRPr="00FF6D2D">
        <w:rPr>
          <w:rFonts w:asciiTheme="majorHAnsi" w:hAnsiTheme="majorHAnsi"/>
          <w:i w:val="0"/>
          <w:sz w:val="27"/>
          <w:szCs w:val="27"/>
        </w:rPr>
        <w:lastRenderedPageBreak/>
        <w:t xml:space="preserve">2.5. Единый налог на вмененный доход для отдельных видов деятельности </w:t>
      </w:r>
      <w:r w:rsidRPr="00FF6D2D">
        <w:rPr>
          <w:rFonts w:asciiTheme="majorHAnsi" w:hAnsiTheme="majorHAnsi"/>
          <w:i w:val="0"/>
          <w:sz w:val="27"/>
          <w:szCs w:val="27"/>
        </w:rPr>
        <w:br/>
        <w:t>182 1 05 02000 02 0000 110</w:t>
      </w:r>
      <w:bookmarkEnd w:id="31"/>
      <w:bookmarkEnd w:id="32"/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доходов в консолидированный бюджет Костромской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Костромской области  на очередной финансовый год и плановый период (ВРП);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 динамика налоговой базы по налогу отчета по форме №5-ЕНВД «Отчет о налоговой базе и структуре начислений по единому налогу на вмененный доход для отдельных видов деятельности» (далее – отчет №5-ЕНВД) за годы, предшествующие прогнозируемому, 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r w:rsidRPr="00FF6D2D">
        <w:rPr>
          <w:rFonts w:ascii="Times New Roman" w:hAnsi="Times New Roman"/>
          <w:b/>
          <w:i/>
          <w:sz w:val="27"/>
          <w:szCs w:val="27"/>
        </w:rPr>
        <w:t>ЕНВД)</w:t>
      </w:r>
      <w:r w:rsidRPr="00FF6D2D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:rsidR="00997AEE" w:rsidRPr="00FF6D2D" w:rsidRDefault="00997AEE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ЕНВД = ((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B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 xml:space="preserve"> * S / 100 – С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i/>
          <w:sz w:val="27"/>
          <w:szCs w:val="27"/>
        </w:rPr>
        <w:t>) (+/-)F) * (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/100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)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6E37AB" w:rsidRPr="00FF6D2D" w:rsidRDefault="006E37AB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proofErr w:type="gramEnd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r w:rsidR="002B7B30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r w:rsidR="003F2DAC" w:rsidRPr="00FF6D2D">
        <w:rPr>
          <w:rFonts w:ascii="Times New Roman" w:hAnsi="Times New Roman"/>
          <w:sz w:val="27"/>
          <w:szCs w:val="27"/>
        </w:rPr>
        <w:t>учитывает  работу по погашению задолженности по налогу</w:t>
      </w:r>
      <w:r w:rsidR="003F2DAC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r w:rsidR="002B7B30" w:rsidRPr="00FF6D2D">
        <w:rPr>
          <w:rFonts w:ascii="Times New Roman" w:hAnsi="Times New Roman"/>
          <w:snapToGrid w:val="0"/>
          <w:sz w:val="27"/>
          <w:szCs w:val="27"/>
          <w:lang w:eastAsia="ru-RU"/>
        </w:rPr>
        <w:t>%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. 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lastRenderedPageBreak/>
        <w:t>Прогнозируемый объем налоговой базы по ЕНВД (</w:t>
      </w:r>
      <w:proofErr w:type="spellStart"/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>)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997AEE" w:rsidRPr="00FF6D2D" w:rsidRDefault="00997AEE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 xml:space="preserve"> = B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/ V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ВРП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* V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ВРП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ВРП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валового регионального продукта в </w:t>
      </w:r>
      <w:r w:rsidR="00FC43F2" w:rsidRPr="00FF6D2D">
        <w:rPr>
          <w:rFonts w:ascii="Times New Roman" w:hAnsi="Times New Roman"/>
          <w:snapToGrid w:val="0"/>
          <w:sz w:val="27"/>
          <w:szCs w:val="27"/>
          <w:lang w:eastAsia="ru-RU"/>
        </w:rPr>
        <w:t>предыдущем периоде, тыс. рублей (</w:t>
      </w:r>
      <w:r w:rsidR="00FC43F2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области);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прогнозируемого валового регионального продукта, тыс.</w:t>
      </w:r>
      <w:proofErr w:type="gramEnd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</w:t>
      </w:r>
      <w:r w:rsidR="00FC43F2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(</w:t>
      </w:r>
      <w:r w:rsidR="00FC43F2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области)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>. )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997AEE" w:rsidRPr="00FF6D2D" w:rsidRDefault="00997AEE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 xml:space="preserve">(B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 * S / 100) * ( С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</w:rPr>
        <w:t>),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С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исч.пр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B21D56" w:rsidRPr="00FF6D2D" w:rsidRDefault="00B21D56" w:rsidP="00FF6D2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D2D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</w:t>
      </w:r>
      <w:r w:rsidR="00A301F9" w:rsidRPr="00FF6D2D">
        <w:rPr>
          <w:rFonts w:ascii="Times New Roman" w:hAnsi="Times New Roman"/>
          <w:sz w:val="26"/>
          <w:szCs w:val="26"/>
          <w:lang w:eastAsia="ru-RU"/>
        </w:rPr>
        <w:t>ываются в налогооблагаемой базе.</w:t>
      </w:r>
    </w:p>
    <w:p w:rsidR="00961B5C" w:rsidRPr="00FF6D2D" w:rsidRDefault="00961B5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="00A301F9" w:rsidRPr="00FF6D2D">
        <w:rPr>
          <w:rFonts w:ascii="Times New Roman" w:hAnsi="Times New Roman"/>
          <w:sz w:val="27"/>
          <w:szCs w:val="27"/>
        </w:rPr>
        <w:t>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2462" w:rsidRPr="00FF6D2D" w:rsidRDefault="00AE2462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33" w:name="_Toc475374553"/>
      <w:bookmarkStart w:id="34" w:name="_Toc521332246"/>
      <w:r w:rsidRPr="00FF6D2D">
        <w:rPr>
          <w:rFonts w:asciiTheme="majorHAnsi" w:hAnsiTheme="majorHAnsi"/>
          <w:i w:val="0"/>
          <w:sz w:val="27"/>
          <w:szCs w:val="27"/>
        </w:rPr>
        <w:t xml:space="preserve">2.6. Единый сельскохозяйственный налог </w:t>
      </w:r>
      <w:r w:rsidRPr="00FF6D2D">
        <w:rPr>
          <w:rFonts w:asciiTheme="majorHAnsi" w:hAnsiTheme="majorHAnsi"/>
          <w:i w:val="0"/>
          <w:sz w:val="27"/>
          <w:szCs w:val="27"/>
        </w:rPr>
        <w:br/>
        <w:t>182 1 05 03000 01 0000 110</w:t>
      </w:r>
      <w:bookmarkEnd w:id="33"/>
      <w:bookmarkEnd w:id="34"/>
    </w:p>
    <w:p w:rsidR="00AE2462" w:rsidRPr="00FF6D2D" w:rsidRDefault="00AE2462" w:rsidP="00FF6D2D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в </w:t>
      </w:r>
      <w:r w:rsidRPr="00FF6D2D">
        <w:rPr>
          <w:rFonts w:ascii="Times New Roman" w:hAnsi="Times New Roman"/>
          <w:sz w:val="27"/>
          <w:szCs w:val="27"/>
        </w:rPr>
        <w:t xml:space="preserve">консолидированный бюджет Костромской области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AE2462" w:rsidRPr="00FF6D2D" w:rsidRDefault="00AE2462" w:rsidP="00FF6D2D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Для расчета  единого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 используются: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- показатели прогноза социально-экономического развития Костромской области на очередной финансовый год и плановый период (ВРП);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№5-ЕСХН «Отчет о налоговой базе и структуре начислений по единому сельскохозяйственному налогу» (далее  – отчет №5-ЕСХН) за годы, предшествующие прогнозируемому;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»;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единого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сельскохозяйственного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следующей формуле: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</w:pP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ЕСХН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 xml:space="preserve"> = [(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F6D2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 xml:space="preserve"> * (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 xml:space="preserve"> / 100) (+/-) </w:t>
      </w:r>
      <w:r w:rsidRPr="00FF6D2D">
        <w:rPr>
          <w:rFonts w:ascii="Times New Roman" w:hAnsi="Times New Roman"/>
          <w:b/>
          <w:i/>
          <w:snapToGrid w:val="0"/>
          <w:spacing w:val="2"/>
          <w:sz w:val="27"/>
          <w:szCs w:val="27"/>
          <w:lang w:val="en-US" w:eastAsia="ru-RU"/>
        </w:rPr>
        <w:t>F</w:t>
      </w:r>
      <w:r w:rsidRPr="00FF6D2D">
        <w:rPr>
          <w:rFonts w:ascii="Times New Roman" w:hAnsi="Times New Roman"/>
          <w:b/>
          <w:snapToGrid w:val="0"/>
          <w:spacing w:val="2"/>
          <w:sz w:val="27"/>
          <w:szCs w:val="27"/>
          <w:lang w:val="en-US" w:eastAsia="ru-RU"/>
        </w:rPr>
        <w:t>)] *</w:t>
      </w:r>
      <w:proofErr w:type="gramStart"/>
      <w:r w:rsidRPr="00FF6D2D">
        <w:rPr>
          <w:rFonts w:ascii="Times New Roman" w:hAnsi="Times New Roman"/>
          <w:b/>
          <w:snapToGrid w:val="0"/>
          <w:spacing w:val="2"/>
          <w:sz w:val="27"/>
          <w:szCs w:val="27"/>
          <w:lang w:val="en-US" w:eastAsia="ru-RU"/>
        </w:rPr>
        <w:t xml:space="preserve">( </w:t>
      </w:r>
      <w:proofErr w:type="gramEnd"/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 xml:space="preserve">K </w:t>
      </w:r>
      <w:proofErr w:type="spellStart"/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val="en-US" w:eastAsia="ru-RU"/>
        </w:rPr>
        <w:t>.</w:t>
      </w:r>
      <w:r w:rsidRPr="00FF6D2D">
        <w:rPr>
          <w:rFonts w:ascii="Times New Roman" w:hAnsi="Times New Roman"/>
          <w:b/>
          <w:snapToGrid w:val="0"/>
          <w:sz w:val="27"/>
          <w:szCs w:val="27"/>
          <w:lang w:val="en-US" w:eastAsia="ru-RU"/>
        </w:rPr>
        <w:t xml:space="preserve"> 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/100),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</w:pP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,</w:t>
      </w:r>
      <w:proofErr w:type="gramEnd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%;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493F1A" w:rsidRPr="00FF6D2D">
        <w:rPr>
          <w:rFonts w:ascii="Times New Roman" w:hAnsi="Times New Roman"/>
          <w:color w:val="0070C0"/>
          <w:sz w:val="27"/>
          <w:szCs w:val="27"/>
        </w:rPr>
        <w:t xml:space="preserve"> </w:t>
      </w:r>
      <w:r w:rsidR="00493F1A" w:rsidRPr="00FF6D2D">
        <w:rPr>
          <w:rFonts w:ascii="Times New Roman" w:hAnsi="Times New Roman"/>
          <w:sz w:val="27"/>
          <w:szCs w:val="27"/>
        </w:rPr>
        <w:t>учитывает  работу по погашению задолженности по налогу,</w:t>
      </w:r>
      <w:r w:rsidRPr="00FF6D2D">
        <w:rPr>
          <w:rFonts w:ascii="Times New Roman" w:hAnsi="Times New Roman"/>
          <w:sz w:val="27"/>
          <w:szCs w:val="27"/>
        </w:rPr>
        <w:t xml:space="preserve"> %.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ЕСХН (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FF6D2D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proofErr w:type="gram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proofErr w:type="gram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r w:rsidRPr="00FF6D2D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нб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F6D2D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/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F6D2D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F6D2D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, 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предыдущего периода, 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регионального продукта в предыдущем периоде, 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="009A5B8F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(показатели прогноза социально-экономического развития Костромской области)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FF6D2D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F6D2D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F6D2D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регионального продукта, </w:t>
      </w:r>
      <w:proofErr w:type="spellStart"/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="009A5B8F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(показатели прогноза социально-экономического развития Костромской области)</w:t>
      </w:r>
      <w:r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</w:p>
    <w:p w:rsidR="00B21D56" w:rsidRPr="00FF6D2D" w:rsidRDefault="00B21D56" w:rsidP="00FF6D2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D2D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FF6D2D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FF6D2D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FF6D2D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961B5C" w:rsidRPr="00FF6D2D" w:rsidRDefault="00961B5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AE2462" w:rsidRPr="00FF6D2D" w:rsidRDefault="00AE2462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Единый сельскохозяйственный налог зачисляется в бюджеты бюджетной системы Российской Федерации </w:t>
      </w:r>
      <w:r w:rsidR="00961B5C" w:rsidRPr="00FF6D2D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 в государственные внебюджетные фонды </w:t>
      </w:r>
      <w:r w:rsidRPr="00FF6D2D">
        <w:rPr>
          <w:rFonts w:ascii="Times New Roman" w:hAnsi="Times New Roman"/>
          <w:snapToGrid w:val="0"/>
          <w:sz w:val="27"/>
          <w:szCs w:val="27"/>
          <w:lang w:eastAsia="ru-RU"/>
        </w:rPr>
        <w:t>по нормативам, установленным в соответствии со статьями БК РФ.</w:t>
      </w:r>
    </w:p>
    <w:p w:rsidR="00997AEE" w:rsidRPr="00FF6D2D" w:rsidRDefault="00997AEE" w:rsidP="00FF6D2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00495" w:rsidRPr="00FF6D2D" w:rsidRDefault="00200495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35" w:name="_Toc475374554"/>
      <w:bookmarkStart w:id="36" w:name="_Toc521332247"/>
      <w:r w:rsidRPr="00FF6D2D">
        <w:rPr>
          <w:rFonts w:asciiTheme="majorHAnsi" w:hAnsiTheme="majorHAnsi"/>
          <w:i w:val="0"/>
          <w:sz w:val="27"/>
          <w:szCs w:val="27"/>
        </w:rPr>
        <w:lastRenderedPageBreak/>
        <w:t xml:space="preserve">2.7. Налог, взимаемый в связи с применением патентной системы налогообложения </w:t>
      </w:r>
      <w:r w:rsidRPr="00FF6D2D">
        <w:rPr>
          <w:rFonts w:asciiTheme="majorHAnsi" w:hAnsiTheme="majorHAnsi"/>
          <w:i w:val="0"/>
          <w:sz w:val="27"/>
          <w:szCs w:val="27"/>
        </w:rPr>
        <w:br/>
        <w:t>182 1 05 04000 02 0000 110</w:t>
      </w:r>
      <w:bookmarkEnd w:id="35"/>
      <w:bookmarkEnd w:id="36"/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доходов в консолидированный бюджет Костромской области от уплаты налога,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Для расчета  </w:t>
      </w:r>
      <w:r w:rsidRPr="00FF6D2D">
        <w:rPr>
          <w:rFonts w:ascii="Times New Roman" w:hAnsi="Times New Roman"/>
          <w:iCs/>
          <w:sz w:val="27"/>
          <w:szCs w:val="27"/>
        </w:rPr>
        <w:t xml:space="preserve">поступлений налога, взимаемого в связи с применением патентной системы налогообложения, </w:t>
      </w:r>
      <w:r w:rsidRPr="00FF6D2D">
        <w:rPr>
          <w:rFonts w:ascii="Times New Roman" w:hAnsi="Times New Roman"/>
          <w:sz w:val="27"/>
          <w:szCs w:val="27"/>
        </w:rPr>
        <w:t>используются: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 показатели прогноза социально-экономического развития Костромской области на очередной финансовый год и плановый период (ВРП), разрабатываемые департаментом  экономического развития Костромской области;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»;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налоговые ставки, предусмотренные главой 26.5 «Патентная система налогообложения» НК РФ и др. источники.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FF6D2D">
        <w:rPr>
          <w:rFonts w:ascii="Times New Roman" w:hAnsi="Times New Roman"/>
          <w:iCs/>
          <w:sz w:val="27"/>
          <w:szCs w:val="27"/>
        </w:rPr>
        <w:t xml:space="preserve"> (ПСН),  рассчитывается по следующей формуле: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7"/>
          <w:szCs w:val="27"/>
          <w:lang w:val="en-US"/>
        </w:rPr>
      </w:pPr>
      <w:r w:rsidRPr="00FF6D2D">
        <w:rPr>
          <w:rFonts w:ascii="Times New Roman" w:hAnsi="Times New Roman"/>
          <w:b/>
          <w:sz w:val="27"/>
          <w:szCs w:val="27"/>
        </w:rPr>
        <w:t>ПСН</w:t>
      </w:r>
      <w:r w:rsidRPr="00FF6D2D">
        <w:rPr>
          <w:rFonts w:ascii="Times New Roman" w:hAnsi="Times New Roman"/>
          <w:b/>
          <w:sz w:val="27"/>
          <w:szCs w:val="27"/>
          <w:lang w:val="en-US"/>
        </w:rPr>
        <w:t xml:space="preserve"> = ((</w:t>
      </w:r>
      <w:r w:rsidRPr="00FF6D2D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FF6D2D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FF6D2D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FF6D2D">
        <w:rPr>
          <w:rFonts w:ascii="Times New Roman" w:hAnsi="Times New Roman"/>
          <w:b/>
          <w:iCs/>
          <w:sz w:val="27"/>
          <w:szCs w:val="27"/>
          <w:lang w:val="en-US"/>
        </w:rPr>
        <w:t xml:space="preserve"> *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Cs/>
          <w:sz w:val="27"/>
          <w:szCs w:val="27"/>
          <w:lang w:val="en-US"/>
        </w:rPr>
        <w:t xml:space="preserve"> / 100</w:t>
      </w:r>
      <w:proofErr w:type="gramStart"/>
      <w:r w:rsidRPr="00FF6D2D">
        <w:rPr>
          <w:rFonts w:ascii="Times New Roman" w:hAnsi="Times New Roman"/>
          <w:b/>
          <w:iCs/>
          <w:sz w:val="27"/>
          <w:szCs w:val="27"/>
          <w:lang w:val="en-US"/>
        </w:rPr>
        <w:t xml:space="preserve"> )</w:t>
      </w:r>
      <w:proofErr w:type="gramEnd"/>
      <w:r w:rsidRPr="00FF6D2D">
        <w:rPr>
          <w:rFonts w:ascii="Times New Roman" w:hAnsi="Times New Roman"/>
          <w:b/>
          <w:iCs/>
          <w:sz w:val="27"/>
          <w:szCs w:val="27"/>
          <w:lang w:val="en-US"/>
        </w:rPr>
        <w:t xml:space="preserve"> (+/-)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sz w:val="27"/>
          <w:szCs w:val="27"/>
          <w:lang w:val="en-US"/>
        </w:rPr>
        <w:t>) * (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 xml:space="preserve">K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./100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)</w:t>
      </w:r>
      <w:r w:rsidRPr="00FF6D2D">
        <w:rPr>
          <w:rFonts w:ascii="Times New Roman" w:hAnsi="Times New Roman"/>
          <w:b/>
          <w:iCs/>
          <w:sz w:val="27"/>
          <w:szCs w:val="27"/>
          <w:lang w:val="en-US"/>
        </w:rPr>
        <w:t xml:space="preserve">, 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7"/>
          <w:szCs w:val="27"/>
          <w:lang w:val="en-US"/>
        </w:rPr>
      </w:pP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iCs/>
          <w:sz w:val="27"/>
          <w:szCs w:val="27"/>
        </w:rPr>
        <w:t>где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FF6D2D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FF6D2D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FF6D2D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</w:t>
      </w:r>
      <w:proofErr w:type="gramEnd"/>
      <w:r w:rsidRPr="00FF6D2D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S</w:t>
      </w:r>
      <w:r w:rsidRPr="00FF6D2D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FF6D2D">
        <w:rPr>
          <w:rFonts w:ascii="Times New Roman" w:hAnsi="Times New Roman"/>
          <w:sz w:val="27"/>
          <w:szCs w:val="27"/>
        </w:rPr>
        <w:t>, %;</w:t>
      </w:r>
      <w:proofErr w:type="gramEnd"/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AC7BAF" w:rsidRPr="00FF6D2D">
        <w:rPr>
          <w:rFonts w:ascii="Times New Roman" w:hAnsi="Times New Roman"/>
          <w:sz w:val="27"/>
          <w:szCs w:val="27"/>
        </w:rPr>
        <w:t xml:space="preserve"> учитывает  работу по погашению задолженности по налогу,</w:t>
      </w:r>
      <w:r w:rsidRPr="00FF6D2D">
        <w:rPr>
          <w:rFonts w:ascii="Times New Roman" w:hAnsi="Times New Roman"/>
          <w:sz w:val="27"/>
          <w:szCs w:val="27"/>
        </w:rPr>
        <w:t xml:space="preserve"> %.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F6D2D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FF6D2D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FF6D2D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FF6D2D">
        <w:rPr>
          <w:rFonts w:ascii="Times New Roman" w:hAnsi="Times New Roman"/>
          <w:i/>
          <w:iCs/>
          <w:sz w:val="27"/>
          <w:szCs w:val="27"/>
        </w:rPr>
        <w:t>нб</w:t>
      </w:r>
      <w:r w:rsidRPr="00FF6D2D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FF6D2D">
        <w:rPr>
          <w:rFonts w:ascii="Times New Roman" w:hAnsi="Times New Roman"/>
          <w:iCs/>
          <w:sz w:val="27"/>
          <w:szCs w:val="27"/>
        </w:rPr>
        <w:t xml:space="preserve"> )</w:t>
      </w:r>
      <w:proofErr w:type="gramStart"/>
      <w:r w:rsidRPr="00FF6D2D">
        <w:rPr>
          <w:rFonts w:ascii="Times New Roman" w:hAnsi="Times New Roman"/>
          <w:iCs/>
          <w:sz w:val="27"/>
          <w:szCs w:val="27"/>
        </w:rPr>
        <w:t xml:space="preserve"> ,</w:t>
      </w:r>
      <w:proofErr w:type="gramEnd"/>
      <w:r w:rsidRPr="00FF6D2D">
        <w:rPr>
          <w:rFonts w:ascii="Times New Roman" w:hAnsi="Times New Roman"/>
          <w:iCs/>
          <w:sz w:val="27"/>
          <w:szCs w:val="27"/>
        </w:rPr>
        <w:t xml:space="preserve"> рассчитывается на основе налоговой базы предыдущег</w:t>
      </w:r>
      <w:r w:rsidR="00AC7BAF" w:rsidRPr="00FF6D2D">
        <w:rPr>
          <w:rFonts w:ascii="Times New Roman" w:hAnsi="Times New Roman"/>
          <w:iCs/>
          <w:sz w:val="27"/>
          <w:szCs w:val="27"/>
        </w:rPr>
        <w:t>о периода исходя из её доли в ВР</w:t>
      </w:r>
      <w:r w:rsidRPr="00FF6D2D">
        <w:rPr>
          <w:rFonts w:ascii="Times New Roman" w:hAnsi="Times New Roman"/>
          <w:iCs/>
          <w:sz w:val="27"/>
          <w:szCs w:val="27"/>
        </w:rPr>
        <w:t>П по следующей формуле: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FF6D2D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FF6D2D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FF6D2D">
        <w:rPr>
          <w:rFonts w:ascii="Times New Roman" w:hAnsi="Times New Roman"/>
          <w:b/>
          <w:iCs/>
          <w:sz w:val="27"/>
          <w:szCs w:val="27"/>
        </w:rPr>
        <w:t xml:space="preserve">  =</w:t>
      </w:r>
      <w:proofErr w:type="gramEnd"/>
      <w:r w:rsidRPr="00FF6D2D">
        <w:rPr>
          <w:rFonts w:ascii="Times New Roman" w:hAnsi="Times New Roman"/>
          <w:b/>
          <w:iCs/>
          <w:sz w:val="27"/>
          <w:szCs w:val="27"/>
        </w:rPr>
        <w:t xml:space="preserve"> [</w:t>
      </w:r>
      <w:proofErr w:type="spellStart"/>
      <w:r w:rsidRPr="00FF6D2D">
        <w:rPr>
          <w:rFonts w:ascii="Times New Roman" w:hAnsi="Times New Roman"/>
          <w:b/>
          <w:iCs/>
          <w:sz w:val="27"/>
          <w:szCs w:val="27"/>
        </w:rPr>
        <w:t>ПСН</w:t>
      </w:r>
      <w:r w:rsidRPr="00FF6D2D">
        <w:rPr>
          <w:rFonts w:ascii="Times New Roman" w:hAnsi="Times New Roman"/>
          <w:b/>
          <w:iCs/>
          <w:sz w:val="27"/>
          <w:szCs w:val="27"/>
          <w:vertAlign w:val="subscript"/>
        </w:rPr>
        <w:t>пр.п</w:t>
      </w:r>
      <w:proofErr w:type="spellEnd"/>
      <w:r w:rsidRPr="00FF6D2D">
        <w:rPr>
          <w:rFonts w:ascii="Times New Roman" w:hAnsi="Times New Roman"/>
          <w:b/>
          <w:iCs/>
          <w:sz w:val="27"/>
          <w:szCs w:val="27"/>
          <w:vertAlign w:val="subscript"/>
        </w:rPr>
        <w:t xml:space="preserve">. </w:t>
      </w:r>
      <w:r w:rsidRPr="00FF6D2D">
        <w:rPr>
          <w:rFonts w:ascii="Times New Roman" w:hAnsi="Times New Roman"/>
          <w:b/>
          <w:iCs/>
          <w:sz w:val="27"/>
          <w:szCs w:val="27"/>
        </w:rPr>
        <w:t xml:space="preserve"> /(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Cs/>
          <w:sz w:val="27"/>
          <w:szCs w:val="27"/>
        </w:rPr>
        <w:t xml:space="preserve"> /100) /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proofErr w:type="spell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пр</w:t>
      </w:r>
      <w:proofErr w:type="gram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.п</w:t>
      </w:r>
      <w:proofErr w:type="spellEnd"/>
      <w:proofErr w:type="gramEnd"/>
      <w:r w:rsidRPr="00FF6D2D">
        <w:rPr>
          <w:rFonts w:ascii="Times New Roman" w:hAnsi="Times New Roman"/>
          <w:b/>
          <w:sz w:val="27"/>
          <w:szCs w:val="27"/>
        </w:rPr>
        <w:t xml:space="preserve"> ]</w:t>
      </w:r>
      <w:r w:rsidRPr="00FF6D2D">
        <w:rPr>
          <w:rFonts w:ascii="Times New Roman" w:hAnsi="Times New Roman"/>
          <w:b/>
          <w:iCs/>
          <w:sz w:val="27"/>
          <w:szCs w:val="27"/>
        </w:rPr>
        <w:t xml:space="preserve">*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FF6D2D">
        <w:rPr>
          <w:rFonts w:ascii="Times New Roman" w:hAnsi="Times New Roman"/>
          <w:sz w:val="27"/>
          <w:szCs w:val="27"/>
        </w:rPr>
        <w:t xml:space="preserve"> </w:t>
      </w:r>
      <w:r w:rsidRPr="00FF6D2D">
        <w:rPr>
          <w:rFonts w:ascii="Times New Roman" w:hAnsi="Times New Roman"/>
          <w:iCs/>
          <w:sz w:val="27"/>
          <w:szCs w:val="27"/>
        </w:rPr>
        <w:t>,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F6D2D">
        <w:rPr>
          <w:rFonts w:ascii="Times New Roman" w:hAnsi="Times New Roman"/>
          <w:iCs/>
          <w:sz w:val="27"/>
          <w:szCs w:val="27"/>
        </w:rPr>
        <w:t xml:space="preserve"> где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Cs/>
          <w:sz w:val="27"/>
          <w:szCs w:val="27"/>
        </w:rPr>
        <w:t>ПСН</w:t>
      </w:r>
      <w:r w:rsidRPr="00FF6D2D">
        <w:rPr>
          <w:rFonts w:ascii="Times New Roman" w:hAnsi="Times New Roman"/>
          <w:b/>
          <w:iCs/>
          <w:sz w:val="27"/>
          <w:szCs w:val="27"/>
          <w:vertAlign w:val="subscript"/>
        </w:rPr>
        <w:t>пр.п</w:t>
      </w:r>
      <w:proofErr w:type="spellEnd"/>
      <w:r w:rsidRPr="00FF6D2D">
        <w:rPr>
          <w:rFonts w:ascii="Times New Roman" w:hAnsi="Times New Roman"/>
          <w:b/>
          <w:iCs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iCs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proofErr w:type="spellStart"/>
      <w:r w:rsidRPr="00FF6D2D">
        <w:rPr>
          <w:rFonts w:ascii="Times New Roman" w:hAnsi="Times New Roman"/>
          <w:iCs/>
          <w:sz w:val="27"/>
          <w:szCs w:val="27"/>
        </w:rPr>
        <w:t>тыс</w:t>
      </w:r>
      <w:proofErr w:type="gramStart"/>
      <w:r w:rsidRPr="00FF6D2D">
        <w:rPr>
          <w:rFonts w:ascii="Times New Roman" w:hAnsi="Times New Roman"/>
          <w:iCs/>
          <w:sz w:val="27"/>
          <w:szCs w:val="27"/>
        </w:rPr>
        <w:t>.р</w:t>
      </w:r>
      <w:proofErr w:type="gramEnd"/>
      <w:r w:rsidRPr="00FF6D2D">
        <w:rPr>
          <w:rFonts w:ascii="Times New Roman" w:hAnsi="Times New Roman"/>
          <w:iCs/>
          <w:sz w:val="27"/>
          <w:szCs w:val="27"/>
        </w:rPr>
        <w:t>ублей</w:t>
      </w:r>
      <w:proofErr w:type="spellEnd"/>
      <w:r w:rsidRPr="00FF6D2D">
        <w:rPr>
          <w:rFonts w:ascii="Times New Roman" w:hAnsi="Times New Roman"/>
          <w:iCs/>
          <w:sz w:val="27"/>
          <w:szCs w:val="27"/>
        </w:rPr>
        <w:t>;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S</w:t>
      </w:r>
      <w:r w:rsidRPr="00FF6D2D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FF6D2D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FF6D2D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FF6D2D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FF6D2D">
        <w:rPr>
          <w:rFonts w:ascii="Times New Roman" w:hAnsi="Times New Roman"/>
          <w:sz w:val="27"/>
          <w:szCs w:val="27"/>
        </w:rPr>
        <w:t xml:space="preserve"> – объем валового регионального продукта в предыдущем периоде, </w:t>
      </w:r>
      <w:proofErr w:type="spellStart"/>
      <w:r w:rsidRPr="00FF6D2D">
        <w:rPr>
          <w:rFonts w:ascii="Times New Roman" w:hAnsi="Times New Roman"/>
          <w:sz w:val="27"/>
          <w:szCs w:val="27"/>
        </w:rPr>
        <w:t>тыс.рублей</w:t>
      </w:r>
      <w:proofErr w:type="spellEnd"/>
      <w:r w:rsidR="009A5B8F" w:rsidRPr="00FF6D2D">
        <w:rPr>
          <w:rFonts w:ascii="Times New Roman" w:hAnsi="Times New Roman"/>
          <w:sz w:val="27"/>
          <w:szCs w:val="27"/>
        </w:rPr>
        <w:t xml:space="preserve"> (</w:t>
      </w:r>
      <w:r w:rsidR="009A5B8F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области)</w:t>
      </w:r>
      <w:r w:rsidRPr="00FF6D2D">
        <w:rPr>
          <w:rFonts w:ascii="Times New Roman" w:hAnsi="Times New Roman"/>
          <w:sz w:val="27"/>
          <w:szCs w:val="27"/>
        </w:rPr>
        <w:t>;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FF6D2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F6D2D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FF6D2D">
        <w:rPr>
          <w:rFonts w:ascii="Times New Roman" w:hAnsi="Times New Roman"/>
          <w:sz w:val="27"/>
          <w:szCs w:val="27"/>
        </w:rPr>
        <w:t xml:space="preserve"> – объем прогнозируемого валового регионального продукта, </w:t>
      </w:r>
      <w:proofErr w:type="spellStart"/>
      <w:r w:rsidRPr="00FF6D2D">
        <w:rPr>
          <w:rFonts w:ascii="Times New Roman" w:hAnsi="Times New Roman"/>
          <w:sz w:val="27"/>
          <w:szCs w:val="27"/>
        </w:rPr>
        <w:t>тыс.рублей</w:t>
      </w:r>
      <w:proofErr w:type="spellEnd"/>
      <w:r w:rsidR="009A5B8F" w:rsidRPr="00FF6D2D">
        <w:rPr>
          <w:rFonts w:ascii="Times New Roman" w:hAnsi="Times New Roman"/>
          <w:sz w:val="27"/>
          <w:szCs w:val="27"/>
        </w:rPr>
        <w:t xml:space="preserve"> (</w:t>
      </w:r>
      <w:r w:rsidR="009A5B8F" w:rsidRPr="00FF6D2D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показатели прогноза социально-экономического развития Костромской области)</w:t>
      </w:r>
      <w:r w:rsidRPr="00FF6D2D">
        <w:rPr>
          <w:rFonts w:ascii="Times New Roman" w:hAnsi="Times New Roman"/>
          <w:sz w:val="27"/>
          <w:szCs w:val="27"/>
        </w:rPr>
        <w:t>.</w:t>
      </w:r>
      <w:proofErr w:type="gramEnd"/>
    </w:p>
    <w:p w:rsidR="00B21D56" w:rsidRPr="00FF6D2D" w:rsidRDefault="00B21D56" w:rsidP="00FF6D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FF6D2D">
        <w:rPr>
          <w:rFonts w:ascii="Times New Roman" w:hAnsi="Times New Roman"/>
          <w:sz w:val="27"/>
          <w:szCs w:val="27"/>
          <w:lang w:eastAsia="ru-RU"/>
        </w:rPr>
        <w:t>V</w:t>
      </w:r>
      <w:proofErr w:type="gramEnd"/>
      <w:r w:rsidRPr="00FF6D2D">
        <w:rPr>
          <w:rFonts w:ascii="Times New Roman" w:hAnsi="Times New Roman"/>
          <w:sz w:val="27"/>
          <w:szCs w:val="27"/>
          <w:lang w:eastAsia="ru-RU"/>
        </w:rPr>
        <w:t>нбпп</w:t>
      </w:r>
      <w:proofErr w:type="spellEnd"/>
      <w:r w:rsidRPr="00FF6D2D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493CFA" w:rsidRPr="00FF6D2D" w:rsidRDefault="00493CF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200495" w:rsidRPr="00FF6D2D" w:rsidRDefault="00200495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Налог, взимаемый в связи с применением патентной системы налогообложения, зачисляется в бюджеты бюджетной системы Российской Федерации </w:t>
      </w:r>
      <w:r w:rsidR="00493CFA" w:rsidRPr="00FF6D2D">
        <w:rPr>
          <w:rFonts w:ascii="Times New Roman" w:hAnsi="Times New Roman"/>
          <w:sz w:val="27"/>
          <w:szCs w:val="27"/>
        </w:rPr>
        <w:t>и в государственные внебюджетные</w:t>
      </w:r>
      <w:r w:rsidR="00A301F9" w:rsidRPr="00FF6D2D">
        <w:rPr>
          <w:rFonts w:ascii="Times New Roman" w:hAnsi="Times New Roman"/>
          <w:sz w:val="27"/>
          <w:szCs w:val="27"/>
        </w:rPr>
        <w:t xml:space="preserve"> </w:t>
      </w:r>
      <w:r w:rsidR="00493CFA" w:rsidRPr="00FF6D2D">
        <w:rPr>
          <w:rFonts w:ascii="Times New Roman" w:hAnsi="Times New Roman"/>
          <w:sz w:val="27"/>
          <w:szCs w:val="27"/>
        </w:rPr>
        <w:t xml:space="preserve">фонды </w:t>
      </w:r>
      <w:r w:rsidRPr="00FF6D2D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БК РФ.</w:t>
      </w:r>
    </w:p>
    <w:p w:rsidR="002A7F20" w:rsidRPr="00FF6D2D" w:rsidRDefault="002A7F20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</w:rPr>
      </w:pPr>
      <w:bookmarkStart w:id="37" w:name="_Toc475374555"/>
      <w:bookmarkStart w:id="38" w:name="_Toc521332248"/>
      <w:r w:rsidRPr="00FF6D2D">
        <w:rPr>
          <w:rFonts w:asciiTheme="majorHAnsi" w:hAnsiTheme="majorHAnsi"/>
          <w:i w:val="0"/>
        </w:rPr>
        <w:t xml:space="preserve">2.8. Налоги на имущество </w:t>
      </w:r>
      <w:r w:rsidRPr="00FF6D2D">
        <w:rPr>
          <w:rFonts w:asciiTheme="majorHAnsi" w:hAnsiTheme="majorHAnsi"/>
          <w:i w:val="0"/>
        </w:rPr>
        <w:br/>
        <w:t>182 1 06 00000 00 0000 000</w:t>
      </w:r>
      <w:bookmarkEnd w:id="37"/>
      <w:bookmarkEnd w:id="38"/>
    </w:p>
    <w:p w:rsidR="002A7F20" w:rsidRPr="00FF6D2D" w:rsidRDefault="002A7F2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доходов в консолидированный бюджет Костромской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2A7F20" w:rsidRPr="00FF6D2D" w:rsidRDefault="002A7F2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лиц.</w:t>
      </w:r>
    </w:p>
    <w:p w:rsidR="002A7F20" w:rsidRPr="00FF6D2D" w:rsidRDefault="002A7F20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39" w:name="_Toc475374556"/>
      <w:bookmarkStart w:id="40" w:name="_Toc521332249"/>
      <w:r w:rsidRPr="00FF6D2D">
        <w:rPr>
          <w:rFonts w:asciiTheme="majorHAnsi" w:hAnsiTheme="majorHAnsi"/>
          <w:i/>
          <w:sz w:val="27"/>
          <w:szCs w:val="27"/>
        </w:rPr>
        <w:t xml:space="preserve">2.8.1. Налог на имущество физических лиц </w:t>
      </w:r>
      <w:r w:rsidRPr="00FF6D2D">
        <w:rPr>
          <w:rFonts w:asciiTheme="majorHAnsi" w:hAnsiTheme="majorHAnsi"/>
          <w:i/>
          <w:sz w:val="27"/>
          <w:szCs w:val="27"/>
        </w:rPr>
        <w:br/>
        <w:t>182 1 06 01000 00 0000 110</w:t>
      </w:r>
      <w:bookmarkEnd w:id="39"/>
      <w:bookmarkEnd w:id="40"/>
      <w:r w:rsidRPr="00FF6D2D">
        <w:rPr>
          <w:rFonts w:asciiTheme="majorHAnsi" w:hAnsiTheme="majorHAnsi"/>
          <w:i/>
          <w:sz w:val="27"/>
          <w:szCs w:val="27"/>
        </w:rPr>
        <w:t xml:space="preserve">  </w:t>
      </w:r>
    </w:p>
    <w:p w:rsidR="00C224D9" w:rsidRPr="00FF6D2D" w:rsidRDefault="00C224D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Для расчёта налога на имущество физических лиц, используются:</w:t>
      </w:r>
    </w:p>
    <w:p w:rsidR="00C224D9" w:rsidRPr="00FF6D2D" w:rsidRDefault="00C224D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налоговой базы по налогу отчета по форме 5-МН «Отчет о налоговой базе и структуре начислений по местным налогам», сложившаяся за предыдущие периоды;</w:t>
      </w:r>
    </w:p>
    <w:p w:rsidR="00C224D9" w:rsidRPr="00FF6D2D" w:rsidRDefault="00C224D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начислений и фактических поступлений по налогу на имущество физических лиц согласно данным отчета по форме № 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 за предыдущие периоды;</w:t>
      </w:r>
    </w:p>
    <w:p w:rsidR="00C224D9" w:rsidRPr="00FF6D2D" w:rsidRDefault="00C224D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</w:t>
      </w:r>
      <w:r w:rsidR="002B7B30" w:rsidRPr="00FF6D2D">
        <w:rPr>
          <w:rFonts w:ascii="Times New Roman" w:hAnsi="Times New Roman"/>
          <w:sz w:val="27"/>
          <w:szCs w:val="27"/>
        </w:rPr>
        <w:t>физических лиц»</w:t>
      </w:r>
      <w:r w:rsidRPr="00FF6D2D">
        <w:rPr>
          <w:rFonts w:ascii="Times New Roman" w:hAnsi="Times New Roman"/>
          <w:sz w:val="27"/>
          <w:szCs w:val="27"/>
        </w:rPr>
        <w:t>;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налоговые ставки, льготы и преференции, предусмотренные нормативными правовыми актами субъектов Российской Федерации.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Расчет прогнозного объема поступлений налога на имущество физических лиц осуществляется с учетом переходного периода </w:t>
      </w:r>
      <w:r w:rsidR="005C3979" w:rsidRPr="00FF6D2D">
        <w:rPr>
          <w:rFonts w:ascii="Times New Roman" w:hAnsi="Times New Roman"/>
          <w:sz w:val="27"/>
          <w:szCs w:val="27"/>
        </w:rPr>
        <w:t xml:space="preserve">на </w:t>
      </w:r>
      <w:r w:rsidRPr="00FF6D2D">
        <w:rPr>
          <w:rFonts w:ascii="Times New Roman" w:hAnsi="Times New Roman"/>
          <w:sz w:val="27"/>
          <w:szCs w:val="27"/>
        </w:rPr>
        <w:t xml:space="preserve">кадастровую стоимость в качестве </w:t>
      </w:r>
      <w:r w:rsidRPr="00FF6D2D">
        <w:rPr>
          <w:rFonts w:ascii="Times New Roman" w:hAnsi="Times New Roman"/>
          <w:sz w:val="27"/>
          <w:szCs w:val="27"/>
        </w:rPr>
        <w:lastRenderedPageBreak/>
        <w:t>налоговой базы для определения стоимости имущества физических лиц</w:t>
      </w:r>
      <w:r w:rsidR="005C3979" w:rsidRPr="00FF6D2D">
        <w:rPr>
          <w:rFonts w:ascii="Times New Roman" w:hAnsi="Times New Roman"/>
          <w:sz w:val="27"/>
          <w:szCs w:val="27"/>
        </w:rPr>
        <w:t>.</w:t>
      </w:r>
      <w:r w:rsidR="00C224D9" w:rsidRPr="00FF6D2D">
        <w:rPr>
          <w:rFonts w:ascii="Times New Roman" w:hAnsi="Times New Roman"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Расчет прогнозного объема поступлений </w:t>
      </w:r>
      <w:proofErr w:type="gramStart"/>
      <w:r w:rsidRPr="00FF6D2D">
        <w:rPr>
          <w:rFonts w:ascii="Times New Roman" w:hAnsi="Times New Roman"/>
          <w:sz w:val="27"/>
          <w:szCs w:val="27"/>
        </w:rPr>
        <w:t>в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производится следующим образом: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="009230DA" w:rsidRPr="00FF6D2D">
        <w:rPr>
          <w:rFonts w:ascii="Times New Roman" w:hAnsi="Times New Roman"/>
          <w:b/>
          <w:i/>
          <w:sz w:val="27"/>
          <w:szCs w:val="27"/>
        </w:rPr>
        <w:t>всего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= Налог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+Налог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 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инв. </w:t>
      </w:r>
      <w:r w:rsidRPr="00FF6D2D">
        <w:rPr>
          <w:rFonts w:ascii="Times New Roman" w:hAnsi="Times New Roman"/>
          <w:sz w:val="27"/>
          <w:szCs w:val="27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переход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= сумма налога, подлежащего уплате в бюджет </w:t>
      </w:r>
      <w:r w:rsidR="00CC6158" w:rsidRPr="00FF6D2D">
        <w:rPr>
          <w:rFonts w:ascii="Times New Roman" w:hAnsi="Times New Roman"/>
          <w:sz w:val="27"/>
          <w:szCs w:val="27"/>
        </w:rPr>
        <w:t>в</w:t>
      </w:r>
      <w:r w:rsidRPr="00FF6D2D">
        <w:rPr>
          <w:rFonts w:ascii="Times New Roman" w:hAnsi="Times New Roman"/>
          <w:sz w:val="27"/>
          <w:szCs w:val="27"/>
        </w:rPr>
        <w:t xml:space="preserve"> связи с переходным периодом, тыс. рублей.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инвентаризационной стоимости объекта налогообложения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F6D2D">
        <w:rPr>
          <w:rFonts w:ascii="Times New Roman" w:hAnsi="Times New Roman"/>
          <w:sz w:val="27"/>
          <w:szCs w:val="27"/>
        </w:rPr>
        <w:t>), определяется следующим образом: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= НБ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×К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>/100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F6D2D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F6D2D">
        <w:rPr>
          <w:rFonts w:ascii="Times New Roman" w:hAnsi="Times New Roman"/>
          <w:sz w:val="27"/>
          <w:szCs w:val="27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= расчетная средняя ставка по инвентаризационной стоимости объекта налогообложения за отчетный период, %.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7"/>
          <w:szCs w:val="27"/>
        </w:rPr>
      </w:pPr>
      <w:proofErr w:type="gramStart"/>
      <w:r w:rsidRPr="00FF6D2D">
        <w:rPr>
          <w:rFonts w:ascii="Times New Roman" w:hAnsi="Times New Roman"/>
          <w:sz w:val="27"/>
          <w:szCs w:val="27"/>
        </w:rPr>
        <w:t>Средняя ставка по инвентаризационной стоимости объекта рассчитывается как отношение суммы налога, подлежащей уплате (отчет по форме № 5-МН</w:t>
      </w:r>
      <w:r w:rsidR="008D03AE" w:rsidRPr="00FF6D2D">
        <w:rPr>
          <w:rFonts w:ascii="Times New Roman" w:hAnsi="Times New Roman"/>
          <w:sz w:val="27"/>
          <w:szCs w:val="27"/>
        </w:rPr>
        <w:t>)</w:t>
      </w:r>
      <w:r w:rsidRPr="00FF6D2D">
        <w:rPr>
          <w:rFonts w:ascii="Times New Roman" w:hAnsi="Times New Roman"/>
          <w:sz w:val="27"/>
          <w:szCs w:val="27"/>
        </w:rPr>
        <w:t>,</w:t>
      </w:r>
      <w:r w:rsidR="009441C3" w:rsidRPr="00FF6D2D">
        <w:rPr>
          <w:rFonts w:ascii="Times New Roman" w:hAnsi="Times New Roman"/>
          <w:sz w:val="27"/>
          <w:szCs w:val="27"/>
        </w:rPr>
        <w:t xml:space="preserve"> </w:t>
      </w:r>
      <w:r w:rsidR="00684F39" w:rsidRPr="00FF6D2D">
        <w:rPr>
          <w:rFonts w:ascii="Times New Roman" w:hAnsi="Times New Roman"/>
          <w:sz w:val="27"/>
          <w:szCs w:val="27"/>
        </w:rPr>
        <w:t xml:space="preserve">скорректированной на коэффициент-дефлятор, установленный Министерством экономического развития Российской Федерации на отчетный период, </w:t>
      </w:r>
      <w:r w:rsidRPr="00FF6D2D">
        <w:rPr>
          <w:rFonts w:ascii="Times New Roman" w:hAnsi="Times New Roman"/>
          <w:sz w:val="27"/>
          <w:szCs w:val="27"/>
        </w:rPr>
        <w:t>на налоговую базу в виде инвентаризационной стоимости строений, помещений и сооружений, по которым предъявлен налог к уплате (отчет по форме № 5-МН), умноженное на 100.</w:t>
      </w:r>
      <w:proofErr w:type="gramEnd"/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Сумма налога, подлежащего уплате в бюджет </w:t>
      </w:r>
      <w:r w:rsidR="002C6F1D" w:rsidRPr="00FF6D2D">
        <w:rPr>
          <w:rFonts w:ascii="Times New Roman" w:hAnsi="Times New Roman"/>
          <w:sz w:val="27"/>
          <w:szCs w:val="27"/>
        </w:rPr>
        <w:t>в</w:t>
      </w:r>
      <w:r w:rsidRPr="00FF6D2D">
        <w:rPr>
          <w:rFonts w:ascii="Times New Roman" w:hAnsi="Times New Roman"/>
          <w:sz w:val="27"/>
          <w:szCs w:val="27"/>
        </w:rPr>
        <w:t xml:space="preserve"> связи с переходным периодом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F6D2D">
        <w:rPr>
          <w:rFonts w:ascii="Times New Roman" w:hAnsi="Times New Roman"/>
          <w:sz w:val="27"/>
          <w:szCs w:val="27"/>
        </w:rPr>
        <w:t xml:space="preserve">), рассчитывается следующим образом: 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F09F6" w:rsidRPr="00FF6D2D" w:rsidRDefault="003F09F6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перех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b/>
          <w:sz w:val="27"/>
          <w:szCs w:val="27"/>
        </w:rPr>
        <w:t>=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FF6D2D">
        <w:rPr>
          <w:rFonts w:ascii="Times New Roman" w:hAnsi="Times New Roman"/>
          <w:b/>
          <w:sz w:val="27"/>
          <w:szCs w:val="27"/>
        </w:rPr>
        <w:t xml:space="preserve">-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FF6D2D">
        <w:rPr>
          <w:rFonts w:ascii="Times New Roman" w:hAnsi="Times New Roman"/>
          <w:b/>
          <w:sz w:val="27"/>
          <w:szCs w:val="27"/>
        </w:rPr>
        <w:t xml:space="preserve">)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К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FF6D2D">
        <w:rPr>
          <w:rFonts w:ascii="Times New Roman" w:hAnsi="Times New Roman"/>
          <w:sz w:val="27"/>
          <w:szCs w:val="27"/>
        </w:rPr>
        <w:t>с</w:t>
      </w:r>
      <w:proofErr w:type="gramEnd"/>
      <w:r w:rsidRPr="00FF6D2D">
        <w:rPr>
          <w:rFonts w:ascii="Times New Roman" w:hAnsi="Times New Roman"/>
          <w:sz w:val="27"/>
          <w:szCs w:val="27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ериода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принимается равным</w:t>
      </w:r>
      <w:r w:rsidRPr="00FF6D2D">
        <w:rPr>
          <w:rFonts w:ascii="Times New Roman" w:hAnsi="Times New Roman"/>
          <w:b/>
          <w:sz w:val="27"/>
          <w:szCs w:val="27"/>
        </w:rPr>
        <w:t xml:space="preserve"> 0,2</w:t>
      </w:r>
      <w:r w:rsidRPr="00FF6D2D">
        <w:rPr>
          <w:rFonts w:ascii="Times New Roman" w:hAnsi="Times New Roman"/>
          <w:sz w:val="27"/>
          <w:szCs w:val="27"/>
        </w:rPr>
        <w:t xml:space="preserve"> в первый год применения субъектом Российской Федерации кадастровой стоимости, </w:t>
      </w:r>
      <w:r w:rsidRPr="00FF6D2D">
        <w:rPr>
          <w:rFonts w:ascii="Times New Roman" w:hAnsi="Times New Roman"/>
          <w:b/>
          <w:sz w:val="27"/>
          <w:szCs w:val="27"/>
        </w:rPr>
        <w:t>0,4</w:t>
      </w:r>
      <w:r w:rsidRPr="00FF6D2D">
        <w:rPr>
          <w:rFonts w:ascii="Times New Roman" w:hAnsi="Times New Roman"/>
          <w:sz w:val="27"/>
          <w:szCs w:val="27"/>
        </w:rPr>
        <w:t xml:space="preserve"> – во второй год, </w:t>
      </w:r>
      <w:r w:rsidRPr="00FF6D2D">
        <w:rPr>
          <w:rFonts w:ascii="Times New Roman" w:hAnsi="Times New Roman"/>
          <w:b/>
          <w:sz w:val="27"/>
          <w:szCs w:val="27"/>
        </w:rPr>
        <w:t>0,6</w:t>
      </w:r>
      <w:r w:rsidRPr="00FF6D2D">
        <w:rPr>
          <w:rFonts w:ascii="Times New Roman" w:hAnsi="Times New Roman"/>
          <w:sz w:val="27"/>
          <w:szCs w:val="27"/>
        </w:rPr>
        <w:t xml:space="preserve"> – в третий год,</w:t>
      </w:r>
      <w:r w:rsidRPr="00FF6D2D">
        <w:rPr>
          <w:rFonts w:ascii="Times New Roman" w:hAnsi="Times New Roman"/>
          <w:b/>
          <w:sz w:val="27"/>
          <w:szCs w:val="27"/>
        </w:rPr>
        <w:t xml:space="preserve"> 0,8</w:t>
      </w:r>
      <w:r w:rsidRPr="00FF6D2D">
        <w:rPr>
          <w:rFonts w:ascii="Times New Roman" w:hAnsi="Times New Roman"/>
          <w:sz w:val="27"/>
          <w:szCs w:val="27"/>
        </w:rPr>
        <w:t>- четвертый год.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кадастровой стоимости объекта налогообложения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(Налог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FF6D2D">
        <w:rPr>
          <w:rFonts w:ascii="Times New Roman" w:hAnsi="Times New Roman"/>
          <w:b/>
          <w:i/>
          <w:sz w:val="27"/>
          <w:szCs w:val="27"/>
        </w:rPr>
        <w:t>)</w:t>
      </w:r>
      <w:r w:rsidRPr="00FF6D2D">
        <w:rPr>
          <w:rFonts w:ascii="Times New Roman" w:hAnsi="Times New Roman"/>
          <w:sz w:val="27"/>
          <w:szCs w:val="27"/>
        </w:rPr>
        <w:t>, на очередной финансовый год и плановый период рассчитывается, как: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FF6D2D">
        <w:rPr>
          <w:rFonts w:ascii="Times New Roman" w:hAnsi="Times New Roman"/>
          <w:sz w:val="27"/>
          <w:szCs w:val="27"/>
        </w:rPr>
        <w:t xml:space="preserve">=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>/100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FF6D2D">
        <w:rPr>
          <w:rFonts w:ascii="Times New Roman" w:hAnsi="Times New Roman"/>
          <w:sz w:val="27"/>
          <w:szCs w:val="27"/>
        </w:rPr>
        <w:t>н</w:t>
      </w:r>
      <w:proofErr w:type="gramEnd"/>
      <w:r w:rsidRPr="00FF6D2D">
        <w:rPr>
          <w:rFonts w:ascii="Times New Roman" w:hAnsi="Times New Roman"/>
          <w:sz w:val="27"/>
          <w:szCs w:val="27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= расчетная средняя ставка по кадастровой стоимости объекта налогообложения за отчетный период, %.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По субъектам Российской Федерации, по которым не была рассчитана в отчетном периоде средняя ставка по кадастровой стоимости объекта налогообложения, в прогнозируемом периоде такая ставка признается равной средней по России.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В </w:t>
      </w:r>
      <w:r w:rsidR="00F3171A" w:rsidRPr="00FF6D2D">
        <w:rPr>
          <w:rFonts w:ascii="Times New Roman" w:hAnsi="Times New Roman"/>
          <w:sz w:val="27"/>
          <w:szCs w:val="27"/>
        </w:rPr>
        <w:t>связи с</w:t>
      </w:r>
      <w:r w:rsidRPr="00FF6D2D">
        <w:rPr>
          <w:rFonts w:ascii="Times New Roman" w:hAnsi="Times New Roman"/>
          <w:sz w:val="27"/>
          <w:szCs w:val="27"/>
        </w:rPr>
        <w:t xml:space="preserve"> переход</w:t>
      </w:r>
      <w:r w:rsidR="00F3171A" w:rsidRPr="00FF6D2D">
        <w:rPr>
          <w:rFonts w:ascii="Times New Roman" w:hAnsi="Times New Roman"/>
          <w:sz w:val="27"/>
          <w:szCs w:val="27"/>
        </w:rPr>
        <w:t>ом Костромской области</w:t>
      </w:r>
      <w:r w:rsidRPr="00FF6D2D">
        <w:rPr>
          <w:rFonts w:ascii="Times New Roman" w:hAnsi="Times New Roman"/>
          <w:sz w:val="27"/>
          <w:szCs w:val="27"/>
        </w:rPr>
        <w:t xml:space="preserve"> на налогообложение по кадастровой стоимости, прогнозные поступления сложатся из сумм налога, исчисленного исходя из соответствующей инвентаризационной стоимости, и из сумм налога переходного периода. </w:t>
      </w:r>
      <w:r w:rsidR="00F3171A" w:rsidRPr="00FF6D2D">
        <w:rPr>
          <w:rFonts w:ascii="Times New Roman" w:hAnsi="Times New Roman"/>
          <w:sz w:val="27"/>
          <w:szCs w:val="27"/>
        </w:rPr>
        <w:t>П</w:t>
      </w:r>
      <w:r w:rsidRPr="00FF6D2D">
        <w:rPr>
          <w:rFonts w:ascii="Times New Roman" w:hAnsi="Times New Roman"/>
          <w:sz w:val="27"/>
          <w:szCs w:val="27"/>
        </w:rPr>
        <w:t xml:space="preserve">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</w:t>
      </w:r>
      <w:proofErr w:type="gramStart"/>
      <w:r w:rsidRPr="00FF6D2D">
        <w:rPr>
          <w:rFonts w:ascii="Times New Roman" w:hAnsi="Times New Roman"/>
          <w:sz w:val="27"/>
          <w:szCs w:val="27"/>
        </w:rPr>
        <w:t>равными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нулю.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НИ 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=  НИ </w:t>
      </w:r>
      <w:r w:rsidR="009230DA" w:rsidRPr="00FF6D2D">
        <w:rPr>
          <w:rFonts w:ascii="Times New Roman" w:hAnsi="Times New Roman"/>
          <w:b/>
          <w:i/>
          <w:sz w:val="27"/>
          <w:szCs w:val="27"/>
        </w:rPr>
        <w:t>всего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b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>×</w:t>
      </w:r>
      <w:r w:rsidRPr="00FF6D2D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FF6D2D">
        <w:rPr>
          <w:rFonts w:ascii="Times New Roman" w:hAnsi="Times New Roman"/>
          <w:b/>
          <w:sz w:val="27"/>
          <w:szCs w:val="27"/>
        </w:rPr>
        <w:t xml:space="preserve">/100 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FF6D2D">
        <w:rPr>
          <w:rFonts w:ascii="Times New Roman" w:hAnsi="Times New Roman"/>
          <w:sz w:val="27"/>
          <w:szCs w:val="27"/>
        </w:rPr>
        <w:t>коэффициент собираемости налога на имущество физических лиц, рассчитанный как отношение поступлений налога на имущество физических лиц к сумме начисленного налога (отчет по форме № 1-НМ), сложившийся в отчетном периоде,</w:t>
      </w:r>
      <w:r w:rsidR="00292463" w:rsidRPr="00FF6D2D">
        <w:rPr>
          <w:rFonts w:ascii="Times New Roman" w:hAnsi="Times New Roman"/>
          <w:sz w:val="27"/>
          <w:szCs w:val="27"/>
        </w:rPr>
        <w:t xml:space="preserve"> учитывает  работу по погашению задолженности по налогу</w:t>
      </w:r>
      <w:proofErr w:type="gramStart"/>
      <w:r w:rsidR="00292463" w:rsidRPr="00FF6D2D">
        <w:rPr>
          <w:rFonts w:ascii="Times New Roman" w:hAnsi="Times New Roman"/>
          <w:sz w:val="27"/>
          <w:szCs w:val="27"/>
        </w:rPr>
        <w:t xml:space="preserve">, </w:t>
      </w:r>
      <w:r w:rsidRPr="00FF6D2D">
        <w:rPr>
          <w:rFonts w:ascii="Times New Roman" w:hAnsi="Times New Roman"/>
          <w:sz w:val="27"/>
          <w:szCs w:val="27"/>
        </w:rPr>
        <w:t>%;</w:t>
      </w:r>
      <w:proofErr w:type="gramEnd"/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FF6D2D" w:rsidRDefault="00B21D56" w:rsidP="00FF6D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202499" w:rsidRPr="00FF6D2D" w:rsidRDefault="0020249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41073F" w:rsidRPr="00FF6D2D" w:rsidRDefault="0041073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705395" w:rsidRPr="00FF6D2D" w:rsidRDefault="00705395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0"/>
          <w:szCs w:val="20"/>
        </w:rPr>
      </w:pPr>
    </w:p>
    <w:p w:rsidR="00AE4A4F" w:rsidRPr="00FF6D2D" w:rsidRDefault="00AE4A4F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1" w:name="_Toc521332250"/>
      <w:r w:rsidRPr="00FF6D2D">
        <w:rPr>
          <w:i/>
          <w:sz w:val="27"/>
          <w:szCs w:val="27"/>
        </w:rPr>
        <w:t>2.</w:t>
      </w:r>
      <w:r w:rsidR="00221EDD" w:rsidRPr="00FF6D2D">
        <w:rPr>
          <w:i/>
          <w:sz w:val="27"/>
          <w:szCs w:val="27"/>
        </w:rPr>
        <w:t>8</w:t>
      </w:r>
      <w:r w:rsidRPr="00FF6D2D">
        <w:rPr>
          <w:i/>
          <w:sz w:val="27"/>
          <w:szCs w:val="27"/>
        </w:rPr>
        <w:t xml:space="preserve">.2. Налог на имущество организаций </w:t>
      </w:r>
      <w:r w:rsidRPr="00FF6D2D">
        <w:rPr>
          <w:i/>
          <w:sz w:val="27"/>
          <w:szCs w:val="27"/>
        </w:rPr>
        <w:br/>
        <w:t>182 1 06 02000 02 0000 110</w:t>
      </w:r>
      <w:bookmarkEnd w:id="41"/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</w:t>
      </w:r>
      <w:r w:rsidR="00B355B9" w:rsidRPr="00FF6D2D">
        <w:rPr>
          <w:rFonts w:ascii="Times New Roman" w:hAnsi="Times New Roman"/>
          <w:sz w:val="27"/>
          <w:szCs w:val="27"/>
        </w:rPr>
        <w:t>,</w:t>
      </w:r>
      <w:r w:rsidRPr="00FF6D2D">
        <w:rPr>
          <w:rFonts w:ascii="Times New Roman" w:hAnsi="Times New Roman"/>
          <w:sz w:val="27"/>
          <w:szCs w:val="27"/>
        </w:rPr>
        <w:t xml:space="preserve"> на основании отчета по форме № 5-НИО «О налоговой базе и структуре начислений по налогу на имущество организаций» за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30 НК РФ «Налог на имущество организаций» и нормативными правовыми актами</w:t>
      </w:r>
      <w:r w:rsidR="00202499" w:rsidRPr="00FF6D2D">
        <w:rPr>
          <w:rFonts w:ascii="Times New Roman" w:hAnsi="Times New Roman"/>
          <w:sz w:val="27"/>
          <w:szCs w:val="27"/>
        </w:rPr>
        <w:t xml:space="preserve"> субъектов Российской Федерации;</w:t>
      </w:r>
      <w:r w:rsidRPr="00FF6D2D">
        <w:rPr>
          <w:rFonts w:ascii="Times New Roman" w:hAnsi="Times New Roman"/>
          <w:sz w:val="27"/>
          <w:szCs w:val="27"/>
        </w:rPr>
        <w:t xml:space="preserve"> </w:t>
      </w:r>
    </w:p>
    <w:p w:rsidR="00202499" w:rsidRPr="00FF6D2D" w:rsidRDefault="0020249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30 НК РФ «Налог на имущество организаций» и другими нормативными правовыми актами.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</w:t>
      </w:r>
      <w:r w:rsidR="00B46BE4" w:rsidRPr="00FF6D2D">
        <w:rPr>
          <w:rFonts w:ascii="Times New Roman" w:hAnsi="Times New Roman"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FF6D2D">
        <w:rPr>
          <w:rFonts w:ascii="Times New Roman" w:hAnsi="Times New Roman"/>
          <w:sz w:val="27"/>
          <w:szCs w:val="27"/>
        </w:rPr>
        <w:br/>
        <w:t>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FF6D2D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 = (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СС </w:t>
      </w:r>
      <w:r w:rsidRPr="00FF6D2D">
        <w:rPr>
          <w:rFonts w:ascii="Times New Roman" w:hAnsi="Times New Roman"/>
          <w:b/>
          <w:sz w:val="27"/>
          <w:szCs w:val="27"/>
        </w:rPr>
        <w:t xml:space="preserve">/100 +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КС </w:t>
      </w:r>
      <w:r w:rsidRPr="00FF6D2D">
        <w:rPr>
          <w:rFonts w:ascii="Times New Roman" w:hAnsi="Times New Roman"/>
          <w:b/>
          <w:sz w:val="27"/>
          <w:szCs w:val="27"/>
        </w:rPr>
        <w:t>/100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sz w:val="27"/>
          <w:szCs w:val="27"/>
        </w:rPr>
        <w:t xml:space="preserve">)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sz w:val="27"/>
          <w:szCs w:val="27"/>
        </w:rPr>
        <w:t>/</w:t>
      </w:r>
      <w:proofErr w:type="gramEnd"/>
      <w:r w:rsidRPr="00FF6D2D">
        <w:rPr>
          <w:rFonts w:ascii="Times New Roman" w:hAnsi="Times New Roman"/>
          <w:b/>
          <w:sz w:val="27"/>
          <w:szCs w:val="27"/>
        </w:rPr>
        <w:t xml:space="preserve">100 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FF6D2D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FF6D2D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FF6D2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F6D2D">
        <w:rPr>
          <w:rFonts w:ascii="Times New Roman" w:hAnsi="Times New Roman"/>
          <w:sz w:val="27"/>
          <w:szCs w:val="27"/>
        </w:rPr>
        <w:t>–о</w:t>
      </w:r>
      <w:proofErr w:type="gramEnd"/>
      <w:r w:rsidRPr="00FF6D2D">
        <w:rPr>
          <w:rFonts w:ascii="Times New Roman" w:hAnsi="Times New Roman"/>
          <w:sz w:val="27"/>
          <w:szCs w:val="27"/>
        </w:rPr>
        <w:t>бъем налоговой базы по имуществу, определяемому по кадастровой стоимости, тыс. рублей;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lastRenderedPageBreak/>
        <w:t xml:space="preserve">S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FF6D2D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– расчетный уровень собираемости по данному налогу, </w:t>
      </w:r>
      <w:r w:rsidR="00780B5F" w:rsidRPr="00FF6D2D">
        <w:rPr>
          <w:rFonts w:ascii="Times New Roman" w:hAnsi="Times New Roman"/>
          <w:sz w:val="27"/>
          <w:szCs w:val="27"/>
        </w:rPr>
        <w:t>учитывает  работу по погашению задолженности по налогу,</w:t>
      </w:r>
      <w:r w:rsidRPr="00FF6D2D">
        <w:rPr>
          <w:rFonts w:ascii="Times New Roman" w:hAnsi="Times New Roman"/>
          <w:sz w:val="27"/>
          <w:szCs w:val="27"/>
        </w:rPr>
        <w:t>%.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Расчетный уровень собираемости определяется как частное от деления суммы поступившего налога на имущество организаций на сумму начисленного налога на имущество организаций (по отчету по форме № 1-НМ), сложившийся в отчетном периоде;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A1219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FF6D2D">
        <w:rPr>
          <w:rFonts w:ascii="Times New Roman" w:hAnsi="Times New Roman"/>
          <w:sz w:val="27"/>
          <w:szCs w:val="27"/>
        </w:rPr>
        <w:t xml:space="preserve">рассчитывается </w:t>
      </w:r>
      <w:r w:rsidR="00CA1219" w:rsidRPr="00FF6D2D">
        <w:rPr>
          <w:rFonts w:ascii="Times New Roman" w:hAnsi="Times New Roman"/>
          <w:sz w:val="27"/>
          <w:szCs w:val="27"/>
        </w:rPr>
        <w:t>исходя из динамики налоговой базы по среднегодовой стоимости имущества в соответствии с отчетом № 5-НИО «О налоговой базе и структуре начислений по налогу на имущество организаций», сложившейся в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A1219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FF6D2D">
        <w:rPr>
          <w:rFonts w:ascii="Times New Roman" w:hAnsi="Times New Roman"/>
          <w:b/>
          <w:i/>
          <w:sz w:val="27"/>
          <w:szCs w:val="27"/>
        </w:rPr>
        <w:t>)</w:t>
      </w:r>
      <w:r w:rsidR="00CA1219"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A1219" w:rsidRPr="00FF6D2D">
        <w:rPr>
          <w:rFonts w:ascii="Times New Roman" w:hAnsi="Times New Roman"/>
          <w:sz w:val="27"/>
          <w:szCs w:val="27"/>
        </w:rPr>
        <w:t>исходя из динамики налоговой базы по кадастровой стоимости имущества в соответствии с отчетом № 5-НИО «О налоговой базе и структуре начислений по налогу на имущество организаций», с</w:t>
      </w:r>
      <w:r w:rsidR="00B21D56" w:rsidRPr="00FF6D2D">
        <w:rPr>
          <w:rFonts w:ascii="Times New Roman" w:hAnsi="Times New Roman"/>
          <w:sz w:val="27"/>
          <w:szCs w:val="27"/>
        </w:rPr>
        <w:t>ложившейся в предыдущие периоды.</w:t>
      </w:r>
    </w:p>
    <w:p w:rsidR="00105BC2" w:rsidRPr="00FF6D2D" w:rsidRDefault="00B21D56" w:rsidP="00FF6D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</w:t>
      </w:r>
      <w:r w:rsidR="001E2C6E" w:rsidRPr="00FF6D2D">
        <w:rPr>
          <w:rFonts w:ascii="Times New Roman" w:hAnsi="Times New Roman"/>
          <w:sz w:val="27"/>
          <w:szCs w:val="27"/>
        </w:rPr>
        <w:t>ивными правовыми актами субъекта</w:t>
      </w:r>
      <w:r w:rsidRPr="00FF6D2D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1E2C6E" w:rsidRPr="00FF6D2D">
        <w:rPr>
          <w:rFonts w:ascii="Times New Roman" w:hAnsi="Times New Roman"/>
          <w:sz w:val="27"/>
          <w:szCs w:val="27"/>
        </w:rPr>
        <w:t xml:space="preserve"> (Костромской области) </w:t>
      </w:r>
      <w:r w:rsidRPr="00FF6D2D">
        <w:rPr>
          <w:rFonts w:ascii="Times New Roman" w:hAnsi="Times New Roman"/>
          <w:sz w:val="27"/>
          <w:szCs w:val="27"/>
        </w:rPr>
        <w:t>о налогах и сборах,</w:t>
      </w:r>
      <w:r w:rsidR="003D2E73" w:rsidRPr="00FF6D2D">
        <w:rPr>
          <w:rFonts w:ascii="Times New Roman" w:hAnsi="Times New Roman"/>
          <w:sz w:val="27"/>
          <w:szCs w:val="27"/>
        </w:rPr>
        <w:t xml:space="preserve"> освобождений для отдельных категорий налогоплательщиков </w:t>
      </w:r>
      <w:r w:rsidRPr="00FF6D2D">
        <w:rPr>
          <w:rFonts w:ascii="Times New Roman" w:hAnsi="Times New Roman"/>
          <w:sz w:val="27"/>
          <w:szCs w:val="27"/>
        </w:rPr>
        <w:t>и других льгот и преференций</w:t>
      </w:r>
      <w:r w:rsidR="00105BC2" w:rsidRPr="00FF6D2D">
        <w:rPr>
          <w:rFonts w:ascii="Times New Roman" w:hAnsi="Times New Roman"/>
          <w:sz w:val="27"/>
          <w:szCs w:val="27"/>
        </w:rPr>
        <w:t>.</w:t>
      </w:r>
      <w:proofErr w:type="gramEnd"/>
      <w:r w:rsidR="00105BC2" w:rsidRPr="00FF6D2D">
        <w:rPr>
          <w:rFonts w:ascii="Times New Roman" w:hAnsi="Times New Roman"/>
          <w:sz w:val="27"/>
          <w:szCs w:val="27"/>
        </w:rPr>
        <w:t xml:space="preserve"> Выпадающие доходы рассчитываются на основании данных, содержащихся в статистической налоговой отчетности ФНС России.</w:t>
      </w:r>
    </w:p>
    <w:p w:rsidR="00105BC2" w:rsidRPr="00FF6D2D" w:rsidRDefault="00105BC2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F6D2D">
        <w:rPr>
          <w:rFonts w:ascii="Times New Roman" w:hAnsi="Times New Roman"/>
          <w:sz w:val="27"/>
          <w:szCs w:val="27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FF6D2D" w:rsidRDefault="00AE4A4F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2" w:name="_Toc521332251"/>
      <w:r w:rsidRPr="00FF6D2D">
        <w:rPr>
          <w:i/>
          <w:sz w:val="27"/>
          <w:szCs w:val="27"/>
        </w:rPr>
        <w:t>2.</w:t>
      </w:r>
      <w:r w:rsidR="00221EDD" w:rsidRPr="00FF6D2D">
        <w:rPr>
          <w:i/>
          <w:sz w:val="27"/>
          <w:szCs w:val="27"/>
        </w:rPr>
        <w:t>8</w:t>
      </w:r>
      <w:r w:rsidRPr="00FF6D2D">
        <w:rPr>
          <w:i/>
          <w:sz w:val="27"/>
          <w:szCs w:val="27"/>
        </w:rPr>
        <w:t xml:space="preserve">.3. Транспортный налог </w:t>
      </w:r>
      <w:r w:rsidRPr="00FF6D2D">
        <w:rPr>
          <w:i/>
          <w:sz w:val="27"/>
          <w:szCs w:val="27"/>
        </w:rPr>
        <w:br/>
        <w:t>182 1 06 04000 02 0000 110</w:t>
      </w:r>
      <w:bookmarkEnd w:id="42"/>
    </w:p>
    <w:p w:rsidR="00AE4A4F" w:rsidRPr="00FF6D2D" w:rsidRDefault="00AE4A4F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3" w:name="_Toc521332252"/>
      <w:r w:rsidRPr="00FF6D2D">
        <w:rPr>
          <w:i/>
          <w:sz w:val="27"/>
          <w:szCs w:val="27"/>
        </w:rPr>
        <w:t>2.</w:t>
      </w:r>
      <w:r w:rsidR="00221EDD" w:rsidRPr="00FF6D2D">
        <w:rPr>
          <w:i/>
          <w:sz w:val="27"/>
          <w:szCs w:val="27"/>
        </w:rPr>
        <w:t>8</w:t>
      </w:r>
      <w:r w:rsidRPr="00FF6D2D">
        <w:rPr>
          <w:i/>
          <w:sz w:val="27"/>
          <w:szCs w:val="27"/>
        </w:rPr>
        <w:t>.3.1 Транспортный налог с организаций</w:t>
      </w:r>
      <w:r w:rsidRPr="00FF6D2D">
        <w:rPr>
          <w:i/>
          <w:sz w:val="27"/>
          <w:szCs w:val="27"/>
        </w:rPr>
        <w:br/>
        <w:t>182 1 06 04011 02 0000 110</w:t>
      </w:r>
      <w:bookmarkEnd w:id="43"/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</w:t>
      </w:r>
      <w:r w:rsidRPr="00FF6D2D">
        <w:rPr>
          <w:rFonts w:ascii="Times New Roman" w:hAnsi="Times New Roman"/>
          <w:sz w:val="27"/>
          <w:szCs w:val="27"/>
        </w:rPr>
        <w:lastRenderedPageBreak/>
        <w:t>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</w:t>
      </w:r>
      <w:r w:rsidR="00221EDD" w:rsidRPr="00FF6D2D">
        <w:rPr>
          <w:rFonts w:ascii="Times New Roman" w:hAnsi="Times New Roman"/>
          <w:sz w:val="27"/>
          <w:szCs w:val="27"/>
        </w:rPr>
        <w:t xml:space="preserve"> (по сведениям, направляемым Федеральной налоговой службой)</w:t>
      </w:r>
      <w:r w:rsidRPr="00FF6D2D">
        <w:rPr>
          <w:rFonts w:ascii="Times New Roman" w:hAnsi="Times New Roman"/>
          <w:sz w:val="27"/>
          <w:szCs w:val="27"/>
        </w:rPr>
        <w:t xml:space="preserve">. 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FF6D2D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sz w:val="27"/>
          <w:szCs w:val="27"/>
        </w:rPr>
        <w:t xml:space="preserve">/100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F6D2D">
        <w:rPr>
          <w:rFonts w:ascii="Times New Roman" w:hAnsi="Times New Roman"/>
          <w:b/>
          <w:sz w:val="27"/>
          <w:szCs w:val="27"/>
        </w:rPr>
        <w:t xml:space="preserve">)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FF6D2D">
        <w:rPr>
          <w:rFonts w:ascii="Times New Roman" w:hAnsi="Times New Roman"/>
          <w:b/>
          <w:sz w:val="27"/>
          <w:szCs w:val="27"/>
        </w:rPr>
        <w:t>/100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F6D2D">
        <w:rPr>
          <w:rFonts w:ascii="Times New Roman" w:hAnsi="Times New Roman"/>
          <w:b/>
          <w:sz w:val="27"/>
          <w:szCs w:val="27"/>
        </w:rPr>
        <w:t xml:space="preserve">/100 </w:t>
      </w:r>
      <w:r w:rsidRPr="00FF6D2D">
        <w:rPr>
          <w:rFonts w:ascii="Times New Roman" w:hAnsi="Times New Roman"/>
          <w:sz w:val="27"/>
          <w:szCs w:val="27"/>
        </w:rPr>
        <w:t>-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ПЛ</w:t>
      </w:r>
      <w:r w:rsidRPr="00FF6D2D">
        <w:rPr>
          <w:rFonts w:ascii="Times New Roman" w:hAnsi="Times New Roman"/>
          <w:b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FF6D2D" w:rsidRDefault="003B5FEA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FF6D2D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FF6D2D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FF6D2D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FF6D2D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FF6D2D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FF6D2D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– расчетный уровень собираемости по данному налогу, </w:t>
      </w:r>
      <w:r w:rsidR="00725432" w:rsidRPr="00FF6D2D">
        <w:rPr>
          <w:rFonts w:ascii="Times New Roman" w:hAnsi="Times New Roman"/>
          <w:sz w:val="27"/>
          <w:szCs w:val="27"/>
        </w:rPr>
        <w:t>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Расчетный уровень собираемости определяется как частное от деления суммы поступившего транспортного налога с организаций на сумму начисленного транспортного налога с организаций (по отчету по форме № 1-НМ</w:t>
      </w:r>
      <w:r w:rsidR="00A301F9" w:rsidRPr="00FF6D2D">
        <w:rPr>
          <w:rFonts w:ascii="Times New Roman" w:hAnsi="Times New Roman"/>
          <w:sz w:val="27"/>
          <w:szCs w:val="27"/>
        </w:rPr>
        <w:t>)</w:t>
      </w:r>
      <w:r w:rsidRPr="00FF6D2D">
        <w:rPr>
          <w:rFonts w:ascii="Times New Roman" w:hAnsi="Times New Roman"/>
          <w:sz w:val="27"/>
          <w:szCs w:val="27"/>
        </w:rPr>
        <w:t>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sz w:val="27"/>
          <w:szCs w:val="27"/>
        </w:rPr>
        <w:t xml:space="preserve">– </w:t>
      </w:r>
      <w:r w:rsidRPr="00FF6D2D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F</w:t>
      </w:r>
      <w:r w:rsidRPr="00FF6D2D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FF6D2D" w:rsidRDefault="00B21D56" w:rsidP="00FF6D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</w:t>
      </w:r>
      <w:r w:rsidR="001E2C6E" w:rsidRPr="00FF6D2D">
        <w:rPr>
          <w:rFonts w:ascii="Times New Roman" w:hAnsi="Times New Roman"/>
          <w:sz w:val="27"/>
          <w:szCs w:val="27"/>
        </w:rPr>
        <w:t>а</w:t>
      </w:r>
      <w:r w:rsidRPr="00FF6D2D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1E2C6E" w:rsidRPr="00FF6D2D">
        <w:rPr>
          <w:rFonts w:ascii="Times New Roman" w:hAnsi="Times New Roman"/>
          <w:sz w:val="27"/>
          <w:szCs w:val="27"/>
        </w:rPr>
        <w:t xml:space="preserve"> (Костромской области)</w:t>
      </w:r>
      <w:r w:rsidRPr="00FF6D2D">
        <w:rPr>
          <w:rFonts w:ascii="Times New Roman" w:hAnsi="Times New Roman"/>
          <w:sz w:val="27"/>
          <w:szCs w:val="27"/>
        </w:rPr>
        <w:t xml:space="preserve"> о налогах и сборах, и других льгот и преференций.</w:t>
      </w:r>
    </w:p>
    <w:p w:rsidR="00BB16DD" w:rsidRPr="00FF6D2D" w:rsidRDefault="00BB16D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B21D56" w:rsidRPr="00FF6D2D" w:rsidRDefault="00B21D56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</w:pPr>
      <w:r w:rsidRPr="00FF6D2D"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FF6D2D" w:rsidRDefault="00AE4A4F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4" w:name="_Toc521332253"/>
      <w:r w:rsidRPr="00FF6D2D">
        <w:rPr>
          <w:i/>
          <w:sz w:val="27"/>
          <w:szCs w:val="27"/>
        </w:rPr>
        <w:t>2.</w:t>
      </w:r>
      <w:r w:rsidR="00221EDD" w:rsidRPr="00FF6D2D">
        <w:rPr>
          <w:i/>
          <w:sz w:val="27"/>
          <w:szCs w:val="27"/>
        </w:rPr>
        <w:t>8</w:t>
      </w:r>
      <w:r w:rsidRPr="00FF6D2D">
        <w:rPr>
          <w:i/>
          <w:sz w:val="27"/>
          <w:szCs w:val="27"/>
        </w:rPr>
        <w:t>.3.2 Транспортный налог с физических лиц</w:t>
      </w:r>
      <w:r w:rsidRPr="00FF6D2D">
        <w:rPr>
          <w:i/>
          <w:sz w:val="27"/>
          <w:szCs w:val="27"/>
        </w:rPr>
        <w:br/>
        <w:t>182 1 06 04012 02 0000 110</w:t>
      </w:r>
      <w:bookmarkEnd w:id="44"/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28 НК РФ «Транспортный налог» и нормативными правовыми актами субъектов Российской Федерации;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</w:t>
      </w:r>
      <w:r w:rsidR="00221EDD" w:rsidRPr="00FF6D2D">
        <w:rPr>
          <w:rFonts w:ascii="Times New Roman" w:hAnsi="Times New Roman"/>
          <w:sz w:val="27"/>
          <w:szCs w:val="27"/>
        </w:rPr>
        <w:t xml:space="preserve"> (по сведениям, направляемым Федеральной налоговой службой)</w:t>
      </w:r>
      <w:r w:rsidRPr="00FF6D2D">
        <w:rPr>
          <w:rFonts w:ascii="Times New Roman" w:hAnsi="Times New Roman"/>
          <w:sz w:val="27"/>
          <w:szCs w:val="27"/>
        </w:rPr>
        <w:t xml:space="preserve">. 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FF6D2D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sz w:val="27"/>
          <w:szCs w:val="27"/>
        </w:rPr>
        <w:t xml:space="preserve">/100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F6D2D">
        <w:rPr>
          <w:rFonts w:ascii="Times New Roman" w:hAnsi="Times New Roman"/>
          <w:b/>
          <w:sz w:val="27"/>
          <w:szCs w:val="27"/>
        </w:rPr>
        <w:t>)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F6D2D">
        <w:rPr>
          <w:rFonts w:ascii="Times New Roman" w:hAnsi="Times New Roman"/>
          <w:b/>
          <w:sz w:val="27"/>
          <w:szCs w:val="27"/>
        </w:rPr>
        <w:t xml:space="preserve">/100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- 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FF6D2D">
        <w:rPr>
          <w:rFonts w:ascii="Times New Roman" w:hAnsi="Times New Roman"/>
          <w:b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FF6D2D" w:rsidRDefault="003B5FEA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FF6D2D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FF6D2D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FF6D2D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FF6D2D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– расчетный уровень собираемости по данному налогу, </w:t>
      </w:r>
      <w:r w:rsidR="00457556" w:rsidRPr="00FF6D2D">
        <w:rPr>
          <w:rFonts w:ascii="Times New Roman" w:hAnsi="Times New Roman"/>
          <w:sz w:val="27"/>
          <w:szCs w:val="27"/>
        </w:rPr>
        <w:t xml:space="preserve">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</w:t>
      </w:r>
      <w:r w:rsidRPr="00FF6D2D">
        <w:rPr>
          <w:rFonts w:ascii="Times New Roman" w:hAnsi="Times New Roman"/>
          <w:sz w:val="27"/>
          <w:szCs w:val="27"/>
        </w:rPr>
        <w:t>%.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(по отчету по форме № 1-НМ). 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sz w:val="27"/>
          <w:szCs w:val="27"/>
        </w:rPr>
        <w:t xml:space="preserve">– </w:t>
      </w:r>
      <w:r w:rsidRPr="00FF6D2D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F</w:t>
      </w:r>
      <w:r w:rsidRPr="00FF6D2D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FF6D2D" w:rsidRDefault="00B21D56" w:rsidP="00FF6D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</w:t>
      </w:r>
      <w:r w:rsidR="00FD1769" w:rsidRPr="00FF6D2D">
        <w:rPr>
          <w:rFonts w:ascii="Times New Roman" w:hAnsi="Times New Roman"/>
          <w:sz w:val="27"/>
          <w:szCs w:val="27"/>
        </w:rPr>
        <w:t>а</w:t>
      </w:r>
      <w:r w:rsidRPr="00FF6D2D">
        <w:rPr>
          <w:rFonts w:ascii="Times New Roman" w:hAnsi="Times New Roman"/>
          <w:sz w:val="27"/>
          <w:szCs w:val="27"/>
        </w:rPr>
        <w:t xml:space="preserve"> Российской Федерации </w:t>
      </w:r>
      <w:r w:rsidR="001E2C6E" w:rsidRPr="00FF6D2D">
        <w:rPr>
          <w:rFonts w:ascii="Times New Roman" w:hAnsi="Times New Roman"/>
          <w:sz w:val="27"/>
          <w:szCs w:val="27"/>
        </w:rPr>
        <w:t xml:space="preserve">(Костромской области) </w:t>
      </w:r>
      <w:r w:rsidRPr="00FF6D2D">
        <w:rPr>
          <w:rFonts w:ascii="Times New Roman" w:hAnsi="Times New Roman"/>
          <w:sz w:val="27"/>
          <w:szCs w:val="27"/>
        </w:rPr>
        <w:t>о налогах и сборах, и других льгот и преференций.</w:t>
      </w:r>
    </w:p>
    <w:p w:rsidR="001E5972" w:rsidRPr="00FF6D2D" w:rsidRDefault="001E5972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B21D56" w:rsidRPr="00FF6D2D" w:rsidRDefault="00B21D56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</w:pPr>
      <w:r w:rsidRPr="00FF6D2D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color w:val="4F6228" w:themeColor="accent3" w:themeShade="80"/>
        </w:rPr>
      </w:pPr>
    </w:p>
    <w:p w:rsidR="00AE4A4F" w:rsidRPr="00FF6D2D" w:rsidRDefault="00AE4A4F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5" w:name="_Toc521332254"/>
      <w:r w:rsidRPr="00FF6D2D">
        <w:rPr>
          <w:i/>
          <w:sz w:val="27"/>
          <w:szCs w:val="27"/>
        </w:rPr>
        <w:t>2.</w:t>
      </w:r>
      <w:r w:rsidR="00221EDD" w:rsidRPr="00FF6D2D">
        <w:rPr>
          <w:i/>
          <w:sz w:val="27"/>
          <w:szCs w:val="27"/>
        </w:rPr>
        <w:t>8</w:t>
      </w:r>
      <w:r w:rsidRPr="00FF6D2D">
        <w:rPr>
          <w:i/>
          <w:sz w:val="27"/>
          <w:szCs w:val="27"/>
        </w:rPr>
        <w:t>.4. Налог на игорный бизнес</w:t>
      </w:r>
      <w:r w:rsidRPr="00FF6D2D">
        <w:rPr>
          <w:i/>
          <w:sz w:val="27"/>
          <w:szCs w:val="27"/>
        </w:rPr>
        <w:br/>
        <w:t>182 1 06 05000 02 0000 110</w:t>
      </w:r>
      <w:bookmarkEnd w:id="45"/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Расчёт доходов в </w:t>
      </w:r>
      <w:r w:rsidR="008D03AE" w:rsidRPr="00FF6D2D">
        <w:rPr>
          <w:rFonts w:ascii="Times New Roman" w:hAnsi="Times New Roman"/>
          <w:sz w:val="27"/>
          <w:szCs w:val="27"/>
        </w:rPr>
        <w:t>консолидированный бюджет</w:t>
      </w:r>
      <w:r w:rsidRPr="00FF6D2D">
        <w:rPr>
          <w:rFonts w:ascii="Times New Roman" w:hAnsi="Times New Roman"/>
          <w:sz w:val="27"/>
          <w:szCs w:val="27"/>
        </w:rPr>
        <w:t xml:space="preserve"> </w:t>
      </w:r>
      <w:r w:rsidR="00AE29A3" w:rsidRPr="00FF6D2D">
        <w:rPr>
          <w:rFonts w:ascii="Times New Roman" w:hAnsi="Times New Roman"/>
          <w:sz w:val="27"/>
          <w:szCs w:val="27"/>
        </w:rPr>
        <w:t>Костромской области</w:t>
      </w:r>
      <w:r w:rsidRPr="00FF6D2D">
        <w:rPr>
          <w:rFonts w:ascii="Times New Roman" w:hAnsi="Times New Roman"/>
          <w:sz w:val="27"/>
          <w:szCs w:val="27"/>
        </w:rPr>
        <w:t xml:space="preserve">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FF6D2D" w:rsidRDefault="00AE4A4F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F6D2D">
        <w:rPr>
          <w:rFonts w:ascii="Times New Roman" w:hAnsi="Times New Roman"/>
          <w:sz w:val="27"/>
          <w:szCs w:val="27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FF6D2D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FF6D2D" w:rsidRDefault="00AE4A4F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 xml:space="preserve">Кроме того, Федеральным законом Российской Федерации от 29.12.2006 </w:t>
      </w:r>
      <w:r w:rsidRPr="00FF6D2D">
        <w:rPr>
          <w:rFonts w:ascii="Times New Roman" w:hAnsi="Times New Roman"/>
          <w:sz w:val="27"/>
          <w:szCs w:val="27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AE4A4F" w:rsidRPr="00FF6D2D" w:rsidRDefault="00AE4A4F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AE4A4F" w:rsidRPr="00FF6D2D" w:rsidRDefault="00AE4A4F" w:rsidP="00FF6D2D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FF6D2D" w:rsidRDefault="00AE4A4F" w:rsidP="00FF6D2D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AE4A4F" w:rsidRPr="00FF6D2D" w:rsidRDefault="00AE4A4F" w:rsidP="00FF6D2D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FF6D2D" w:rsidRDefault="00AE4A4F" w:rsidP="00FF6D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объём поступлений налога на игорный бизнес (</w:t>
      </w:r>
      <w:r w:rsidRPr="00FF6D2D">
        <w:rPr>
          <w:rFonts w:ascii="Times New Roman" w:hAnsi="Times New Roman"/>
          <w:b/>
          <w:i/>
          <w:sz w:val="27"/>
          <w:szCs w:val="27"/>
        </w:rPr>
        <w:t>ИБ</w:t>
      </w:r>
      <w:r w:rsidRPr="00FF6D2D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AE4A4F" w:rsidRPr="00FF6D2D" w:rsidRDefault="00AE4A4F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FF6D2D">
        <w:rPr>
          <w:rFonts w:ascii="Times New Roman" w:hAnsi="Times New Roman"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FF6D2D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lastRenderedPageBreak/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F</w:t>
      </w:r>
      <w:r w:rsidRPr="00FF6D2D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:rsidR="00AE4A4F" w:rsidRPr="00FF6D2D" w:rsidRDefault="00AE4A4F" w:rsidP="00FF6D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4A4F" w:rsidRPr="00FF6D2D" w:rsidRDefault="00AE4A4F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6" w:name="_Toc521332255"/>
      <w:r w:rsidRPr="00FF6D2D">
        <w:rPr>
          <w:i/>
          <w:sz w:val="27"/>
          <w:szCs w:val="27"/>
        </w:rPr>
        <w:t>2.</w:t>
      </w:r>
      <w:r w:rsidR="00221EDD" w:rsidRPr="00FF6D2D">
        <w:rPr>
          <w:i/>
          <w:sz w:val="27"/>
          <w:szCs w:val="27"/>
        </w:rPr>
        <w:t>8</w:t>
      </w:r>
      <w:r w:rsidRPr="00FF6D2D">
        <w:rPr>
          <w:i/>
          <w:sz w:val="27"/>
          <w:szCs w:val="27"/>
        </w:rPr>
        <w:t xml:space="preserve">.5. Земельный налог </w:t>
      </w:r>
      <w:r w:rsidRPr="00FF6D2D">
        <w:rPr>
          <w:i/>
          <w:sz w:val="27"/>
          <w:szCs w:val="27"/>
        </w:rPr>
        <w:br/>
        <w:t>182 1 06 06000 00 0000 110</w:t>
      </w:r>
      <w:bookmarkEnd w:id="46"/>
    </w:p>
    <w:p w:rsidR="00AE4A4F" w:rsidRPr="00FF6D2D" w:rsidRDefault="00AE4A4F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7" w:name="_Toc521332256"/>
      <w:r w:rsidRPr="00FF6D2D">
        <w:rPr>
          <w:i/>
          <w:sz w:val="27"/>
          <w:szCs w:val="27"/>
        </w:rPr>
        <w:t>2.</w:t>
      </w:r>
      <w:r w:rsidR="00221EDD" w:rsidRPr="00FF6D2D">
        <w:rPr>
          <w:i/>
          <w:sz w:val="27"/>
          <w:szCs w:val="27"/>
        </w:rPr>
        <w:t>8</w:t>
      </w:r>
      <w:r w:rsidRPr="00FF6D2D">
        <w:rPr>
          <w:i/>
          <w:sz w:val="27"/>
          <w:szCs w:val="27"/>
        </w:rPr>
        <w:t xml:space="preserve">.5.1 Земельный налог с организаций </w:t>
      </w:r>
      <w:r w:rsidRPr="00FF6D2D">
        <w:rPr>
          <w:i/>
          <w:sz w:val="27"/>
          <w:szCs w:val="27"/>
        </w:rPr>
        <w:br/>
        <w:t>182 1 06 06030 03 0000 110</w:t>
      </w:r>
      <w:bookmarkEnd w:id="47"/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FF6D2D">
        <w:rPr>
          <w:rFonts w:ascii="Times New Roman" w:hAnsi="Times New Roman"/>
          <w:sz w:val="27"/>
          <w:szCs w:val="27"/>
        </w:rPr>
        <w:t>по земельному налогу с организаций в соответствии с отчетом по форме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FF6D2D" w:rsidRDefault="003B5FEA" w:rsidP="00FF6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FF6D2D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FF6D2D" w:rsidRDefault="003B5FEA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 = НБ ×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/100×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>/100</w:t>
      </w:r>
      <w:r w:rsidRPr="00FF6D2D">
        <w:rPr>
          <w:rFonts w:ascii="Times New Roman" w:hAnsi="Times New Roman"/>
          <w:b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FF6D2D">
        <w:rPr>
          <w:rFonts w:ascii="Times New Roman" w:hAnsi="Times New Roman"/>
          <w:b/>
          <w:sz w:val="27"/>
          <w:szCs w:val="27"/>
        </w:rPr>
        <w:t>/100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F6D2D">
        <w:rPr>
          <w:rFonts w:ascii="Times New Roman" w:hAnsi="Times New Roman"/>
          <w:b/>
          <w:sz w:val="27"/>
          <w:szCs w:val="27"/>
        </w:rPr>
        <w:t>/100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НБ</w:t>
      </w:r>
      <w:r w:rsidRPr="00FF6D2D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F6D2D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FF6D2D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FF6D2D">
        <w:rPr>
          <w:rFonts w:ascii="Times New Roman" w:hAnsi="Times New Roman"/>
          <w:sz w:val="27"/>
          <w:szCs w:val="27"/>
        </w:rPr>
        <w:t xml:space="preserve">- </w:t>
      </w:r>
      <w:r w:rsidR="008D03AE" w:rsidRPr="00FF6D2D">
        <w:rPr>
          <w:rFonts w:ascii="Times New Roman" w:hAnsi="Times New Roman"/>
          <w:sz w:val="27"/>
          <w:szCs w:val="27"/>
        </w:rPr>
        <w:t xml:space="preserve">средняя </w:t>
      </w:r>
      <w:r w:rsidRPr="00FF6D2D">
        <w:rPr>
          <w:rFonts w:ascii="Times New Roman" w:hAnsi="Times New Roman"/>
          <w:sz w:val="27"/>
          <w:szCs w:val="27"/>
        </w:rPr>
        <w:t>расчетная ставка по земельному налогу с организаций за отчетный период, %.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FF6D2D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FF6D2D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– расчетный уровень собираемости по данному налогу, </w:t>
      </w:r>
      <w:r w:rsidR="006C2382" w:rsidRPr="00FF6D2D">
        <w:rPr>
          <w:rFonts w:ascii="Times New Roman" w:hAnsi="Times New Roman"/>
          <w:sz w:val="27"/>
          <w:szCs w:val="27"/>
        </w:rPr>
        <w:t xml:space="preserve">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</w:t>
      </w:r>
      <w:r w:rsidRPr="00FF6D2D">
        <w:rPr>
          <w:rFonts w:ascii="Times New Roman" w:hAnsi="Times New Roman"/>
          <w:sz w:val="27"/>
          <w:szCs w:val="27"/>
        </w:rPr>
        <w:t>%.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Расчетный уровень собираемости определяется как частное от деления суммы поступившего земельного налога с организаций на сумму начисленного земельного налога с организац</w:t>
      </w:r>
      <w:r w:rsidR="00A301F9" w:rsidRPr="00FF6D2D">
        <w:rPr>
          <w:rFonts w:ascii="Times New Roman" w:hAnsi="Times New Roman"/>
          <w:sz w:val="27"/>
          <w:szCs w:val="27"/>
        </w:rPr>
        <w:t>ий (по отчету по форме № 1-НМ)</w:t>
      </w:r>
      <w:r w:rsidRPr="00FF6D2D">
        <w:rPr>
          <w:rFonts w:ascii="Times New Roman" w:hAnsi="Times New Roman"/>
          <w:sz w:val="27"/>
          <w:szCs w:val="27"/>
        </w:rPr>
        <w:t>;</w:t>
      </w:r>
      <w:r w:rsidR="003D2E73" w:rsidRPr="00FF6D2D">
        <w:rPr>
          <w:rFonts w:ascii="Times New Roman" w:hAnsi="Times New Roman"/>
          <w:sz w:val="27"/>
          <w:szCs w:val="27"/>
        </w:rPr>
        <w:t xml:space="preserve"> 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FF6D2D" w:rsidRDefault="00B21D56" w:rsidP="00FF6D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 и преференций.</w:t>
      </w:r>
    </w:p>
    <w:p w:rsidR="00E11EFE" w:rsidRPr="00FF6D2D" w:rsidRDefault="00E11EFE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B21D56" w:rsidRPr="00FF6D2D" w:rsidRDefault="00B21D56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FF6D2D" w:rsidRDefault="00AE4A4F" w:rsidP="00FF6D2D"/>
    <w:p w:rsidR="00AE4A4F" w:rsidRPr="00FF6D2D" w:rsidRDefault="00AE4A4F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8" w:name="_Toc521332257"/>
      <w:r w:rsidRPr="00FF6D2D">
        <w:rPr>
          <w:i/>
          <w:sz w:val="27"/>
          <w:szCs w:val="27"/>
        </w:rPr>
        <w:t>2.</w:t>
      </w:r>
      <w:r w:rsidR="00221EDD" w:rsidRPr="00FF6D2D">
        <w:rPr>
          <w:i/>
          <w:sz w:val="27"/>
          <w:szCs w:val="27"/>
        </w:rPr>
        <w:t>8</w:t>
      </w:r>
      <w:r w:rsidRPr="00FF6D2D">
        <w:rPr>
          <w:i/>
          <w:sz w:val="27"/>
          <w:szCs w:val="27"/>
        </w:rPr>
        <w:t>.5.2 Земельный налог с физических лиц</w:t>
      </w:r>
      <w:r w:rsidRPr="00FF6D2D">
        <w:rPr>
          <w:i/>
          <w:sz w:val="27"/>
          <w:szCs w:val="27"/>
        </w:rPr>
        <w:br/>
        <w:t>182 1 06 06040 00 0000 110</w:t>
      </w:r>
      <w:bookmarkEnd w:id="48"/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FF6D2D">
        <w:rPr>
          <w:rFonts w:ascii="Times New Roman" w:hAnsi="Times New Roman"/>
          <w:sz w:val="27"/>
          <w:szCs w:val="27"/>
        </w:rPr>
        <w:t>по земельному налогу с физических лиц в соответствии с отчетом по форме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FF6D2D" w:rsidRDefault="003B5FEA" w:rsidP="00FF6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</w:t>
      </w:r>
      <w:r w:rsidRPr="00FF6D2D">
        <w:rPr>
          <w:rFonts w:ascii="Times New Roman" w:hAnsi="Times New Roman"/>
          <w:sz w:val="27"/>
          <w:szCs w:val="27"/>
        </w:rPr>
        <w:lastRenderedPageBreak/>
        <w:t>базы и налоговой ставки, и других показателей (уровень переходящих платежей, уровень собираемости и др.).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FF6D2D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FF6D2D" w:rsidRDefault="003B5FEA" w:rsidP="00FF6D2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 = НБ</w:t>
      </w:r>
      <w:r w:rsidRPr="00FF6D2D">
        <w:rPr>
          <w:rFonts w:ascii="Times New Roman" w:hAnsi="Times New Roman"/>
          <w:b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/100 ×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F6D2D">
        <w:rPr>
          <w:rFonts w:ascii="Times New Roman" w:hAnsi="Times New Roman"/>
          <w:b/>
          <w:i/>
          <w:sz w:val="27"/>
          <w:szCs w:val="27"/>
        </w:rPr>
        <w:t>/100</w:t>
      </w:r>
      <w:r w:rsidRPr="00FF6D2D">
        <w:rPr>
          <w:rFonts w:ascii="Times New Roman" w:hAnsi="Times New Roman"/>
          <w:b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F6D2D">
        <w:rPr>
          <w:rFonts w:ascii="Times New Roman" w:hAnsi="Times New Roman"/>
          <w:b/>
          <w:sz w:val="27"/>
          <w:szCs w:val="27"/>
        </w:rPr>
        <w:t>/100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где,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>НБ</w:t>
      </w:r>
      <w:r w:rsidRPr="00FF6D2D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F6D2D">
        <w:rPr>
          <w:rFonts w:ascii="Times New Roman" w:hAnsi="Times New Roman"/>
          <w:b/>
          <w:i/>
          <w:sz w:val="27"/>
          <w:szCs w:val="27"/>
        </w:rPr>
        <w:t>К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F6D2D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FF6D2D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FF6D2D">
        <w:rPr>
          <w:rFonts w:ascii="Times New Roman" w:hAnsi="Times New Roman"/>
          <w:sz w:val="27"/>
          <w:szCs w:val="27"/>
        </w:rPr>
        <w:t xml:space="preserve">- </w:t>
      </w:r>
      <w:r w:rsidR="008D03AE" w:rsidRPr="00FF6D2D">
        <w:rPr>
          <w:rFonts w:ascii="Times New Roman" w:hAnsi="Times New Roman"/>
          <w:sz w:val="27"/>
          <w:szCs w:val="27"/>
        </w:rPr>
        <w:t xml:space="preserve">средняя </w:t>
      </w:r>
      <w:r w:rsidRPr="00FF6D2D">
        <w:rPr>
          <w:rFonts w:ascii="Times New Roman" w:hAnsi="Times New Roman"/>
          <w:sz w:val="27"/>
          <w:szCs w:val="27"/>
        </w:rPr>
        <w:t>расчетная ставка по земельному налогу с физических лиц за отчетный период, %.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– расчетный уровень собираемости по данному налогу, </w:t>
      </w:r>
      <w:r w:rsidR="00746D1D" w:rsidRPr="00FF6D2D">
        <w:rPr>
          <w:rFonts w:ascii="Times New Roman" w:hAnsi="Times New Roman"/>
          <w:sz w:val="27"/>
          <w:szCs w:val="27"/>
        </w:rPr>
        <w:t xml:space="preserve">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 </w:t>
      </w:r>
      <w:r w:rsidRPr="00FF6D2D">
        <w:rPr>
          <w:rFonts w:ascii="Times New Roman" w:hAnsi="Times New Roman"/>
          <w:sz w:val="27"/>
          <w:szCs w:val="27"/>
        </w:rPr>
        <w:t>%.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Расчетный уровень собираемости определяется как частное от деления суммы поступившего земельного налога с физических лиц на сумму начисленного земельного налога с физических лиц (по отчету по форме № 1-НМ).</w:t>
      </w: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F6D2D">
        <w:rPr>
          <w:rFonts w:ascii="Times New Roman" w:hAnsi="Times New Roman"/>
          <w:i/>
          <w:sz w:val="27"/>
          <w:szCs w:val="27"/>
        </w:rPr>
        <w:t>–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21D56" w:rsidRPr="00FF6D2D" w:rsidRDefault="00B21D56" w:rsidP="00FF6D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C1350F" w:rsidRPr="00FF6D2D" w:rsidRDefault="00C1350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FF6D2D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FF6D2D">
        <w:rPr>
          <w:rFonts w:ascii="Times New Roman" w:hAnsi="Times New Roman"/>
          <w:sz w:val="27"/>
          <w:szCs w:val="27"/>
        </w:rPr>
        <w:t>.</w:t>
      </w:r>
    </w:p>
    <w:p w:rsidR="00B21D56" w:rsidRPr="00FF6D2D" w:rsidRDefault="00B21D56" w:rsidP="00FF6D2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3B5FEA" w:rsidRPr="00FF6D2D" w:rsidRDefault="003B5FEA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07579" w:rsidRPr="00FF6D2D" w:rsidRDefault="00707579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49" w:name="_Toc475374560"/>
      <w:bookmarkStart w:id="50" w:name="_Toc521332258"/>
      <w:r w:rsidRPr="00FF6D2D">
        <w:rPr>
          <w:rFonts w:asciiTheme="majorHAnsi" w:hAnsiTheme="majorHAnsi"/>
          <w:i w:val="0"/>
          <w:sz w:val="27"/>
          <w:szCs w:val="27"/>
        </w:rPr>
        <w:t>2.</w:t>
      </w:r>
      <w:r w:rsidR="00221EDD" w:rsidRPr="00FF6D2D">
        <w:rPr>
          <w:rFonts w:asciiTheme="majorHAnsi" w:hAnsiTheme="majorHAnsi"/>
          <w:i w:val="0"/>
          <w:sz w:val="27"/>
          <w:szCs w:val="27"/>
        </w:rPr>
        <w:t>9</w:t>
      </w:r>
      <w:r w:rsidRPr="00FF6D2D">
        <w:rPr>
          <w:rFonts w:asciiTheme="majorHAnsi" w:hAnsiTheme="majorHAnsi"/>
          <w:i w:val="0"/>
          <w:sz w:val="27"/>
          <w:szCs w:val="27"/>
        </w:rPr>
        <w:t xml:space="preserve">. Налог на добычу полезных ископаемых </w:t>
      </w:r>
      <w:r w:rsidRPr="00FF6D2D">
        <w:rPr>
          <w:rFonts w:asciiTheme="majorHAnsi" w:hAnsiTheme="majorHAnsi"/>
          <w:i w:val="0"/>
          <w:sz w:val="27"/>
          <w:szCs w:val="27"/>
        </w:rPr>
        <w:br/>
        <w:t>182 1 07 01000 01 0000 110</w:t>
      </w:r>
      <w:bookmarkEnd w:id="49"/>
      <w:bookmarkEnd w:id="50"/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Расчёт доходов в </w:t>
      </w:r>
      <w:r w:rsidR="00D3447C" w:rsidRPr="00FF6D2D">
        <w:rPr>
          <w:rFonts w:ascii="Times New Roman" w:hAnsi="Times New Roman"/>
          <w:sz w:val="27"/>
          <w:szCs w:val="27"/>
        </w:rPr>
        <w:t>консолидированный бюджет Костромской области</w:t>
      </w:r>
      <w:r w:rsidRPr="00FF6D2D">
        <w:rPr>
          <w:rFonts w:ascii="Times New Roman" w:hAnsi="Times New Roman"/>
          <w:sz w:val="27"/>
          <w:szCs w:val="27"/>
        </w:rPr>
        <w:t xml:space="preserve">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707579" w:rsidRPr="00FF6D2D" w:rsidRDefault="00707579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51" w:name="_Toc475374561"/>
      <w:bookmarkStart w:id="52" w:name="_Toc521332259"/>
      <w:r w:rsidRPr="00FF6D2D">
        <w:rPr>
          <w:rFonts w:asciiTheme="majorHAnsi" w:hAnsiTheme="majorHAnsi"/>
          <w:i/>
          <w:sz w:val="27"/>
          <w:szCs w:val="27"/>
        </w:rPr>
        <w:t>2.</w:t>
      </w:r>
      <w:r w:rsidR="00221EDD" w:rsidRPr="00FF6D2D">
        <w:rPr>
          <w:rFonts w:asciiTheme="majorHAnsi" w:hAnsiTheme="majorHAnsi"/>
          <w:i/>
          <w:sz w:val="27"/>
          <w:szCs w:val="27"/>
        </w:rPr>
        <w:t>9</w:t>
      </w:r>
      <w:r w:rsidRPr="00FF6D2D">
        <w:rPr>
          <w:rFonts w:asciiTheme="majorHAnsi" w:hAnsiTheme="majorHAnsi"/>
          <w:i/>
          <w:sz w:val="27"/>
          <w:szCs w:val="27"/>
        </w:rPr>
        <w:t xml:space="preserve">.1. Налог на добычу общераспространенных полезных ископаемых </w:t>
      </w:r>
      <w:r w:rsidRPr="00FF6D2D">
        <w:rPr>
          <w:rFonts w:asciiTheme="majorHAnsi" w:hAnsiTheme="majorHAnsi"/>
          <w:i/>
          <w:sz w:val="27"/>
          <w:szCs w:val="27"/>
        </w:rPr>
        <w:br/>
        <w:t>182 1 07 01020 01 0000 110</w:t>
      </w:r>
      <w:bookmarkEnd w:id="51"/>
      <w:bookmarkEnd w:id="52"/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учитывается динамика фактических поступлений по налогу согласно данным отчёта по форме № 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».</w:t>
      </w:r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В связи с низким объемом поступлений по данному виду дохода, расчет осуществляется </w:t>
      </w:r>
      <w:r w:rsidRPr="00FF6D2D">
        <w:rPr>
          <w:rFonts w:ascii="Times New Roman" w:hAnsi="Times New Roman"/>
          <w:sz w:val="26"/>
        </w:rPr>
        <w:t>с применением метода экстраполяции или метода усреднения</w:t>
      </w:r>
      <w:r w:rsidRPr="00FF6D2D">
        <w:rPr>
          <w:rFonts w:ascii="Times New Roman" w:hAnsi="Times New Roman"/>
          <w:sz w:val="27"/>
          <w:szCs w:val="27"/>
        </w:rPr>
        <w:t>.</w:t>
      </w:r>
    </w:p>
    <w:p w:rsidR="005A2F0B" w:rsidRPr="00FF6D2D" w:rsidRDefault="005A2F0B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53" w:name="_Toc475374562"/>
    </w:p>
    <w:p w:rsidR="00707579" w:rsidRPr="00FF6D2D" w:rsidRDefault="00707579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54" w:name="_Toc521332260"/>
      <w:r w:rsidRPr="00FF6D2D">
        <w:rPr>
          <w:rFonts w:asciiTheme="majorHAnsi" w:hAnsiTheme="majorHAnsi"/>
          <w:i/>
          <w:sz w:val="27"/>
          <w:szCs w:val="27"/>
        </w:rPr>
        <w:t>2.</w:t>
      </w:r>
      <w:r w:rsidR="00221EDD" w:rsidRPr="00FF6D2D">
        <w:rPr>
          <w:rFonts w:asciiTheme="majorHAnsi" w:hAnsiTheme="majorHAnsi"/>
          <w:i/>
          <w:sz w:val="27"/>
          <w:szCs w:val="27"/>
        </w:rPr>
        <w:t>9</w:t>
      </w:r>
      <w:r w:rsidRPr="00FF6D2D">
        <w:rPr>
          <w:rFonts w:asciiTheme="majorHAnsi" w:hAnsiTheme="majorHAnsi"/>
          <w:i/>
          <w:sz w:val="27"/>
          <w:szCs w:val="27"/>
        </w:rPr>
        <w:t xml:space="preserve">.2. Налог на добычу прочих полезных ископаемых (за исключением полезных ископаемых в виде природных алмазов) </w:t>
      </w:r>
      <w:r w:rsidRPr="00FF6D2D">
        <w:rPr>
          <w:rFonts w:asciiTheme="majorHAnsi" w:hAnsiTheme="majorHAnsi"/>
          <w:i/>
          <w:sz w:val="27"/>
          <w:szCs w:val="27"/>
        </w:rPr>
        <w:br/>
        <w:t>182 1 07 01030 01 0000 110</w:t>
      </w:r>
      <w:bookmarkEnd w:id="53"/>
      <w:bookmarkEnd w:id="54"/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учитывается динамика фактических поступлений по налогу согласно данным отчёта по форме № 1-НМ «</w:t>
      </w:r>
      <w:r w:rsidR="005C0392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».</w:t>
      </w:r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В связи с низким объемом поступл</w:t>
      </w:r>
      <w:r w:rsidR="006E6B0D" w:rsidRPr="00FF6D2D">
        <w:rPr>
          <w:rFonts w:ascii="Times New Roman" w:hAnsi="Times New Roman"/>
          <w:sz w:val="27"/>
          <w:szCs w:val="27"/>
        </w:rPr>
        <w:t>ений по данному виду дохода, ра</w:t>
      </w:r>
      <w:r w:rsidRPr="00FF6D2D">
        <w:rPr>
          <w:rFonts w:ascii="Times New Roman" w:hAnsi="Times New Roman"/>
          <w:sz w:val="27"/>
          <w:szCs w:val="27"/>
        </w:rPr>
        <w:t>счет осуществляется с применением метода экстраполяции или метода усреднения.</w:t>
      </w:r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707579" w:rsidRPr="00FF6D2D" w:rsidRDefault="00707579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55" w:name="_Toc475374563"/>
      <w:bookmarkStart w:id="56" w:name="_Toc521332261"/>
      <w:r w:rsidRPr="00FF6D2D">
        <w:rPr>
          <w:rFonts w:asciiTheme="majorHAnsi" w:hAnsiTheme="majorHAnsi"/>
          <w:i w:val="0"/>
          <w:sz w:val="27"/>
          <w:szCs w:val="27"/>
        </w:rPr>
        <w:t>2.1</w:t>
      </w:r>
      <w:r w:rsidR="00221EDD" w:rsidRPr="00FF6D2D">
        <w:rPr>
          <w:rFonts w:asciiTheme="majorHAnsi" w:hAnsiTheme="majorHAnsi"/>
          <w:i w:val="0"/>
          <w:sz w:val="27"/>
          <w:szCs w:val="27"/>
        </w:rPr>
        <w:t>0</w:t>
      </w:r>
      <w:r w:rsidRPr="00FF6D2D">
        <w:rPr>
          <w:rFonts w:asciiTheme="majorHAnsi" w:hAnsiTheme="majorHAnsi"/>
          <w:i w:val="0"/>
          <w:sz w:val="27"/>
          <w:szCs w:val="27"/>
        </w:rPr>
        <w:t>. Сборы за пользование объектами животного мира и за пользование объектами водных биологических ресурсов</w:t>
      </w:r>
      <w:r w:rsidRPr="00FF6D2D">
        <w:rPr>
          <w:rFonts w:asciiTheme="majorHAnsi" w:hAnsiTheme="majorHAnsi"/>
          <w:i w:val="0"/>
          <w:sz w:val="27"/>
          <w:szCs w:val="27"/>
        </w:rPr>
        <w:br/>
        <w:t>182 1 07 04000 01 0000 110</w:t>
      </w:r>
      <w:bookmarkEnd w:id="55"/>
      <w:bookmarkEnd w:id="56"/>
      <w:r w:rsidRPr="00FF6D2D">
        <w:rPr>
          <w:rFonts w:asciiTheme="majorHAnsi" w:hAnsiTheme="majorHAnsi"/>
          <w:i w:val="0"/>
          <w:sz w:val="27"/>
          <w:szCs w:val="27"/>
        </w:rPr>
        <w:t xml:space="preserve"> </w:t>
      </w:r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прогноза поступления доходов в консолидированный бюджет Костромской области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Прогноз объёма поступлений по сборам осуществляется </w:t>
      </w:r>
      <w:proofErr w:type="spellStart"/>
      <w:proofErr w:type="gramStart"/>
      <w:r w:rsidRPr="00FF6D2D">
        <w:rPr>
          <w:rFonts w:ascii="Times New Roman" w:hAnsi="Times New Roman"/>
          <w:sz w:val="27"/>
          <w:szCs w:val="27"/>
        </w:rPr>
        <w:t>осуществляется</w:t>
      </w:r>
      <w:proofErr w:type="spellEnd"/>
      <w:proofErr w:type="gramEnd"/>
      <w:r w:rsidRPr="00FF6D2D">
        <w:rPr>
          <w:rFonts w:ascii="Times New Roman" w:hAnsi="Times New Roman"/>
          <w:sz w:val="27"/>
          <w:szCs w:val="27"/>
        </w:rPr>
        <w:t xml:space="preserve"> с применением метода экстраполяции или метода усреднения.</w:t>
      </w:r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учитывается  динамика фактических поступлений по налогу согласно данным отчёта по форме № 1-НМ «</w:t>
      </w:r>
      <w:r w:rsidR="00FC67FB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».</w:t>
      </w:r>
    </w:p>
    <w:p w:rsidR="00707579" w:rsidRPr="00FF6D2D" w:rsidRDefault="00707579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57" w:name="_Toc475374564"/>
      <w:bookmarkStart w:id="58" w:name="_Toc521332262"/>
      <w:r w:rsidRPr="00FF6D2D">
        <w:rPr>
          <w:rFonts w:asciiTheme="majorHAnsi" w:hAnsiTheme="majorHAnsi"/>
          <w:i/>
          <w:sz w:val="27"/>
          <w:szCs w:val="27"/>
        </w:rPr>
        <w:t>2.1</w:t>
      </w:r>
      <w:r w:rsidR="00221EDD" w:rsidRPr="00FF6D2D">
        <w:rPr>
          <w:rFonts w:asciiTheme="majorHAnsi" w:hAnsiTheme="majorHAnsi"/>
          <w:i/>
          <w:sz w:val="27"/>
          <w:szCs w:val="27"/>
        </w:rPr>
        <w:t>0</w:t>
      </w:r>
      <w:r w:rsidRPr="00FF6D2D">
        <w:rPr>
          <w:rFonts w:asciiTheme="majorHAnsi" w:hAnsiTheme="majorHAnsi"/>
          <w:i/>
          <w:sz w:val="27"/>
          <w:szCs w:val="27"/>
        </w:rPr>
        <w:t xml:space="preserve">.1. Сбор за пользование объектами животного мира </w:t>
      </w:r>
      <w:r w:rsidRPr="00FF6D2D">
        <w:rPr>
          <w:rFonts w:asciiTheme="majorHAnsi" w:hAnsiTheme="majorHAnsi"/>
          <w:i/>
          <w:sz w:val="27"/>
          <w:szCs w:val="27"/>
        </w:rPr>
        <w:br/>
        <w:t>182 1 07 04010 01 0000 110</w:t>
      </w:r>
      <w:bookmarkEnd w:id="57"/>
      <w:bookmarkEnd w:id="58"/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прогноза поступления доходов в консолидированный бюджет Костромской области от уплаты сбора за пользование объектами животного мира осуществляется с помощью применения метода экстраполяции или метода усреднения.</w:t>
      </w:r>
    </w:p>
    <w:p w:rsidR="00707579" w:rsidRPr="00FF6D2D" w:rsidRDefault="00707579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59" w:name="_Toc475374565"/>
      <w:bookmarkStart w:id="60" w:name="_Toc521332263"/>
      <w:r w:rsidRPr="00FF6D2D">
        <w:rPr>
          <w:rFonts w:asciiTheme="majorHAnsi" w:hAnsiTheme="majorHAnsi"/>
          <w:i/>
          <w:sz w:val="27"/>
          <w:szCs w:val="27"/>
        </w:rPr>
        <w:t>2.1</w:t>
      </w:r>
      <w:r w:rsidR="00221EDD" w:rsidRPr="00FF6D2D">
        <w:rPr>
          <w:rFonts w:asciiTheme="majorHAnsi" w:hAnsiTheme="majorHAnsi"/>
          <w:i/>
          <w:sz w:val="27"/>
          <w:szCs w:val="27"/>
        </w:rPr>
        <w:t>0</w:t>
      </w:r>
      <w:r w:rsidRPr="00FF6D2D">
        <w:rPr>
          <w:rFonts w:asciiTheme="majorHAnsi" w:hAnsiTheme="majorHAnsi"/>
          <w:i/>
          <w:sz w:val="27"/>
          <w:szCs w:val="27"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FF6D2D">
        <w:rPr>
          <w:rFonts w:asciiTheme="majorHAnsi" w:hAnsiTheme="majorHAnsi"/>
          <w:i/>
          <w:sz w:val="27"/>
          <w:szCs w:val="27"/>
        </w:rPr>
        <w:br/>
        <w:t>182 1 07 04020 01 0000 110</w:t>
      </w:r>
      <w:bookmarkEnd w:id="59"/>
      <w:bookmarkEnd w:id="60"/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прогноза поступления доходов в консолидированный бюджет Костромской области от уплаты сбора за пользование объектами водных биологических ресурсов (исключая внутренние водные объекты) осуществляется с помощью применения метода экстраполяции или метода усреднения.</w:t>
      </w:r>
    </w:p>
    <w:p w:rsidR="00707579" w:rsidRPr="00FF6D2D" w:rsidRDefault="00707579" w:rsidP="00FF6D2D"/>
    <w:p w:rsidR="00707579" w:rsidRPr="00FF6D2D" w:rsidRDefault="00707579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61" w:name="_Toc475374566"/>
      <w:bookmarkStart w:id="62" w:name="_Toc521332264"/>
      <w:r w:rsidRPr="00FF6D2D">
        <w:rPr>
          <w:rFonts w:asciiTheme="majorHAnsi" w:hAnsiTheme="majorHAnsi"/>
          <w:i/>
          <w:sz w:val="27"/>
          <w:szCs w:val="27"/>
        </w:rPr>
        <w:t>2.1</w:t>
      </w:r>
      <w:r w:rsidR="00221EDD" w:rsidRPr="00FF6D2D">
        <w:rPr>
          <w:rFonts w:asciiTheme="majorHAnsi" w:hAnsiTheme="majorHAnsi"/>
          <w:i/>
          <w:sz w:val="27"/>
          <w:szCs w:val="27"/>
        </w:rPr>
        <w:t>0</w:t>
      </w:r>
      <w:r w:rsidRPr="00FF6D2D">
        <w:rPr>
          <w:rFonts w:asciiTheme="majorHAnsi" w:hAnsiTheme="majorHAnsi"/>
          <w:i/>
          <w:sz w:val="27"/>
          <w:szCs w:val="27"/>
        </w:rPr>
        <w:t xml:space="preserve">.3. Сбор за пользование объектами водных биологических ресурсов (по внутренним водным объектам) </w:t>
      </w:r>
      <w:r w:rsidRPr="00FF6D2D">
        <w:rPr>
          <w:rFonts w:asciiTheme="majorHAnsi" w:hAnsiTheme="majorHAnsi"/>
          <w:i/>
          <w:sz w:val="27"/>
          <w:szCs w:val="27"/>
        </w:rPr>
        <w:br/>
        <w:t>182 1 07 04030 01 0000 110</w:t>
      </w:r>
      <w:bookmarkEnd w:id="61"/>
      <w:bookmarkEnd w:id="62"/>
    </w:p>
    <w:p w:rsidR="00707579" w:rsidRPr="00FF6D2D" w:rsidRDefault="00707579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прогноза поступления доходов в консолидированный бюджет Костромской области от уплаты сбора за пользование объектами водных биологических ресурсов (по внутренним водным объектам) осуществляется с помощью применения метода экстраполяции или метода усреднения.</w:t>
      </w:r>
    </w:p>
    <w:p w:rsidR="00F95F21" w:rsidRPr="00FF6D2D" w:rsidRDefault="00F95F21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63" w:name="_Toc475374567"/>
      <w:bookmarkStart w:id="64" w:name="_Toc521332265"/>
      <w:r w:rsidRPr="00FF6D2D">
        <w:rPr>
          <w:rFonts w:asciiTheme="majorHAnsi" w:hAnsiTheme="majorHAnsi"/>
          <w:i w:val="0"/>
          <w:sz w:val="27"/>
          <w:szCs w:val="27"/>
        </w:rPr>
        <w:t>2.1</w:t>
      </w:r>
      <w:r w:rsidR="00221EDD" w:rsidRPr="00FF6D2D">
        <w:rPr>
          <w:rFonts w:asciiTheme="majorHAnsi" w:hAnsiTheme="majorHAnsi"/>
          <w:i w:val="0"/>
          <w:sz w:val="27"/>
          <w:szCs w:val="27"/>
        </w:rPr>
        <w:t>1</w:t>
      </w:r>
      <w:r w:rsidRPr="00FF6D2D">
        <w:rPr>
          <w:rFonts w:asciiTheme="majorHAnsi" w:hAnsiTheme="majorHAnsi"/>
          <w:i w:val="0"/>
          <w:sz w:val="27"/>
          <w:szCs w:val="27"/>
        </w:rPr>
        <w:t>. Государственная пошлина</w:t>
      </w:r>
      <w:r w:rsidR="002331C3" w:rsidRPr="00FF6D2D">
        <w:rPr>
          <w:rFonts w:asciiTheme="majorHAnsi" w:hAnsiTheme="majorHAnsi"/>
          <w:i w:val="0"/>
          <w:sz w:val="27"/>
          <w:szCs w:val="27"/>
        </w:rPr>
        <w:br/>
      </w:r>
      <w:r w:rsidRPr="00FF6D2D">
        <w:rPr>
          <w:rFonts w:asciiTheme="majorHAnsi" w:hAnsiTheme="majorHAnsi"/>
          <w:i w:val="0"/>
          <w:sz w:val="27"/>
          <w:szCs w:val="27"/>
        </w:rPr>
        <w:t>182 1 08 00000 01 0000 000</w:t>
      </w:r>
      <w:bookmarkEnd w:id="63"/>
      <w:bookmarkEnd w:id="64"/>
      <w:r w:rsidRPr="00FF6D2D">
        <w:rPr>
          <w:rFonts w:asciiTheme="majorHAnsi" w:hAnsiTheme="majorHAnsi"/>
          <w:i w:val="0"/>
          <w:sz w:val="27"/>
          <w:szCs w:val="27"/>
        </w:rPr>
        <w:t xml:space="preserve"> 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D3447C" w:rsidRPr="00FF6D2D">
        <w:rPr>
          <w:rFonts w:ascii="Times New Roman" w:hAnsi="Times New Roman"/>
          <w:sz w:val="27"/>
          <w:szCs w:val="27"/>
        </w:rPr>
        <w:t xml:space="preserve">доходов в консолидированный бюджет Костромской области </w:t>
      </w:r>
      <w:r w:rsidRPr="00FF6D2D">
        <w:rPr>
          <w:rFonts w:ascii="Times New Roman" w:hAnsi="Times New Roman"/>
          <w:sz w:val="27"/>
          <w:szCs w:val="27"/>
        </w:rPr>
        <w:t>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>- изменения в законодательстве;</w:t>
      </w:r>
    </w:p>
    <w:p w:rsidR="00426FB6" w:rsidRPr="00FF6D2D" w:rsidRDefault="00426FB6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</w:t>
      </w:r>
      <w:r w:rsidR="00FC67FB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Pr="00FF6D2D">
        <w:rPr>
          <w:rFonts w:ascii="Times New Roman" w:hAnsi="Times New Roman"/>
          <w:sz w:val="27"/>
          <w:szCs w:val="27"/>
        </w:rPr>
        <w:t>»;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индексы (индекс потребительских цен и др.);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B970B2" w:rsidRPr="00FF6D2D" w:rsidRDefault="00B970B2" w:rsidP="00FF6D2D">
      <w:pPr>
        <w:spacing w:after="0" w:line="240" w:lineRule="auto"/>
        <w:ind w:firstLine="709"/>
        <w:jc w:val="both"/>
        <w:rPr>
          <w:color w:val="4F6228" w:themeColor="accent3" w:themeShade="80"/>
          <w:sz w:val="27"/>
          <w:szCs w:val="27"/>
        </w:rPr>
      </w:pPr>
    </w:p>
    <w:p w:rsidR="00F95F21" w:rsidRPr="00FF6D2D" w:rsidRDefault="00F95F21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65" w:name="_Toc475374568"/>
      <w:bookmarkStart w:id="66" w:name="_Toc521332266"/>
      <w:r w:rsidRPr="00FF6D2D">
        <w:rPr>
          <w:rFonts w:asciiTheme="majorHAnsi" w:hAnsiTheme="majorHAnsi"/>
          <w:i/>
          <w:sz w:val="27"/>
          <w:szCs w:val="27"/>
        </w:rPr>
        <w:t>2.1</w:t>
      </w:r>
      <w:r w:rsidR="00221EDD" w:rsidRPr="00FF6D2D">
        <w:rPr>
          <w:rFonts w:asciiTheme="majorHAnsi" w:hAnsiTheme="majorHAnsi"/>
          <w:i/>
          <w:sz w:val="27"/>
          <w:szCs w:val="27"/>
        </w:rPr>
        <w:t>1</w:t>
      </w:r>
      <w:r w:rsidRPr="00FF6D2D">
        <w:rPr>
          <w:rFonts w:asciiTheme="majorHAnsi" w:hAnsiTheme="majorHAnsi"/>
          <w:i/>
          <w:sz w:val="27"/>
          <w:szCs w:val="27"/>
        </w:rPr>
        <w:t xml:space="preserve">.1. 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FF6D2D">
        <w:rPr>
          <w:rFonts w:asciiTheme="majorHAnsi" w:hAnsiTheme="majorHAnsi"/>
          <w:i/>
          <w:sz w:val="27"/>
          <w:szCs w:val="27"/>
        </w:rPr>
        <w:br/>
        <w:t>182 1 08 03010 01 0000 110</w:t>
      </w:r>
      <w:bookmarkEnd w:id="65"/>
      <w:bookmarkEnd w:id="66"/>
    </w:p>
    <w:p w:rsidR="00F95F21" w:rsidRPr="00FF6D2D" w:rsidRDefault="00F95F21" w:rsidP="00FF6D2D">
      <w:pPr>
        <w:spacing w:after="0" w:line="240" w:lineRule="auto"/>
        <w:ind w:firstLine="709"/>
        <w:jc w:val="both"/>
        <w:rPr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с помощью применения метода экстраполяции или метода усреднения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F95F21" w:rsidRPr="00FF6D2D" w:rsidRDefault="00F95F21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</w:p>
    <w:p w:rsidR="00F95F21" w:rsidRPr="00FF6D2D" w:rsidRDefault="00F95F21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67" w:name="_Toc475374569"/>
      <w:bookmarkStart w:id="68" w:name="_Toc521332267"/>
      <w:r w:rsidRPr="00FF6D2D">
        <w:rPr>
          <w:rFonts w:asciiTheme="majorHAnsi" w:hAnsiTheme="majorHAnsi"/>
          <w:i/>
          <w:sz w:val="27"/>
          <w:szCs w:val="27"/>
        </w:rPr>
        <w:t>2.1</w:t>
      </w:r>
      <w:r w:rsidR="00221EDD" w:rsidRPr="00FF6D2D">
        <w:rPr>
          <w:rFonts w:asciiTheme="majorHAnsi" w:hAnsiTheme="majorHAnsi"/>
          <w:i/>
          <w:sz w:val="27"/>
          <w:szCs w:val="27"/>
        </w:rPr>
        <w:t>1</w:t>
      </w:r>
      <w:r w:rsidRPr="00FF6D2D">
        <w:rPr>
          <w:rFonts w:asciiTheme="majorHAnsi" w:hAnsiTheme="majorHAnsi"/>
          <w:i/>
          <w:sz w:val="27"/>
          <w:szCs w:val="27"/>
        </w:rPr>
        <w:t>.</w:t>
      </w:r>
      <w:r w:rsidR="00221EDD" w:rsidRPr="00FF6D2D">
        <w:rPr>
          <w:rFonts w:asciiTheme="majorHAnsi" w:hAnsiTheme="majorHAnsi"/>
          <w:i/>
          <w:sz w:val="27"/>
          <w:szCs w:val="27"/>
        </w:rPr>
        <w:t>2</w:t>
      </w:r>
      <w:r w:rsidRPr="00FF6D2D">
        <w:rPr>
          <w:rFonts w:asciiTheme="majorHAnsi" w:hAnsiTheme="majorHAnsi"/>
          <w:i/>
          <w:sz w:val="27"/>
          <w:szCs w:val="27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FF6D2D">
        <w:rPr>
          <w:rFonts w:asciiTheme="majorHAnsi" w:hAnsiTheme="majorHAnsi"/>
          <w:i/>
          <w:sz w:val="27"/>
          <w:szCs w:val="27"/>
        </w:rPr>
        <w:br/>
        <w:t>182 1 08 07010 01 0000 110</w:t>
      </w:r>
      <w:bookmarkEnd w:id="67"/>
      <w:bookmarkEnd w:id="68"/>
    </w:p>
    <w:p w:rsidR="00F95F21" w:rsidRPr="00FF6D2D" w:rsidRDefault="00F95F21" w:rsidP="00FF6D2D">
      <w:pPr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FF6D2D">
        <w:rPr>
          <w:rFonts w:ascii="Times New Roman" w:hAnsi="Times New Roman"/>
          <w:sz w:val="27"/>
          <w:szCs w:val="27"/>
        </w:rPr>
        <w:t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учитывая их заявительный и (или) нерегулярный характер, осуществляется с помощью применения метода экстраполяции или метода усреднения с учётом корректирующей суммы поступлений, учитывающей изменения законодательства о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F6D2D">
        <w:rPr>
          <w:rFonts w:ascii="Times New Roman" w:hAnsi="Times New Roman"/>
          <w:sz w:val="27"/>
          <w:szCs w:val="27"/>
        </w:rPr>
        <w:t>налогах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и сборах, а также другие факторы.</w:t>
      </w:r>
    </w:p>
    <w:p w:rsidR="00426FB6" w:rsidRPr="00FF6D2D" w:rsidRDefault="00426FB6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69" w:name="_Toc475374570"/>
      <w:bookmarkStart w:id="70" w:name="_Toc521332268"/>
    </w:p>
    <w:p w:rsidR="00F95F21" w:rsidRPr="00FF6D2D" w:rsidRDefault="00F95F21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r w:rsidRPr="00FF6D2D">
        <w:rPr>
          <w:rFonts w:asciiTheme="majorHAnsi" w:hAnsiTheme="majorHAnsi"/>
          <w:i w:val="0"/>
          <w:sz w:val="27"/>
          <w:szCs w:val="27"/>
        </w:rPr>
        <w:t>2.1</w:t>
      </w:r>
      <w:r w:rsidR="00221EDD" w:rsidRPr="00FF6D2D">
        <w:rPr>
          <w:rFonts w:asciiTheme="majorHAnsi" w:hAnsiTheme="majorHAnsi"/>
          <w:i w:val="0"/>
          <w:sz w:val="27"/>
          <w:szCs w:val="27"/>
        </w:rPr>
        <w:t>2</w:t>
      </w:r>
      <w:r w:rsidRPr="00FF6D2D">
        <w:rPr>
          <w:rFonts w:asciiTheme="majorHAnsi" w:hAnsiTheme="majorHAnsi"/>
          <w:i w:val="0"/>
          <w:sz w:val="27"/>
          <w:szCs w:val="27"/>
        </w:rPr>
        <w:t>. Задолженность и перерасчеты по отмененным налогам, сборам и иным обязательным платежам</w:t>
      </w:r>
      <w:r w:rsidR="002331C3" w:rsidRPr="00FF6D2D">
        <w:rPr>
          <w:rFonts w:asciiTheme="majorHAnsi" w:hAnsiTheme="majorHAnsi"/>
          <w:i w:val="0"/>
          <w:sz w:val="27"/>
          <w:szCs w:val="27"/>
        </w:rPr>
        <w:br/>
      </w:r>
      <w:r w:rsidRPr="00FF6D2D">
        <w:rPr>
          <w:rFonts w:asciiTheme="majorHAnsi" w:hAnsiTheme="majorHAnsi"/>
          <w:i w:val="0"/>
          <w:sz w:val="27"/>
          <w:szCs w:val="27"/>
        </w:rPr>
        <w:t>182 1 09 00000 00 0000 000</w:t>
      </w:r>
      <w:bookmarkEnd w:id="69"/>
      <w:bookmarkEnd w:id="70"/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sz w:val="27"/>
          <w:szCs w:val="27"/>
        </w:rPr>
        <w:t xml:space="preserve">Расчёт прогноза поступления доходов в </w:t>
      </w:r>
      <w:r w:rsidR="006E6B0D" w:rsidRPr="00FF6D2D">
        <w:rPr>
          <w:rFonts w:ascii="Times New Roman" w:hAnsi="Times New Roman"/>
          <w:sz w:val="27"/>
          <w:szCs w:val="27"/>
        </w:rPr>
        <w:t xml:space="preserve">консолидированный бюджет Костромской области </w:t>
      </w:r>
      <w:r w:rsidRPr="00FF6D2D">
        <w:rPr>
          <w:rFonts w:ascii="Times New Roman" w:hAnsi="Times New Roman"/>
          <w:sz w:val="27"/>
          <w:szCs w:val="27"/>
        </w:rPr>
        <w:t xml:space="preserve">от уплаты задолженности и перерасчетов по отменённым налогам, сборам и иным обязательным платежам, осуществляется </w:t>
      </w:r>
      <w:r w:rsidR="00FD7266" w:rsidRPr="00FF6D2D">
        <w:rPr>
          <w:rFonts w:ascii="Times New Roman" w:hAnsi="Times New Roman"/>
          <w:sz w:val="27"/>
          <w:szCs w:val="27"/>
        </w:rPr>
        <w:t xml:space="preserve">в целом по агрегированному коду бюджетной классификации </w:t>
      </w:r>
      <w:r w:rsidRPr="00FF6D2D">
        <w:rPr>
          <w:rFonts w:ascii="Times New Roman" w:hAnsi="Times New Roman"/>
          <w:sz w:val="27"/>
          <w:szCs w:val="27"/>
        </w:rPr>
        <w:t>с помощью прим</w:t>
      </w:r>
      <w:r w:rsidRPr="00FF6D2D">
        <w:rPr>
          <w:rFonts w:ascii="Times New Roman" w:hAnsi="Times New Roman"/>
          <w:sz w:val="28"/>
          <w:szCs w:val="28"/>
        </w:rPr>
        <w:t>енения</w:t>
      </w:r>
      <w:r w:rsidRPr="00FF6D2D">
        <w:rPr>
          <w:rFonts w:ascii="Times New Roman" w:hAnsi="Times New Roman"/>
          <w:sz w:val="27"/>
          <w:szCs w:val="27"/>
        </w:rPr>
        <w:t xml:space="preserve"> метода экстраполяции или метода усреднения с учётом корректирующей суммы поступлений, учитывающей изменения законодательства о налогах и сборах, а также другие факторы.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F95F21" w:rsidRPr="00FF6D2D" w:rsidRDefault="00F95F21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71" w:name="_Toc475374571"/>
      <w:bookmarkStart w:id="72" w:name="_Toc521332269"/>
      <w:r w:rsidRPr="00FF6D2D">
        <w:rPr>
          <w:rFonts w:asciiTheme="majorHAnsi" w:hAnsiTheme="majorHAnsi"/>
          <w:i w:val="0"/>
          <w:sz w:val="27"/>
          <w:szCs w:val="27"/>
        </w:rPr>
        <w:t>2.1</w:t>
      </w:r>
      <w:r w:rsidR="00221EDD" w:rsidRPr="00FF6D2D">
        <w:rPr>
          <w:rFonts w:asciiTheme="majorHAnsi" w:hAnsiTheme="majorHAnsi"/>
          <w:i w:val="0"/>
          <w:sz w:val="27"/>
          <w:szCs w:val="27"/>
        </w:rPr>
        <w:t>3</w:t>
      </w:r>
      <w:r w:rsidRPr="00FF6D2D">
        <w:rPr>
          <w:rFonts w:asciiTheme="majorHAnsi" w:hAnsiTheme="majorHAnsi"/>
          <w:i w:val="0"/>
          <w:sz w:val="27"/>
          <w:szCs w:val="27"/>
        </w:rPr>
        <w:t xml:space="preserve">. Платежи при пользовании природными ресурсами </w:t>
      </w:r>
      <w:r w:rsidRPr="00FF6D2D">
        <w:rPr>
          <w:rFonts w:asciiTheme="majorHAnsi" w:hAnsiTheme="majorHAnsi"/>
          <w:i w:val="0"/>
          <w:sz w:val="27"/>
          <w:szCs w:val="27"/>
        </w:rPr>
        <w:br/>
        <w:t>182 1 12 00000 00 0000 000</w:t>
      </w:r>
      <w:bookmarkEnd w:id="71"/>
      <w:bookmarkEnd w:id="72"/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F95F21" w:rsidRPr="00FF6D2D" w:rsidRDefault="00F95F21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73" w:name="_Toc475374572"/>
      <w:bookmarkStart w:id="74" w:name="_Toc521332270"/>
      <w:r w:rsidRPr="00FF6D2D">
        <w:rPr>
          <w:rFonts w:asciiTheme="majorHAnsi" w:hAnsiTheme="majorHAnsi"/>
          <w:i/>
          <w:sz w:val="27"/>
          <w:szCs w:val="27"/>
        </w:rPr>
        <w:t>2.1</w:t>
      </w:r>
      <w:r w:rsidR="00221EDD" w:rsidRPr="00FF6D2D">
        <w:rPr>
          <w:rFonts w:asciiTheme="majorHAnsi" w:hAnsiTheme="majorHAnsi"/>
          <w:i/>
          <w:sz w:val="27"/>
          <w:szCs w:val="27"/>
        </w:rPr>
        <w:t>3</w:t>
      </w:r>
      <w:r w:rsidRPr="00FF6D2D">
        <w:rPr>
          <w:rFonts w:asciiTheme="majorHAnsi" w:hAnsiTheme="majorHAnsi"/>
          <w:i/>
          <w:sz w:val="27"/>
          <w:szCs w:val="27"/>
        </w:rPr>
        <w:t xml:space="preserve">.1. Регулярные платежи за пользование недрами при пользовании недрами на территории Российской Федерации </w:t>
      </w:r>
      <w:r w:rsidRPr="00FF6D2D">
        <w:rPr>
          <w:rFonts w:asciiTheme="majorHAnsi" w:hAnsiTheme="majorHAnsi"/>
          <w:i/>
          <w:sz w:val="27"/>
          <w:szCs w:val="27"/>
        </w:rPr>
        <w:br/>
        <w:t>182 1 12 02030 01 0000 120</w:t>
      </w:r>
      <w:bookmarkEnd w:id="73"/>
      <w:bookmarkEnd w:id="74"/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с помощью применения метода экстраполяции или метода усреднения</w:t>
      </w:r>
      <w:r w:rsidR="008B7BEB" w:rsidRPr="00FF6D2D">
        <w:rPr>
          <w:rFonts w:ascii="Times New Roman" w:hAnsi="Times New Roman"/>
          <w:sz w:val="27"/>
          <w:szCs w:val="27"/>
        </w:rPr>
        <w:t>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6E6B0D" w:rsidRPr="00FF6D2D" w:rsidRDefault="006E6B0D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75" w:name="_Toc488309306"/>
      <w:bookmarkStart w:id="76" w:name="_Toc498422395"/>
      <w:bookmarkStart w:id="77" w:name="_Toc521332271"/>
      <w:bookmarkStart w:id="78" w:name="_Toc475374573"/>
      <w:r w:rsidRPr="00FF6D2D">
        <w:rPr>
          <w:rFonts w:asciiTheme="majorHAnsi" w:hAnsiTheme="majorHAnsi"/>
          <w:i w:val="0"/>
          <w:sz w:val="27"/>
          <w:szCs w:val="27"/>
        </w:rPr>
        <w:t xml:space="preserve">2.14. Доходы от оказания платных услуг (работ) и компенсации затрат государства </w:t>
      </w:r>
      <w:r w:rsidRPr="00FF6D2D">
        <w:rPr>
          <w:rFonts w:asciiTheme="majorHAnsi" w:hAnsiTheme="majorHAnsi"/>
          <w:i w:val="0"/>
          <w:sz w:val="27"/>
          <w:szCs w:val="27"/>
        </w:rPr>
        <w:br/>
        <w:t>182 1 13 00000 00 0000 000</w:t>
      </w:r>
      <w:bookmarkEnd w:id="75"/>
      <w:bookmarkEnd w:id="76"/>
      <w:bookmarkEnd w:id="77"/>
    </w:p>
    <w:p w:rsidR="006E6B0D" w:rsidRPr="00FF6D2D" w:rsidRDefault="006E6B0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6E6B0D" w:rsidRPr="00FF6D2D" w:rsidRDefault="006E6B0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lastRenderedPageBreak/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6E6B0D" w:rsidRPr="00FF6D2D" w:rsidRDefault="006E6B0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изменений в законодательстве;</w:t>
      </w:r>
    </w:p>
    <w:p w:rsidR="006E6B0D" w:rsidRPr="00FF6D2D" w:rsidRDefault="006E6B0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- динамики поступления за периоды, предшествующие </w:t>
      </w:r>
      <w:proofErr w:type="gramStart"/>
      <w:r w:rsidRPr="00FF6D2D">
        <w:rPr>
          <w:rFonts w:ascii="Times New Roman" w:hAnsi="Times New Roman"/>
          <w:sz w:val="27"/>
          <w:szCs w:val="27"/>
        </w:rPr>
        <w:t>прогнозируемому</w:t>
      </w:r>
      <w:proofErr w:type="gramEnd"/>
      <w:r w:rsidRPr="00FF6D2D">
        <w:rPr>
          <w:rFonts w:ascii="Times New Roman" w:hAnsi="Times New Roman"/>
          <w:sz w:val="27"/>
          <w:szCs w:val="27"/>
        </w:rPr>
        <w:t>, динамики текущих поступлений;</w:t>
      </w:r>
    </w:p>
    <w:p w:rsidR="006E6B0D" w:rsidRPr="00FF6D2D" w:rsidRDefault="006E6B0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данные форм статистической налоговой отчетности и сведений;</w:t>
      </w:r>
    </w:p>
    <w:p w:rsidR="006E6B0D" w:rsidRPr="00FF6D2D" w:rsidRDefault="006E6B0D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иных факторов (в том числе поступления, имеющие нестабильный «разовый» ха</w:t>
      </w:r>
      <w:r w:rsidR="002331C3" w:rsidRPr="00FF6D2D">
        <w:rPr>
          <w:rFonts w:ascii="Times New Roman" w:hAnsi="Times New Roman"/>
          <w:sz w:val="27"/>
          <w:szCs w:val="27"/>
        </w:rPr>
        <w:t>рактер и др.).</w:t>
      </w:r>
    </w:p>
    <w:p w:rsidR="002331C3" w:rsidRPr="00FF6D2D" w:rsidRDefault="002331C3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331C3" w:rsidRPr="00FF6D2D" w:rsidRDefault="002331C3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E6B0D" w:rsidRPr="00FF6D2D" w:rsidRDefault="006E6B0D" w:rsidP="00FF6D2D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E6B0D" w:rsidRPr="00FF6D2D" w:rsidRDefault="006E6B0D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79" w:name="_Toc488309307"/>
      <w:bookmarkStart w:id="80" w:name="_Toc498422396"/>
      <w:bookmarkStart w:id="81" w:name="_Toc521332272"/>
      <w:r w:rsidRPr="00FF6D2D">
        <w:rPr>
          <w:rFonts w:asciiTheme="majorHAnsi" w:hAnsiTheme="majorHAnsi"/>
          <w:i/>
          <w:sz w:val="27"/>
          <w:szCs w:val="27"/>
        </w:rPr>
        <w:t xml:space="preserve">2.14.1.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FF6D2D">
        <w:rPr>
          <w:rFonts w:asciiTheme="majorHAnsi" w:hAnsiTheme="majorHAnsi"/>
          <w:i/>
          <w:sz w:val="27"/>
          <w:szCs w:val="27"/>
        </w:rPr>
        <w:br/>
        <w:t>182 1 13 01020 01 0000 130</w:t>
      </w:r>
      <w:bookmarkEnd w:id="79"/>
      <w:bookmarkEnd w:id="80"/>
      <w:bookmarkEnd w:id="81"/>
    </w:p>
    <w:p w:rsidR="006E6B0D" w:rsidRPr="00FF6D2D" w:rsidRDefault="006E6B0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F6D2D">
        <w:rPr>
          <w:rFonts w:ascii="Times New Roman" w:hAnsi="Times New Roman"/>
          <w:sz w:val="27"/>
          <w:szCs w:val="27"/>
        </w:rPr>
        <w:t>В прогнозе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 учитывается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  <w:proofErr w:type="gramEnd"/>
    </w:p>
    <w:p w:rsidR="006E6B0D" w:rsidRPr="00FF6D2D" w:rsidRDefault="006E6B0D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В связи с низким объемом поступлений по данному виду дохода, расчет осуществляется с применением метода экстраполяции или метода усреднения.</w:t>
      </w:r>
    </w:p>
    <w:p w:rsidR="00F95F21" w:rsidRPr="00FF6D2D" w:rsidRDefault="00F95F21" w:rsidP="00FF6D2D">
      <w:pPr>
        <w:pStyle w:val="2"/>
        <w:spacing w:after="240" w:line="240" w:lineRule="auto"/>
        <w:ind w:firstLine="709"/>
        <w:jc w:val="center"/>
        <w:rPr>
          <w:rFonts w:asciiTheme="majorHAnsi" w:hAnsiTheme="majorHAnsi"/>
          <w:i w:val="0"/>
          <w:sz w:val="27"/>
          <w:szCs w:val="27"/>
        </w:rPr>
      </w:pPr>
      <w:bookmarkStart w:id="82" w:name="_Toc521332273"/>
      <w:r w:rsidRPr="00FF6D2D">
        <w:rPr>
          <w:rFonts w:asciiTheme="majorHAnsi" w:hAnsiTheme="majorHAnsi"/>
          <w:i w:val="0"/>
          <w:sz w:val="27"/>
          <w:szCs w:val="27"/>
        </w:rPr>
        <w:t>2.1</w:t>
      </w:r>
      <w:r w:rsidR="00D3447C" w:rsidRPr="00FF6D2D">
        <w:rPr>
          <w:rFonts w:asciiTheme="majorHAnsi" w:hAnsiTheme="majorHAnsi"/>
          <w:i w:val="0"/>
          <w:sz w:val="27"/>
          <w:szCs w:val="27"/>
        </w:rPr>
        <w:t>5</w:t>
      </w:r>
      <w:r w:rsidRPr="00FF6D2D">
        <w:rPr>
          <w:rFonts w:asciiTheme="majorHAnsi" w:hAnsiTheme="majorHAnsi"/>
          <w:i w:val="0"/>
          <w:sz w:val="27"/>
          <w:szCs w:val="27"/>
        </w:rPr>
        <w:t xml:space="preserve">. Штрафы, санкции, возмещение ущерба </w:t>
      </w:r>
      <w:r w:rsidRPr="00FF6D2D">
        <w:rPr>
          <w:rFonts w:asciiTheme="majorHAnsi" w:hAnsiTheme="majorHAnsi"/>
          <w:i w:val="0"/>
          <w:sz w:val="27"/>
          <w:szCs w:val="27"/>
        </w:rPr>
        <w:br/>
        <w:t>182 1 16 00000 00 0000 000</w:t>
      </w:r>
      <w:bookmarkEnd w:id="78"/>
      <w:bookmarkEnd w:id="82"/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F95F21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</w:t>
      </w:r>
      <w:r w:rsidR="00F95F21" w:rsidRPr="00FF6D2D">
        <w:rPr>
          <w:rFonts w:ascii="Times New Roman" w:hAnsi="Times New Roman"/>
          <w:sz w:val="27"/>
          <w:szCs w:val="27"/>
        </w:rPr>
        <w:t xml:space="preserve">Бюджетный кодекс Российской Федерации; </w:t>
      </w:r>
    </w:p>
    <w:p w:rsidR="00F95F21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</w:t>
      </w:r>
      <w:r w:rsidR="00F95F21" w:rsidRPr="00FF6D2D">
        <w:rPr>
          <w:rFonts w:ascii="Times New Roman" w:hAnsi="Times New Roman"/>
          <w:sz w:val="27"/>
          <w:szCs w:val="27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При расчете учитываются следующие факторы: </w:t>
      </w:r>
    </w:p>
    <w:p w:rsidR="00F95F21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</w:t>
      </w:r>
      <w:r w:rsidR="00F95F21" w:rsidRPr="00FF6D2D">
        <w:rPr>
          <w:rFonts w:ascii="Times New Roman" w:hAnsi="Times New Roman"/>
          <w:sz w:val="27"/>
          <w:szCs w:val="27"/>
        </w:rPr>
        <w:t>изменения в законодательстве;</w:t>
      </w:r>
    </w:p>
    <w:p w:rsidR="00F95F21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 </w:t>
      </w:r>
      <w:r w:rsidR="00F95F21" w:rsidRPr="00FF6D2D">
        <w:rPr>
          <w:rFonts w:ascii="Times New Roman" w:hAnsi="Times New Roman"/>
          <w:sz w:val="27"/>
          <w:szCs w:val="27"/>
        </w:rPr>
        <w:t>динамика фактических поступлений по налогу согласно данным отчёта по форме № 1-НМ «</w:t>
      </w:r>
      <w:r w:rsidR="00FC67FB" w:rsidRPr="00FF6D2D">
        <w:rPr>
          <w:rFonts w:ascii="Times New Roman" w:hAnsi="Times New Roman"/>
          <w:sz w:val="27"/>
          <w:szCs w:val="27"/>
        </w:rPr>
        <w:t>Отчет о начислении и поступлении налогов, сборов и иных обязательных платежей в бюджетную систему Российской Федерации</w:t>
      </w:r>
      <w:r w:rsidR="00F95F21" w:rsidRPr="00FF6D2D">
        <w:rPr>
          <w:rFonts w:ascii="Times New Roman" w:hAnsi="Times New Roman"/>
          <w:sz w:val="27"/>
          <w:szCs w:val="27"/>
        </w:rPr>
        <w:t>»;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-</w:t>
      </w:r>
      <w:r w:rsidR="00D3447C" w:rsidRPr="00FF6D2D">
        <w:rPr>
          <w:rFonts w:ascii="Times New Roman" w:hAnsi="Times New Roman"/>
          <w:sz w:val="27"/>
          <w:szCs w:val="27"/>
        </w:rPr>
        <w:t> </w:t>
      </w:r>
      <w:r w:rsidRPr="00FF6D2D">
        <w:rPr>
          <w:rFonts w:ascii="Times New Roman" w:hAnsi="Times New Roman"/>
          <w:sz w:val="27"/>
          <w:szCs w:val="27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D3447C" w:rsidRPr="00FF6D2D" w:rsidRDefault="00D3447C" w:rsidP="00FF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3447C" w:rsidRPr="00FF6D2D" w:rsidRDefault="00D3447C" w:rsidP="00FF6D2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3" w:name="_Toc488309316"/>
      <w:bookmarkStart w:id="84" w:name="_Toc498422405"/>
      <w:bookmarkStart w:id="85" w:name="_Toc521332274"/>
      <w:r w:rsidRPr="00FF6D2D">
        <w:rPr>
          <w:i/>
          <w:sz w:val="27"/>
          <w:szCs w:val="27"/>
        </w:rPr>
        <w:lastRenderedPageBreak/>
        <w:t>2.15.1.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</w:r>
      <w:r w:rsidRPr="00FF6D2D">
        <w:rPr>
          <w:i/>
          <w:sz w:val="27"/>
          <w:szCs w:val="27"/>
        </w:rPr>
        <w:br/>
        <w:t>182 1 16 03010 01 0000 140</w:t>
      </w:r>
      <w:bookmarkEnd w:id="83"/>
      <w:bookmarkEnd w:id="84"/>
      <w:bookmarkEnd w:id="85"/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6" w:name="_Toc488309317"/>
      <w:r w:rsidRPr="00FF6D2D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с помощью применения метода экстраполяции или метода усреднения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 (</w:t>
      </w:r>
      <w:r w:rsidRPr="00FF6D2D">
        <w:rPr>
          <w:rFonts w:ascii="Times New Roman" w:hAnsi="Times New Roman"/>
          <w:b/>
          <w:sz w:val="27"/>
          <w:szCs w:val="27"/>
        </w:rPr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FF6D2D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3447C" w:rsidRPr="00FF6D2D" w:rsidRDefault="00D3447C" w:rsidP="00FF6D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FF6D2D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FF6D2D">
        <w:rPr>
          <w:rFonts w:ascii="Times New Roman" w:hAnsi="Times New Roman"/>
          <w:b/>
          <w:sz w:val="27"/>
          <w:szCs w:val="27"/>
        </w:rPr>
        <w:t xml:space="preserve">(+-) F) × Т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F6D2D">
        <w:rPr>
          <w:rFonts w:ascii="Times New Roman" w:hAnsi="Times New Roman"/>
          <w:b/>
          <w:sz w:val="27"/>
          <w:szCs w:val="27"/>
        </w:rPr>
        <w:t>,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FF6D2D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FF6D2D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>F</w:t>
      </w:r>
      <w:r w:rsidRPr="00FF6D2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sz w:val="27"/>
          <w:szCs w:val="27"/>
        </w:rPr>
        <w:t xml:space="preserve">– </w:t>
      </w:r>
      <w:r w:rsidRPr="00FF6D2D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рублей; 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Т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F6D2D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proofErr w:type="spellStart"/>
      <w:r w:rsidRPr="00FF6D2D">
        <w:rPr>
          <w:rFonts w:ascii="Times New Roman" w:hAnsi="Times New Roman"/>
          <w:b/>
          <w:sz w:val="27"/>
          <w:szCs w:val="27"/>
        </w:rPr>
        <w:t>Т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proofErr w:type="spellEnd"/>
      <w:r w:rsidRPr="00FF6D2D">
        <w:rPr>
          <w:rFonts w:ascii="Times New Roman" w:hAnsi="Times New Roman"/>
          <w:sz w:val="27"/>
          <w:szCs w:val="27"/>
        </w:rPr>
        <w:t xml:space="preserve"> принимается </w:t>
      </w:r>
      <w:proofErr w:type="gramStart"/>
      <w:r w:rsidRPr="00FF6D2D">
        <w:rPr>
          <w:rFonts w:ascii="Times New Roman" w:hAnsi="Times New Roman"/>
          <w:sz w:val="27"/>
          <w:szCs w:val="27"/>
        </w:rPr>
        <w:t>равным</w:t>
      </w:r>
      <w:proofErr w:type="gramEnd"/>
      <w:r w:rsidRPr="00FF6D2D">
        <w:rPr>
          <w:rFonts w:ascii="Times New Roman" w:hAnsi="Times New Roman"/>
          <w:sz w:val="27"/>
          <w:szCs w:val="27"/>
        </w:rPr>
        <w:t xml:space="preserve"> </w:t>
      </w:r>
      <w:r w:rsidRPr="00FF6D2D">
        <w:rPr>
          <w:rFonts w:ascii="Times New Roman" w:hAnsi="Times New Roman"/>
          <w:b/>
          <w:sz w:val="27"/>
          <w:szCs w:val="27"/>
        </w:rPr>
        <w:t>ИПЦ</w:t>
      </w:r>
      <w:r w:rsidRPr="00FF6D2D">
        <w:rPr>
          <w:rFonts w:ascii="Times New Roman" w:hAnsi="Times New Roman"/>
          <w:sz w:val="27"/>
          <w:szCs w:val="27"/>
        </w:rPr>
        <w:t xml:space="preserve"> (индекс потребительских цен, %).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3447C" w:rsidRPr="00FF6D2D" w:rsidRDefault="00C21B00" w:rsidP="00FF6D2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7" w:name="_Toc498422406"/>
      <w:bookmarkStart w:id="88" w:name="_Toc521332275"/>
      <w:r w:rsidRPr="00FF6D2D">
        <w:rPr>
          <w:i/>
          <w:sz w:val="27"/>
          <w:szCs w:val="27"/>
        </w:rPr>
        <w:t>2.15</w:t>
      </w:r>
      <w:r w:rsidR="00D3447C" w:rsidRPr="00FF6D2D">
        <w:rPr>
          <w:i/>
          <w:sz w:val="27"/>
          <w:szCs w:val="27"/>
        </w:rPr>
        <w:t>.2. 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="00D3447C" w:rsidRPr="00FF6D2D">
        <w:rPr>
          <w:i/>
          <w:sz w:val="27"/>
          <w:szCs w:val="27"/>
        </w:rPr>
        <w:br/>
        <w:t>182 1 16 03020 02 0000 140</w:t>
      </w:r>
      <w:bookmarkEnd w:id="86"/>
      <w:bookmarkEnd w:id="87"/>
      <w:bookmarkEnd w:id="88"/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Pr="00FF6D2D">
        <w:rPr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 xml:space="preserve">предусмотренные статьей 129.2 Налогового кодекса Российской Федерации, осуществляется с помощью применения метода экстраполяции или метода усреднения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сборах,</w:t>
      </w:r>
      <w:r w:rsidRPr="00FF6D2D">
        <w:rPr>
          <w:sz w:val="27"/>
          <w:szCs w:val="27"/>
        </w:rPr>
        <w:t xml:space="preserve"> </w:t>
      </w:r>
      <w:r w:rsidRPr="00FF6D2D">
        <w:rPr>
          <w:rFonts w:ascii="Times New Roman" w:hAnsi="Times New Roman"/>
          <w:sz w:val="27"/>
          <w:szCs w:val="27"/>
        </w:rPr>
        <w:t>предусмотренные статьей 129.2 Налогового кодекса Российской Федерации, (</w:t>
      </w:r>
      <w:r w:rsidRPr="00FF6D2D">
        <w:rPr>
          <w:rFonts w:ascii="Times New Roman" w:hAnsi="Times New Roman"/>
          <w:b/>
          <w:sz w:val="27"/>
          <w:szCs w:val="27"/>
        </w:rPr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FF6D2D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F09F6" w:rsidRPr="00FF6D2D" w:rsidRDefault="003F09F6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3447C" w:rsidRPr="00FF6D2D" w:rsidRDefault="00D3447C" w:rsidP="00FF6D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lastRenderedPageBreak/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FF6D2D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FF6D2D">
        <w:rPr>
          <w:rFonts w:ascii="Times New Roman" w:hAnsi="Times New Roman"/>
          <w:b/>
          <w:sz w:val="27"/>
          <w:szCs w:val="27"/>
        </w:rPr>
        <w:t xml:space="preserve">(+-) F) × Т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F6D2D">
        <w:rPr>
          <w:rFonts w:ascii="Times New Roman" w:hAnsi="Times New Roman"/>
          <w:b/>
          <w:sz w:val="27"/>
          <w:szCs w:val="27"/>
        </w:rPr>
        <w:t>,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FF6D2D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FF6D2D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F – </w:t>
      </w:r>
      <w:r w:rsidRPr="00FF6D2D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рублей;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Т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F6D2D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F6D2D">
        <w:rPr>
          <w:rFonts w:ascii="Times New Roman" w:hAnsi="Times New Roman"/>
          <w:sz w:val="27"/>
          <w:szCs w:val="27"/>
        </w:rPr>
        <w:t>.</w:t>
      </w:r>
    </w:p>
    <w:p w:rsidR="00D3447C" w:rsidRPr="00FF6D2D" w:rsidRDefault="00D3447C" w:rsidP="00FF6D2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9" w:name="_Toc498422407"/>
      <w:bookmarkStart w:id="90" w:name="_Toc521332276"/>
      <w:r w:rsidRPr="00FF6D2D">
        <w:rPr>
          <w:i/>
          <w:sz w:val="27"/>
          <w:szCs w:val="27"/>
        </w:rPr>
        <w:t>2.1</w:t>
      </w:r>
      <w:r w:rsidR="00C21B00" w:rsidRPr="00FF6D2D">
        <w:rPr>
          <w:i/>
          <w:sz w:val="27"/>
          <w:szCs w:val="27"/>
        </w:rPr>
        <w:t>5</w:t>
      </w:r>
      <w:r w:rsidRPr="00FF6D2D">
        <w:rPr>
          <w:i/>
          <w:sz w:val="27"/>
          <w:szCs w:val="27"/>
        </w:rPr>
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FF6D2D">
        <w:rPr>
          <w:i/>
          <w:sz w:val="27"/>
          <w:szCs w:val="27"/>
        </w:rPr>
        <w:br/>
        <w:t>182 1 16 03030 01 0000 140</w:t>
      </w:r>
      <w:bookmarkEnd w:id="89"/>
      <w:bookmarkEnd w:id="90"/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с помощью применения метода экстраполяции или метода усреднения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FF6D2D">
        <w:rPr>
          <w:rFonts w:ascii="Times New Roman" w:hAnsi="Times New Roman"/>
          <w:b/>
          <w:sz w:val="27"/>
          <w:szCs w:val="27"/>
        </w:rPr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FF6D2D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3447C" w:rsidRPr="00FF6D2D" w:rsidRDefault="00D3447C" w:rsidP="00FF6D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FF6D2D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FF6D2D">
        <w:rPr>
          <w:rFonts w:ascii="Times New Roman" w:hAnsi="Times New Roman"/>
          <w:b/>
          <w:sz w:val="27"/>
          <w:szCs w:val="27"/>
        </w:rPr>
        <w:t xml:space="preserve">(+-) F) × Т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F6D2D">
        <w:rPr>
          <w:rFonts w:ascii="Times New Roman" w:hAnsi="Times New Roman"/>
          <w:b/>
          <w:sz w:val="27"/>
          <w:szCs w:val="27"/>
        </w:rPr>
        <w:t>,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FF6D2D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FF6D2D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F – </w:t>
      </w:r>
      <w:r w:rsidRPr="00FF6D2D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рублей; 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Т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F6D2D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FC245F" w:rsidRPr="00FF6D2D" w:rsidRDefault="00FC245F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3447C" w:rsidRPr="00FF6D2D" w:rsidRDefault="00D3447C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F6D2D">
        <w:rPr>
          <w:rFonts w:ascii="Times New Roman" w:hAnsi="Times New Roman"/>
          <w:sz w:val="27"/>
          <w:szCs w:val="27"/>
        </w:rPr>
        <w:t>.</w:t>
      </w:r>
    </w:p>
    <w:p w:rsidR="00196914" w:rsidRPr="00FF6D2D" w:rsidRDefault="00196914" w:rsidP="00FF6D2D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7"/>
          <w:szCs w:val="27"/>
        </w:rPr>
      </w:pPr>
    </w:p>
    <w:p w:rsidR="00886590" w:rsidRPr="00FF6D2D" w:rsidRDefault="00886590" w:rsidP="00FF6D2D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1" w:name="_Toc519585047"/>
      <w:bookmarkStart w:id="92" w:name="_Toc521332277"/>
      <w:r w:rsidRPr="00FF6D2D">
        <w:rPr>
          <w:i/>
          <w:sz w:val="27"/>
          <w:szCs w:val="27"/>
        </w:rPr>
        <w:lastRenderedPageBreak/>
        <w:t>2.15.4. 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</w:r>
      <w:r w:rsidRPr="00FF6D2D">
        <w:rPr>
          <w:i/>
          <w:sz w:val="27"/>
          <w:szCs w:val="27"/>
        </w:rPr>
        <w:br/>
        <w:t>182 1 16 03050 01 0000 140</w:t>
      </w:r>
      <w:bookmarkEnd w:id="91"/>
      <w:bookmarkEnd w:id="92"/>
    </w:p>
    <w:p w:rsidR="00886590" w:rsidRPr="00FF6D2D" w:rsidRDefault="0088659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о налогах и сборах, предусмотренные статьей 129.6 Налогового кодекса Российской Федерации осуществляется с помощью применения метода экстраполяции или метода усреднения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886590" w:rsidRPr="00FF6D2D" w:rsidRDefault="0088659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Прогнозный объём поступлений денежных взысканий (штрафов) за нарушение законодательства о налогах и сборах, предусмотренные статьей 129.6 Налогового кодекса Российской Федерации (</w:t>
      </w:r>
      <w:r w:rsidRPr="00FF6D2D">
        <w:rPr>
          <w:rFonts w:ascii="Times New Roman" w:hAnsi="Times New Roman"/>
          <w:b/>
          <w:sz w:val="27"/>
          <w:szCs w:val="27"/>
        </w:rPr>
        <w:t>Штраф 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129.6</w:t>
      </w:r>
      <w:r w:rsidRPr="00FF6D2D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886590" w:rsidRPr="00FF6D2D" w:rsidRDefault="0088659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86590" w:rsidRPr="00FF6D2D" w:rsidRDefault="00886590" w:rsidP="00FF6D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>Штраф</w:t>
      </w:r>
      <w:r w:rsidRPr="00FF6D2D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129.6</w:t>
      </w:r>
      <w:r w:rsidRPr="00FF6D2D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FF6D2D">
        <w:rPr>
          <w:rFonts w:ascii="Times New Roman" w:hAnsi="Times New Roman"/>
          <w:b/>
          <w:sz w:val="27"/>
          <w:szCs w:val="27"/>
        </w:rPr>
        <w:t xml:space="preserve">(+-) F) × Т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F6D2D">
        <w:rPr>
          <w:rFonts w:ascii="Times New Roman" w:hAnsi="Times New Roman"/>
          <w:b/>
          <w:sz w:val="27"/>
          <w:szCs w:val="27"/>
        </w:rPr>
        <w:t>,</w:t>
      </w:r>
    </w:p>
    <w:p w:rsidR="00886590" w:rsidRPr="00FF6D2D" w:rsidRDefault="0088659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где:</w:t>
      </w:r>
    </w:p>
    <w:p w:rsidR="00886590" w:rsidRPr="00FF6D2D" w:rsidRDefault="0088659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Штраф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FF6D2D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FF6D2D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FF6D2D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FF6D2D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886590" w:rsidRPr="00FF6D2D" w:rsidRDefault="0088659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F – </w:t>
      </w:r>
      <w:r w:rsidRPr="00FF6D2D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рублей; </w:t>
      </w:r>
    </w:p>
    <w:p w:rsidR="00886590" w:rsidRPr="00FF6D2D" w:rsidRDefault="0088659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b/>
          <w:sz w:val="27"/>
          <w:szCs w:val="27"/>
        </w:rPr>
        <w:t xml:space="preserve">Т </w:t>
      </w:r>
      <w:r w:rsidRPr="00FF6D2D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FF6D2D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886590" w:rsidRPr="00FF6D2D" w:rsidRDefault="00886590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F6D2D">
        <w:rPr>
          <w:rFonts w:ascii="Times New Roman" w:hAnsi="Times New Roman"/>
          <w:sz w:val="27"/>
          <w:szCs w:val="27"/>
        </w:rPr>
        <w:t>.</w:t>
      </w:r>
    </w:p>
    <w:p w:rsidR="003F09F6" w:rsidRPr="00FF6D2D" w:rsidRDefault="003F09F6" w:rsidP="00FF6D2D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7"/>
          <w:szCs w:val="27"/>
        </w:rPr>
      </w:pPr>
    </w:p>
    <w:p w:rsidR="00F95F21" w:rsidRPr="00FF6D2D" w:rsidRDefault="00F95F21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93" w:name="_Toc475374575"/>
      <w:bookmarkStart w:id="94" w:name="_Toc521332278"/>
      <w:r w:rsidRPr="00FF6D2D">
        <w:rPr>
          <w:rFonts w:asciiTheme="majorHAnsi" w:hAnsiTheme="majorHAnsi"/>
          <w:i/>
          <w:sz w:val="27"/>
          <w:szCs w:val="27"/>
        </w:rPr>
        <w:t>2.1</w:t>
      </w:r>
      <w:r w:rsidR="00BB51FD" w:rsidRPr="00FF6D2D">
        <w:rPr>
          <w:rFonts w:asciiTheme="majorHAnsi" w:hAnsiTheme="majorHAnsi"/>
          <w:i/>
          <w:sz w:val="27"/>
          <w:szCs w:val="27"/>
        </w:rPr>
        <w:t>5</w:t>
      </w:r>
      <w:r w:rsidR="007C5F17" w:rsidRPr="00FF6D2D">
        <w:rPr>
          <w:rFonts w:asciiTheme="majorHAnsi" w:hAnsiTheme="majorHAnsi"/>
          <w:i/>
          <w:sz w:val="27"/>
          <w:szCs w:val="27"/>
        </w:rPr>
        <w:t>.</w:t>
      </w:r>
      <w:r w:rsidR="00FC245F" w:rsidRPr="00FF6D2D">
        <w:rPr>
          <w:rFonts w:asciiTheme="majorHAnsi" w:hAnsiTheme="majorHAnsi"/>
          <w:i/>
          <w:sz w:val="27"/>
          <w:szCs w:val="27"/>
        </w:rPr>
        <w:t>5</w:t>
      </w:r>
      <w:r w:rsidRPr="00FF6D2D">
        <w:rPr>
          <w:rFonts w:asciiTheme="majorHAnsi" w:hAnsiTheme="majorHAnsi"/>
          <w:i/>
          <w:sz w:val="27"/>
          <w:szCs w:val="27"/>
        </w:rPr>
        <w:t xml:space="preserve"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FF6D2D">
        <w:rPr>
          <w:rFonts w:asciiTheme="majorHAnsi" w:hAnsiTheme="majorHAnsi"/>
          <w:i/>
          <w:sz w:val="27"/>
          <w:szCs w:val="27"/>
        </w:rPr>
        <w:br/>
        <w:t>182 1 16 06000 01 0000 140</w:t>
      </w:r>
      <w:bookmarkEnd w:id="93"/>
      <w:bookmarkEnd w:id="94"/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осуществляется с применением метода экстраполяции или метода усреднения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39231E" w:rsidRPr="00FF6D2D" w:rsidRDefault="0039231E" w:rsidP="00FF6D2D">
      <w:pPr>
        <w:pStyle w:val="3"/>
        <w:tabs>
          <w:tab w:val="left" w:pos="1985"/>
        </w:tabs>
        <w:spacing w:before="0" w:after="0" w:line="240" w:lineRule="auto"/>
        <w:ind w:left="1985" w:right="1134"/>
        <w:jc w:val="center"/>
        <w:rPr>
          <w:rFonts w:ascii="Times New Roman" w:hAnsi="Times New Roman"/>
          <w:i/>
          <w:sz w:val="27"/>
          <w:szCs w:val="27"/>
        </w:rPr>
      </w:pPr>
      <w:bookmarkStart w:id="95" w:name="_Toc475374576"/>
    </w:p>
    <w:p w:rsidR="00F95F21" w:rsidRPr="00FF6D2D" w:rsidRDefault="00F95F21" w:rsidP="00FF6D2D">
      <w:pPr>
        <w:pStyle w:val="3"/>
        <w:tabs>
          <w:tab w:val="left" w:pos="1985"/>
        </w:tabs>
        <w:spacing w:before="0" w:after="0" w:line="240" w:lineRule="auto"/>
        <w:ind w:left="1985" w:right="1134"/>
        <w:jc w:val="center"/>
        <w:rPr>
          <w:rFonts w:asciiTheme="majorHAnsi" w:hAnsiTheme="majorHAnsi"/>
          <w:i/>
          <w:sz w:val="27"/>
          <w:szCs w:val="27"/>
        </w:rPr>
      </w:pPr>
      <w:bookmarkStart w:id="96" w:name="_Toc521332279"/>
      <w:r w:rsidRPr="00FF6D2D">
        <w:rPr>
          <w:rFonts w:asciiTheme="majorHAnsi" w:hAnsiTheme="majorHAnsi"/>
          <w:i/>
          <w:sz w:val="27"/>
          <w:szCs w:val="27"/>
        </w:rPr>
        <w:t>2.</w:t>
      </w:r>
      <w:r w:rsidR="004F1C18" w:rsidRPr="00FF6D2D">
        <w:rPr>
          <w:rFonts w:asciiTheme="majorHAnsi" w:hAnsiTheme="majorHAnsi"/>
          <w:i/>
          <w:sz w:val="27"/>
          <w:szCs w:val="27"/>
        </w:rPr>
        <w:t>15</w:t>
      </w:r>
      <w:r w:rsidRPr="00FF6D2D">
        <w:rPr>
          <w:rFonts w:asciiTheme="majorHAnsi" w:hAnsiTheme="majorHAnsi"/>
          <w:i/>
          <w:sz w:val="27"/>
          <w:szCs w:val="27"/>
        </w:rPr>
        <w:t>.</w:t>
      </w:r>
      <w:r w:rsidR="00FC245F" w:rsidRPr="00FF6D2D">
        <w:rPr>
          <w:rFonts w:asciiTheme="majorHAnsi" w:hAnsiTheme="majorHAnsi"/>
          <w:i/>
          <w:sz w:val="27"/>
          <w:szCs w:val="27"/>
        </w:rPr>
        <w:t>6</w:t>
      </w:r>
      <w:r w:rsidRPr="00FF6D2D">
        <w:rPr>
          <w:rFonts w:asciiTheme="majorHAnsi" w:hAnsiTheme="majorHAnsi"/>
          <w:i/>
          <w:sz w:val="27"/>
          <w:szCs w:val="27"/>
        </w:rPr>
        <w:t xml:space="preserve">. Денежные взыскания (штрафы) за нарушение законодательства Российской Федерации об административных правонарушениях, </w:t>
      </w:r>
      <w:r w:rsidRPr="00FF6D2D">
        <w:rPr>
          <w:rFonts w:asciiTheme="majorHAnsi" w:hAnsiTheme="majorHAnsi"/>
          <w:i/>
          <w:sz w:val="27"/>
          <w:szCs w:val="27"/>
        </w:rPr>
        <w:lastRenderedPageBreak/>
        <w:t xml:space="preserve">предусмотренные статьей 20.25 Кодекса Российской Федерации об административных правонарушениях </w:t>
      </w:r>
      <w:r w:rsidR="002331C3" w:rsidRPr="00FF6D2D">
        <w:rPr>
          <w:rFonts w:asciiTheme="majorHAnsi" w:hAnsiTheme="majorHAnsi"/>
          <w:i/>
          <w:sz w:val="27"/>
          <w:szCs w:val="27"/>
        </w:rPr>
        <w:br/>
      </w:r>
      <w:r w:rsidRPr="00FF6D2D">
        <w:rPr>
          <w:rFonts w:asciiTheme="majorHAnsi" w:hAnsiTheme="majorHAnsi"/>
          <w:i/>
          <w:sz w:val="27"/>
          <w:szCs w:val="27"/>
        </w:rPr>
        <w:t>182 1 16 43000 01 0000 140</w:t>
      </w:r>
      <w:bookmarkEnd w:id="95"/>
      <w:bookmarkEnd w:id="96"/>
    </w:p>
    <w:p w:rsidR="004F1C18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с применением метода экстраполяции или метода усреднения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4F1C18" w:rsidRPr="00FF6D2D">
        <w:rPr>
          <w:rFonts w:ascii="Times New Roman" w:hAnsi="Times New Roman"/>
          <w:sz w:val="27"/>
          <w:szCs w:val="27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4F1C18" w:rsidRPr="00FF6D2D" w:rsidRDefault="004F1C18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F6D2D">
        <w:rPr>
          <w:rFonts w:ascii="Times New Roman" w:hAnsi="Times New Roman"/>
          <w:sz w:val="27"/>
          <w:szCs w:val="27"/>
        </w:rPr>
        <w:t>.</w:t>
      </w:r>
    </w:p>
    <w:p w:rsidR="00F95F21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7"/>
          <w:szCs w:val="27"/>
        </w:rPr>
      </w:pPr>
    </w:p>
    <w:p w:rsidR="00F95F21" w:rsidRPr="00FF6D2D" w:rsidRDefault="00F95F21" w:rsidP="00FF6D2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Theme="majorHAnsi" w:hAnsiTheme="majorHAnsi"/>
          <w:i/>
          <w:sz w:val="27"/>
          <w:szCs w:val="27"/>
        </w:rPr>
      </w:pPr>
      <w:bookmarkStart w:id="97" w:name="_Toc475374577"/>
      <w:bookmarkStart w:id="98" w:name="_Toc521332280"/>
      <w:r w:rsidRPr="00FF6D2D">
        <w:rPr>
          <w:rFonts w:asciiTheme="majorHAnsi" w:hAnsiTheme="majorHAnsi"/>
          <w:i/>
          <w:sz w:val="27"/>
          <w:szCs w:val="27"/>
        </w:rPr>
        <w:t>2.1</w:t>
      </w:r>
      <w:r w:rsidR="00FC245F" w:rsidRPr="00FF6D2D">
        <w:rPr>
          <w:rFonts w:asciiTheme="majorHAnsi" w:hAnsiTheme="majorHAnsi"/>
          <w:i/>
          <w:sz w:val="27"/>
          <w:szCs w:val="27"/>
        </w:rPr>
        <w:t>5.7</w:t>
      </w:r>
      <w:r w:rsidRPr="00FF6D2D">
        <w:rPr>
          <w:rFonts w:asciiTheme="majorHAnsi" w:hAnsiTheme="majorHAnsi"/>
          <w:i/>
          <w:sz w:val="27"/>
          <w:szCs w:val="27"/>
        </w:rPr>
        <w:t xml:space="preserve">. Прочие поступления от денежных взысканий (штрафов) и иных сумм в возмещение ущерба </w:t>
      </w:r>
      <w:r w:rsidRPr="00FF6D2D">
        <w:rPr>
          <w:rFonts w:asciiTheme="majorHAnsi" w:hAnsiTheme="majorHAnsi"/>
          <w:i/>
          <w:sz w:val="27"/>
          <w:szCs w:val="27"/>
        </w:rPr>
        <w:br/>
        <w:t>182 1 16 90000 00 0000 140</w:t>
      </w:r>
      <w:bookmarkEnd w:id="97"/>
      <w:bookmarkEnd w:id="98"/>
    </w:p>
    <w:p w:rsidR="002A3BA2" w:rsidRPr="00FF6D2D" w:rsidRDefault="00F95F21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</w:rPr>
        <w:t>Расчёт прогнозного объёма прочих поступлений от денежных взысканий (штрафов) и иных сумм в возмещение ущерба осуществляется с применением метода экстраполяции или метода усреднения с учётом корректирующей суммы поступлений, учитывающей изменения законодательства Российской Федерации, а также другие факторы.</w:t>
      </w:r>
      <w:bookmarkEnd w:id="13"/>
      <w:r w:rsidR="002A3BA2" w:rsidRPr="00FF6D2D">
        <w:rPr>
          <w:rFonts w:ascii="Times New Roman" w:hAnsi="Times New Roman"/>
          <w:sz w:val="27"/>
          <w:szCs w:val="27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2A3BA2" w:rsidRPr="002A3BA2" w:rsidRDefault="002A3BA2" w:rsidP="00FF6D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F6D2D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FF6D2D">
        <w:rPr>
          <w:rFonts w:ascii="Times New Roman" w:hAnsi="Times New Roman"/>
          <w:sz w:val="27"/>
          <w:szCs w:val="27"/>
        </w:rPr>
        <w:t>.</w:t>
      </w:r>
    </w:p>
    <w:sectPr w:rsidR="002A3BA2" w:rsidRPr="002A3BA2" w:rsidSect="00497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C3" w:rsidRDefault="002331C3">
      <w:r>
        <w:separator/>
      </w:r>
    </w:p>
  </w:endnote>
  <w:endnote w:type="continuationSeparator" w:id="0">
    <w:p w:rsidR="002331C3" w:rsidRDefault="002331C3">
      <w:r>
        <w:continuationSeparator/>
      </w:r>
    </w:p>
  </w:endnote>
  <w:endnote w:type="continuationNotice" w:id="1">
    <w:p w:rsidR="002331C3" w:rsidRDefault="00233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C3" w:rsidRDefault="00F50970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331C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31C3" w:rsidRDefault="002331C3" w:rsidP="00D826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C3" w:rsidRPr="00B77948" w:rsidRDefault="002331C3" w:rsidP="00B779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C3" w:rsidRPr="00B77948" w:rsidRDefault="002331C3" w:rsidP="00B779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C3" w:rsidRDefault="002331C3">
      <w:r>
        <w:separator/>
      </w:r>
    </w:p>
  </w:footnote>
  <w:footnote w:type="continuationSeparator" w:id="0">
    <w:p w:rsidR="002331C3" w:rsidRDefault="002331C3">
      <w:r>
        <w:continuationSeparator/>
      </w:r>
    </w:p>
  </w:footnote>
  <w:footnote w:type="continuationNotice" w:id="1">
    <w:p w:rsidR="002331C3" w:rsidRDefault="00233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C3" w:rsidRDefault="002331C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C3" w:rsidRPr="00C30380" w:rsidRDefault="00F50970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="002331C3"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FF6D2D">
      <w:rPr>
        <w:rFonts w:ascii="Times New Roman" w:hAnsi="Times New Roman"/>
        <w:noProof/>
      </w:rPr>
      <w:t>40</w:t>
    </w:r>
    <w:r w:rsidRPr="00C30380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C3" w:rsidRPr="00497A80" w:rsidRDefault="002331C3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7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8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8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4"/>
  </w:num>
  <w:num w:numId="5">
    <w:abstractNumId w:val="0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37"/>
  </w:num>
  <w:num w:numId="10">
    <w:abstractNumId w:val="18"/>
  </w:num>
  <w:num w:numId="11">
    <w:abstractNumId w:val="5"/>
  </w:num>
  <w:num w:numId="12">
    <w:abstractNumId w:val="35"/>
  </w:num>
  <w:num w:numId="13">
    <w:abstractNumId w:val="13"/>
  </w:num>
  <w:num w:numId="14">
    <w:abstractNumId w:val="23"/>
  </w:num>
  <w:num w:numId="15">
    <w:abstractNumId w:val="34"/>
  </w:num>
  <w:num w:numId="16">
    <w:abstractNumId w:val="30"/>
  </w:num>
  <w:num w:numId="17">
    <w:abstractNumId w:val="36"/>
  </w:num>
  <w:num w:numId="18">
    <w:abstractNumId w:val="3"/>
  </w:num>
  <w:num w:numId="19">
    <w:abstractNumId w:val="39"/>
  </w:num>
  <w:num w:numId="20">
    <w:abstractNumId w:val="33"/>
  </w:num>
  <w:num w:numId="21">
    <w:abstractNumId w:val="40"/>
  </w:num>
  <w:num w:numId="22">
    <w:abstractNumId w:val="20"/>
  </w:num>
  <w:num w:numId="23">
    <w:abstractNumId w:val="11"/>
  </w:num>
  <w:num w:numId="24">
    <w:abstractNumId w:val="21"/>
  </w:num>
  <w:num w:numId="25">
    <w:abstractNumId w:val="29"/>
  </w:num>
  <w:num w:numId="26">
    <w:abstractNumId w:val="25"/>
  </w:num>
  <w:num w:numId="27">
    <w:abstractNumId w:val="12"/>
  </w:num>
  <w:num w:numId="28">
    <w:abstractNumId w:val="19"/>
  </w:num>
  <w:num w:numId="29">
    <w:abstractNumId w:val="8"/>
  </w:num>
  <w:num w:numId="30">
    <w:abstractNumId w:val="31"/>
  </w:num>
  <w:num w:numId="31">
    <w:abstractNumId w:val="15"/>
  </w:num>
  <w:num w:numId="32">
    <w:abstractNumId w:val="24"/>
  </w:num>
  <w:num w:numId="33">
    <w:abstractNumId w:val="9"/>
  </w:num>
  <w:num w:numId="34">
    <w:abstractNumId w:val="22"/>
  </w:num>
  <w:num w:numId="35">
    <w:abstractNumId w:val="2"/>
  </w:num>
  <w:num w:numId="36">
    <w:abstractNumId w:val="7"/>
  </w:num>
  <w:num w:numId="37">
    <w:abstractNumId w:val="1"/>
  </w:num>
  <w:num w:numId="38">
    <w:abstractNumId w:val="16"/>
  </w:num>
  <w:num w:numId="39">
    <w:abstractNumId w:val="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6576C"/>
    <w:rsid w:val="0000042E"/>
    <w:rsid w:val="00005B4D"/>
    <w:rsid w:val="000072BC"/>
    <w:rsid w:val="00007700"/>
    <w:rsid w:val="0001053F"/>
    <w:rsid w:val="000109D6"/>
    <w:rsid w:val="00014208"/>
    <w:rsid w:val="00014370"/>
    <w:rsid w:val="00014A76"/>
    <w:rsid w:val="00015431"/>
    <w:rsid w:val="0001578B"/>
    <w:rsid w:val="00015D3C"/>
    <w:rsid w:val="00016609"/>
    <w:rsid w:val="000176F2"/>
    <w:rsid w:val="0002042C"/>
    <w:rsid w:val="00020F59"/>
    <w:rsid w:val="00023F88"/>
    <w:rsid w:val="000245C9"/>
    <w:rsid w:val="000250C1"/>
    <w:rsid w:val="0002756D"/>
    <w:rsid w:val="0003246A"/>
    <w:rsid w:val="0003332B"/>
    <w:rsid w:val="000339FB"/>
    <w:rsid w:val="00033D86"/>
    <w:rsid w:val="0003451F"/>
    <w:rsid w:val="00034AFC"/>
    <w:rsid w:val="000432AE"/>
    <w:rsid w:val="00043C9F"/>
    <w:rsid w:val="00044519"/>
    <w:rsid w:val="0004451A"/>
    <w:rsid w:val="000462B0"/>
    <w:rsid w:val="0004654E"/>
    <w:rsid w:val="000465A8"/>
    <w:rsid w:val="0004704E"/>
    <w:rsid w:val="00051130"/>
    <w:rsid w:val="000533EC"/>
    <w:rsid w:val="00053472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6C0E"/>
    <w:rsid w:val="000670CD"/>
    <w:rsid w:val="00070903"/>
    <w:rsid w:val="00070928"/>
    <w:rsid w:val="00071401"/>
    <w:rsid w:val="00071BB9"/>
    <w:rsid w:val="000721C6"/>
    <w:rsid w:val="00072A9E"/>
    <w:rsid w:val="00072FF6"/>
    <w:rsid w:val="00073D93"/>
    <w:rsid w:val="00074C24"/>
    <w:rsid w:val="0007532D"/>
    <w:rsid w:val="0007540C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886"/>
    <w:rsid w:val="00085955"/>
    <w:rsid w:val="00085B2F"/>
    <w:rsid w:val="00085EA8"/>
    <w:rsid w:val="00086976"/>
    <w:rsid w:val="000875DF"/>
    <w:rsid w:val="00087679"/>
    <w:rsid w:val="00087B79"/>
    <w:rsid w:val="000902B9"/>
    <w:rsid w:val="00092943"/>
    <w:rsid w:val="000937A9"/>
    <w:rsid w:val="000937D5"/>
    <w:rsid w:val="00093AC3"/>
    <w:rsid w:val="00093F12"/>
    <w:rsid w:val="00093FF3"/>
    <w:rsid w:val="0009485A"/>
    <w:rsid w:val="00094902"/>
    <w:rsid w:val="00094B22"/>
    <w:rsid w:val="0009539B"/>
    <w:rsid w:val="000A1325"/>
    <w:rsid w:val="000A13CE"/>
    <w:rsid w:val="000A22E1"/>
    <w:rsid w:val="000A257A"/>
    <w:rsid w:val="000A3621"/>
    <w:rsid w:val="000A43CB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C2D"/>
    <w:rsid w:val="000B5FF6"/>
    <w:rsid w:val="000B64A9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70C5"/>
    <w:rsid w:val="000C7124"/>
    <w:rsid w:val="000C72E7"/>
    <w:rsid w:val="000D0129"/>
    <w:rsid w:val="000D0703"/>
    <w:rsid w:val="000D1DFC"/>
    <w:rsid w:val="000D3AE5"/>
    <w:rsid w:val="000D5076"/>
    <w:rsid w:val="000D54C3"/>
    <w:rsid w:val="000D6DDF"/>
    <w:rsid w:val="000D7EC3"/>
    <w:rsid w:val="000E090E"/>
    <w:rsid w:val="000E0D30"/>
    <w:rsid w:val="000E34AB"/>
    <w:rsid w:val="000E39F5"/>
    <w:rsid w:val="000E4BB8"/>
    <w:rsid w:val="000E6A4F"/>
    <w:rsid w:val="000E780A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7013"/>
    <w:rsid w:val="0010079A"/>
    <w:rsid w:val="0010096D"/>
    <w:rsid w:val="00101085"/>
    <w:rsid w:val="0010294E"/>
    <w:rsid w:val="0010356E"/>
    <w:rsid w:val="001036F2"/>
    <w:rsid w:val="0010578A"/>
    <w:rsid w:val="00105BC2"/>
    <w:rsid w:val="00110A57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17E0D"/>
    <w:rsid w:val="0012105F"/>
    <w:rsid w:val="00122064"/>
    <w:rsid w:val="00122067"/>
    <w:rsid w:val="00122156"/>
    <w:rsid w:val="00123F22"/>
    <w:rsid w:val="00124A2A"/>
    <w:rsid w:val="00124C80"/>
    <w:rsid w:val="001250F1"/>
    <w:rsid w:val="0012538A"/>
    <w:rsid w:val="001278CE"/>
    <w:rsid w:val="001302E4"/>
    <w:rsid w:val="00130374"/>
    <w:rsid w:val="00130F50"/>
    <w:rsid w:val="001325C1"/>
    <w:rsid w:val="00132A12"/>
    <w:rsid w:val="00133C08"/>
    <w:rsid w:val="00137841"/>
    <w:rsid w:val="00140EB3"/>
    <w:rsid w:val="00140F5D"/>
    <w:rsid w:val="00143318"/>
    <w:rsid w:val="001438ED"/>
    <w:rsid w:val="00144E51"/>
    <w:rsid w:val="00145B8F"/>
    <w:rsid w:val="00145FB7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40A1"/>
    <w:rsid w:val="00164544"/>
    <w:rsid w:val="00164C1E"/>
    <w:rsid w:val="00165477"/>
    <w:rsid w:val="00165D3B"/>
    <w:rsid w:val="00165E8D"/>
    <w:rsid w:val="00166E71"/>
    <w:rsid w:val="001678A5"/>
    <w:rsid w:val="00167F83"/>
    <w:rsid w:val="00170312"/>
    <w:rsid w:val="00170495"/>
    <w:rsid w:val="00175387"/>
    <w:rsid w:val="00175BCE"/>
    <w:rsid w:val="00175F3C"/>
    <w:rsid w:val="0017603D"/>
    <w:rsid w:val="001770F1"/>
    <w:rsid w:val="00177D83"/>
    <w:rsid w:val="001809D7"/>
    <w:rsid w:val="00181805"/>
    <w:rsid w:val="00183CB7"/>
    <w:rsid w:val="001850A0"/>
    <w:rsid w:val="00185750"/>
    <w:rsid w:val="0018712C"/>
    <w:rsid w:val="00187470"/>
    <w:rsid w:val="00190E51"/>
    <w:rsid w:val="001911A5"/>
    <w:rsid w:val="00191808"/>
    <w:rsid w:val="00191D21"/>
    <w:rsid w:val="0019402C"/>
    <w:rsid w:val="00196914"/>
    <w:rsid w:val="00197849"/>
    <w:rsid w:val="001A16EE"/>
    <w:rsid w:val="001A2AB7"/>
    <w:rsid w:val="001A32D8"/>
    <w:rsid w:val="001A468D"/>
    <w:rsid w:val="001A4C97"/>
    <w:rsid w:val="001A5EE6"/>
    <w:rsid w:val="001A79CF"/>
    <w:rsid w:val="001B1C4B"/>
    <w:rsid w:val="001B45E1"/>
    <w:rsid w:val="001B4875"/>
    <w:rsid w:val="001B6938"/>
    <w:rsid w:val="001B6FD0"/>
    <w:rsid w:val="001B7A32"/>
    <w:rsid w:val="001C0F0F"/>
    <w:rsid w:val="001C202A"/>
    <w:rsid w:val="001C273A"/>
    <w:rsid w:val="001C2891"/>
    <w:rsid w:val="001C3557"/>
    <w:rsid w:val="001C4F05"/>
    <w:rsid w:val="001C5DEB"/>
    <w:rsid w:val="001C6A1E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2C6E"/>
    <w:rsid w:val="001E314C"/>
    <w:rsid w:val="001E3CF3"/>
    <w:rsid w:val="001E4405"/>
    <w:rsid w:val="001E4470"/>
    <w:rsid w:val="001E56E9"/>
    <w:rsid w:val="001E5708"/>
    <w:rsid w:val="001E5972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200495"/>
    <w:rsid w:val="00202499"/>
    <w:rsid w:val="00203F6F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1EDD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C3"/>
    <w:rsid w:val="002331EF"/>
    <w:rsid w:val="00233778"/>
    <w:rsid w:val="00233EE4"/>
    <w:rsid w:val="002359AE"/>
    <w:rsid w:val="00235E23"/>
    <w:rsid w:val="002365EB"/>
    <w:rsid w:val="00236EA1"/>
    <w:rsid w:val="00237417"/>
    <w:rsid w:val="002374E2"/>
    <w:rsid w:val="0023784D"/>
    <w:rsid w:val="00237DE8"/>
    <w:rsid w:val="00241524"/>
    <w:rsid w:val="002421D0"/>
    <w:rsid w:val="0024425F"/>
    <w:rsid w:val="00246324"/>
    <w:rsid w:val="002504ED"/>
    <w:rsid w:val="002506B6"/>
    <w:rsid w:val="002525BD"/>
    <w:rsid w:val="00252DB2"/>
    <w:rsid w:val="00253094"/>
    <w:rsid w:val="002538D0"/>
    <w:rsid w:val="00254FEA"/>
    <w:rsid w:val="00255A57"/>
    <w:rsid w:val="00257151"/>
    <w:rsid w:val="002573AF"/>
    <w:rsid w:val="002605C7"/>
    <w:rsid w:val="002627ED"/>
    <w:rsid w:val="0026354B"/>
    <w:rsid w:val="002641FE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722"/>
    <w:rsid w:val="00275B0C"/>
    <w:rsid w:val="0028027A"/>
    <w:rsid w:val="00280B2D"/>
    <w:rsid w:val="00281274"/>
    <w:rsid w:val="0028184D"/>
    <w:rsid w:val="00281AAB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2463"/>
    <w:rsid w:val="0029378D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1265"/>
    <w:rsid w:val="002A25EE"/>
    <w:rsid w:val="002A355F"/>
    <w:rsid w:val="002A3BA2"/>
    <w:rsid w:val="002A45A8"/>
    <w:rsid w:val="002A4A4D"/>
    <w:rsid w:val="002A512D"/>
    <w:rsid w:val="002A56D6"/>
    <w:rsid w:val="002A609C"/>
    <w:rsid w:val="002A7F20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89A"/>
    <w:rsid w:val="002B6AB4"/>
    <w:rsid w:val="002B705A"/>
    <w:rsid w:val="002B7B30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EB3"/>
    <w:rsid w:val="002C6F1D"/>
    <w:rsid w:val="002C76BA"/>
    <w:rsid w:val="002C7B6A"/>
    <w:rsid w:val="002D12EE"/>
    <w:rsid w:val="002D1EA7"/>
    <w:rsid w:val="002D2BCE"/>
    <w:rsid w:val="002D37A9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68"/>
    <w:rsid w:val="002E6E24"/>
    <w:rsid w:val="002E7616"/>
    <w:rsid w:val="002E77CD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1934"/>
    <w:rsid w:val="00302C06"/>
    <w:rsid w:val="00302C85"/>
    <w:rsid w:val="00303708"/>
    <w:rsid w:val="00304ED9"/>
    <w:rsid w:val="003051DD"/>
    <w:rsid w:val="00305233"/>
    <w:rsid w:val="00306A95"/>
    <w:rsid w:val="00307970"/>
    <w:rsid w:val="00310963"/>
    <w:rsid w:val="003117C5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B7C"/>
    <w:rsid w:val="00326E83"/>
    <w:rsid w:val="00327E87"/>
    <w:rsid w:val="00330186"/>
    <w:rsid w:val="00330531"/>
    <w:rsid w:val="00330AB7"/>
    <w:rsid w:val="00330C4B"/>
    <w:rsid w:val="00330F24"/>
    <w:rsid w:val="0033117A"/>
    <w:rsid w:val="00332E24"/>
    <w:rsid w:val="003347BF"/>
    <w:rsid w:val="0033482A"/>
    <w:rsid w:val="003363FF"/>
    <w:rsid w:val="00336B12"/>
    <w:rsid w:val="0033724E"/>
    <w:rsid w:val="00337EFA"/>
    <w:rsid w:val="00337EFB"/>
    <w:rsid w:val="00341B18"/>
    <w:rsid w:val="00342031"/>
    <w:rsid w:val="003422B0"/>
    <w:rsid w:val="00342E14"/>
    <w:rsid w:val="0034384C"/>
    <w:rsid w:val="0034458D"/>
    <w:rsid w:val="003472EF"/>
    <w:rsid w:val="0034773B"/>
    <w:rsid w:val="0035064B"/>
    <w:rsid w:val="0035098F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231A"/>
    <w:rsid w:val="00362E9A"/>
    <w:rsid w:val="003634FC"/>
    <w:rsid w:val="003659FD"/>
    <w:rsid w:val="00365F6B"/>
    <w:rsid w:val="003671A4"/>
    <w:rsid w:val="00367A9C"/>
    <w:rsid w:val="0037138E"/>
    <w:rsid w:val="0037173F"/>
    <w:rsid w:val="00371A77"/>
    <w:rsid w:val="003745C0"/>
    <w:rsid w:val="003746F7"/>
    <w:rsid w:val="00374F0F"/>
    <w:rsid w:val="003754C2"/>
    <w:rsid w:val="00375D74"/>
    <w:rsid w:val="00375F53"/>
    <w:rsid w:val="00376352"/>
    <w:rsid w:val="003767B0"/>
    <w:rsid w:val="00376E8E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1D8A"/>
    <w:rsid w:val="0039231E"/>
    <w:rsid w:val="0039242A"/>
    <w:rsid w:val="0039316E"/>
    <w:rsid w:val="003955DD"/>
    <w:rsid w:val="003969D7"/>
    <w:rsid w:val="003A0B09"/>
    <w:rsid w:val="003A1AAB"/>
    <w:rsid w:val="003A1FDA"/>
    <w:rsid w:val="003A2063"/>
    <w:rsid w:val="003A354E"/>
    <w:rsid w:val="003A4E02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5CE"/>
    <w:rsid w:val="003B71F1"/>
    <w:rsid w:val="003B7E47"/>
    <w:rsid w:val="003C0D5A"/>
    <w:rsid w:val="003C2CC7"/>
    <w:rsid w:val="003C2F4D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1C96"/>
    <w:rsid w:val="003D2E73"/>
    <w:rsid w:val="003D3329"/>
    <w:rsid w:val="003D496D"/>
    <w:rsid w:val="003D661F"/>
    <w:rsid w:val="003D7052"/>
    <w:rsid w:val="003D71A8"/>
    <w:rsid w:val="003E0255"/>
    <w:rsid w:val="003E1524"/>
    <w:rsid w:val="003E44C9"/>
    <w:rsid w:val="003E510A"/>
    <w:rsid w:val="003E515C"/>
    <w:rsid w:val="003E5438"/>
    <w:rsid w:val="003E6CFE"/>
    <w:rsid w:val="003E6D3C"/>
    <w:rsid w:val="003E7C5D"/>
    <w:rsid w:val="003F09F6"/>
    <w:rsid w:val="003F1043"/>
    <w:rsid w:val="003F14DE"/>
    <w:rsid w:val="003F1A3B"/>
    <w:rsid w:val="003F210B"/>
    <w:rsid w:val="003F2DAC"/>
    <w:rsid w:val="003F3E9A"/>
    <w:rsid w:val="003F44A9"/>
    <w:rsid w:val="003F539C"/>
    <w:rsid w:val="003F61CE"/>
    <w:rsid w:val="00401210"/>
    <w:rsid w:val="00401352"/>
    <w:rsid w:val="0040165D"/>
    <w:rsid w:val="0040221A"/>
    <w:rsid w:val="004031D5"/>
    <w:rsid w:val="004039BD"/>
    <w:rsid w:val="00403D28"/>
    <w:rsid w:val="0040416F"/>
    <w:rsid w:val="0040717C"/>
    <w:rsid w:val="0041073F"/>
    <w:rsid w:val="004110CA"/>
    <w:rsid w:val="00411287"/>
    <w:rsid w:val="004119BB"/>
    <w:rsid w:val="00411B7F"/>
    <w:rsid w:val="00412A2D"/>
    <w:rsid w:val="004136E0"/>
    <w:rsid w:val="00413769"/>
    <w:rsid w:val="00413FE3"/>
    <w:rsid w:val="00414582"/>
    <w:rsid w:val="00414DCF"/>
    <w:rsid w:val="004153BE"/>
    <w:rsid w:val="00415889"/>
    <w:rsid w:val="004173B0"/>
    <w:rsid w:val="0042085F"/>
    <w:rsid w:val="0042121E"/>
    <w:rsid w:val="0042247E"/>
    <w:rsid w:val="004230D3"/>
    <w:rsid w:val="00425B3F"/>
    <w:rsid w:val="004268DD"/>
    <w:rsid w:val="00426BED"/>
    <w:rsid w:val="00426E94"/>
    <w:rsid w:val="00426FB6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C51"/>
    <w:rsid w:val="004425A3"/>
    <w:rsid w:val="004428F4"/>
    <w:rsid w:val="00443D56"/>
    <w:rsid w:val="00444532"/>
    <w:rsid w:val="00446622"/>
    <w:rsid w:val="004471BD"/>
    <w:rsid w:val="00450620"/>
    <w:rsid w:val="0045188A"/>
    <w:rsid w:val="0045470A"/>
    <w:rsid w:val="00455C69"/>
    <w:rsid w:val="00455DF0"/>
    <w:rsid w:val="00456606"/>
    <w:rsid w:val="00456CA4"/>
    <w:rsid w:val="00457556"/>
    <w:rsid w:val="0046003F"/>
    <w:rsid w:val="00461821"/>
    <w:rsid w:val="00461D8D"/>
    <w:rsid w:val="00464F8B"/>
    <w:rsid w:val="004655C8"/>
    <w:rsid w:val="00465CAA"/>
    <w:rsid w:val="00465FC0"/>
    <w:rsid w:val="00466C4A"/>
    <w:rsid w:val="00466E1E"/>
    <w:rsid w:val="00471C6A"/>
    <w:rsid w:val="00472B6E"/>
    <w:rsid w:val="00472DB5"/>
    <w:rsid w:val="004748C8"/>
    <w:rsid w:val="00474F51"/>
    <w:rsid w:val="0047569C"/>
    <w:rsid w:val="00475D21"/>
    <w:rsid w:val="00475DBE"/>
    <w:rsid w:val="00476073"/>
    <w:rsid w:val="00476AAD"/>
    <w:rsid w:val="0048073C"/>
    <w:rsid w:val="00480CF5"/>
    <w:rsid w:val="00480EB3"/>
    <w:rsid w:val="0048119A"/>
    <w:rsid w:val="00481792"/>
    <w:rsid w:val="00482A24"/>
    <w:rsid w:val="00482F5E"/>
    <w:rsid w:val="0048300A"/>
    <w:rsid w:val="00483D8C"/>
    <w:rsid w:val="00484A22"/>
    <w:rsid w:val="00486573"/>
    <w:rsid w:val="00486818"/>
    <w:rsid w:val="00487B88"/>
    <w:rsid w:val="00491B43"/>
    <w:rsid w:val="00492319"/>
    <w:rsid w:val="00492EC0"/>
    <w:rsid w:val="00493399"/>
    <w:rsid w:val="00493CFA"/>
    <w:rsid w:val="00493F1A"/>
    <w:rsid w:val="004950DF"/>
    <w:rsid w:val="00495960"/>
    <w:rsid w:val="00496DDB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7CB"/>
    <w:rsid w:val="004B0F25"/>
    <w:rsid w:val="004B129C"/>
    <w:rsid w:val="004B28B8"/>
    <w:rsid w:val="004B2907"/>
    <w:rsid w:val="004B5025"/>
    <w:rsid w:val="004B77DB"/>
    <w:rsid w:val="004B79F8"/>
    <w:rsid w:val="004C04C8"/>
    <w:rsid w:val="004C080E"/>
    <w:rsid w:val="004C11C8"/>
    <w:rsid w:val="004C1479"/>
    <w:rsid w:val="004C224B"/>
    <w:rsid w:val="004C39C2"/>
    <w:rsid w:val="004C59A0"/>
    <w:rsid w:val="004C59B3"/>
    <w:rsid w:val="004C5FCA"/>
    <w:rsid w:val="004C75C8"/>
    <w:rsid w:val="004C7687"/>
    <w:rsid w:val="004D01EF"/>
    <w:rsid w:val="004D0684"/>
    <w:rsid w:val="004D0C4B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700"/>
    <w:rsid w:val="004E09D3"/>
    <w:rsid w:val="004E1180"/>
    <w:rsid w:val="004E192C"/>
    <w:rsid w:val="004E349C"/>
    <w:rsid w:val="004E45AE"/>
    <w:rsid w:val="004E4B5E"/>
    <w:rsid w:val="004E5147"/>
    <w:rsid w:val="004E54DC"/>
    <w:rsid w:val="004E56A3"/>
    <w:rsid w:val="004F070A"/>
    <w:rsid w:val="004F1C18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3306"/>
    <w:rsid w:val="00503494"/>
    <w:rsid w:val="005037D4"/>
    <w:rsid w:val="00503ABB"/>
    <w:rsid w:val="00504D0F"/>
    <w:rsid w:val="00507288"/>
    <w:rsid w:val="005076CA"/>
    <w:rsid w:val="005076F1"/>
    <w:rsid w:val="0051090A"/>
    <w:rsid w:val="005111B9"/>
    <w:rsid w:val="00512CE7"/>
    <w:rsid w:val="005132EB"/>
    <w:rsid w:val="00513C42"/>
    <w:rsid w:val="00513D9A"/>
    <w:rsid w:val="005143BC"/>
    <w:rsid w:val="005150BF"/>
    <w:rsid w:val="00515223"/>
    <w:rsid w:val="00515E18"/>
    <w:rsid w:val="005166BB"/>
    <w:rsid w:val="005171B5"/>
    <w:rsid w:val="00520539"/>
    <w:rsid w:val="0052211F"/>
    <w:rsid w:val="00522A3D"/>
    <w:rsid w:val="00522C78"/>
    <w:rsid w:val="005246DD"/>
    <w:rsid w:val="00526D8F"/>
    <w:rsid w:val="00531A2D"/>
    <w:rsid w:val="00531D24"/>
    <w:rsid w:val="00531EA7"/>
    <w:rsid w:val="00532C49"/>
    <w:rsid w:val="00533D26"/>
    <w:rsid w:val="00534C20"/>
    <w:rsid w:val="00535E5A"/>
    <w:rsid w:val="005361FF"/>
    <w:rsid w:val="0053653B"/>
    <w:rsid w:val="005366EE"/>
    <w:rsid w:val="00542355"/>
    <w:rsid w:val="0054599A"/>
    <w:rsid w:val="00545CB1"/>
    <w:rsid w:val="0054646C"/>
    <w:rsid w:val="00546E9C"/>
    <w:rsid w:val="00547E57"/>
    <w:rsid w:val="00550E1B"/>
    <w:rsid w:val="00551B2B"/>
    <w:rsid w:val="005523F9"/>
    <w:rsid w:val="00553302"/>
    <w:rsid w:val="00553CCF"/>
    <w:rsid w:val="005546C3"/>
    <w:rsid w:val="00554AB6"/>
    <w:rsid w:val="00554F8B"/>
    <w:rsid w:val="00555CFB"/>
    <w:rsid w:val="0055605A"/>
    <w:rsid w:val="00557C50"/>
    <w:rsid w:val="00560C8A"/>
    <w:rsid w:val="00561867"/>
    <w:rsid w:val="00561EEE"/>
    <w:rsid w:val="00562CC5"/>
    <w:rsid w:val="00564F0B"/>
    <w:rsid w:val="005656C1"/>
    <w:rsid w:val="00565DCF"/>
    <w:rsid w:val="00566B50"/>
    <w:rsid w:val="00566F32"/>
    <w:rsid w:val="00567560"/>
    <w:rsid w:val="00570AF4"/>
    <w:rsid w:val="00572520"/>
    <w:rsid w:val="00572667"/>
    <w:rsid w:val="00572682"/>
    <w:rsid w:val="005727D1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39F0"/>
    <w:rsid w:val="00591767"/>
    <w:rsid w:val="005917E7"/>
    <w:rsid w:val="00594C8F"/>
    <w:rsid w:val="0059526D"/>
    <w:rsid w:val="00597DE4"/>
    <w:rsid w:val="005A0715"/>
    <w:rsid w:val="005A08EC"/>
    <w:rsid w:val="005A14F0"/>
    <w:rsid w:val="005A2EF7"/>
    <w:rsid w:val="005A2F0B"/>
    <w:rsid w:val="005A33FD"/>
    <w:rsid w:val="005A4105"/>
    <w:rsid w:val="005A67CE"/>
    <w:rsid w:val="005A7BEA"/>
    <w:rsid w:val="005B01FC"/>
    <w:rsid w:val="005B0947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C0392"/>
    <w:rsid w:val="005C10A0"/>
    <w:rsid w:val="005C2663"/>
    <w:rsid w:val="005C289F"/>
    <w:rsid w:val="005C3979"/>
    <w:rsid w:val="005C68FC"/>
    <w:rsid w:val="005D2044"/>
    <w:rsid w:val="005D7D97"/>
    <w:rsid w:val="005E12C8"/>
    <w:rsid w:val="005E1A2F"/>
    <w:rsid w:val="005E1B64"/>
    <w:rsid w:val="005E1FBA"/>
    <w:rsid w:val="005E26D3"/>
    <w:rsid w:val="005E373A"/>
    <w:rsid w:val="005E3907"/>
    <w:rsid w:val="005E5E29"/>
    <w:rsid w:val="005E7BF4"/>
    <w:rsid w:val="005E7C76"/>
    <w:rsid w:val="005F00D8"/>
    <w:rsid w:val="005F0215"/>
    <w:rsid w:val="005F0D6B"/>
    <w:rsid w:val="005F0DBC"/>
    <w:rsid w:val="005F1A5F"/>
    <w:rsid w:val="005F2602"/>
    <w:rsid w:val="005F2EE8"/>
    <w:rsid w:val="005F43BB"/>
    <w:rsid w:val="005F4941"/>
    <w:rsid w:val="005F4B38"/>
    <w:rsid w:val="005F503D"/>
    <w:rsid w:val="005F5DC9"/>
    <w:rsid w:val="005F6449"/>
    <w:rsid w:val="005F70B9"/>
    <w:rsid w:val="00600F1B"/>
    <w:rsid w:val="00601204"/>
    <w:rsid w:val="0060322E"/>
    <w:rsid w:val="00604974"/>
    <w:rsid w:val="00606484"/>
    <w:rsid w:val="00610CC3"/>
    <w:rsid w:val="00610EDF"/>
    <w:rsid w:val="0061179B"/>
    <w:rsid w:val="006137A0"/>
    <w:rsid w:val="00615353"/>
    <w:rsid w:val="00615C45"/>
    <w:rsid w:val="00616561"/>
    <w:rsid w:val="006174DB"/>
    <w:rsid w:val="006178C0"/>
    <w:rsid w:val="00617E18"/>
    <w:rsid w:val="00620B04"/>
    <w:rsid w:val="00622378"/>
    <w:rsid w:val="00622CA6"/>
    <w:rsid w:val="00625092"/>
    <w:rsid w:val="00625D98"/>
    <w:rsid w:val="00626CD6"/>
    <w:rsid w:val="00626EE9"/>
    <w:rsid w:val="00627ACB"/>
    <w:rsid w:val="00627CF1"/>
    <w:rsid w:val="00630ED6"/>
    <w:rsid w:val="0063118C"/>
    <w:rsid w:val="00631945"/>
    <w:rsid w:val="00631984"/>
    <w:rsid w:val="006321AC"/>
    <w:rsid w:val="00634917"/>
    <w:rsid w:val="0063623B"/>
    <w:rsid w:val="0063752C"/>
    <w:rsid w:val="00637B6E"/>
    <w:rsid w:val="00640D86"/>
    <w:rsid w:val="0064103B"/>
    <w:rsid w:val="0064110C"/>
    <w:rsid w:val="00641C2C"/>
    <w:rsid w:val="006424DF"/>
    <w:rsid w:val="00643E04"/>
    <w:rsid w:val="00644DE2"/>
    <w:rsid w:val="00645007"/>
    <w:rsid w:val="00645FEA"/>
    <w:rsid w:val="00647086"/>
    <w:rsid w:val="00647253"/>
    <w:rsid w:val="00650869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2FB7"/>
    <w:rsid w:val="006651B0"/>
    <w:rsid w:val="0066576C"/>
    <w:rsid w:val="0066622E"/>
    <w:rsid w:val="00667C22"/>
    <w:rsid w:val="00670AF2"/>
    <w:rsid w:val="00673B2F"/>
    <w:rsid w:val="00676CFF"/>
    <w:rsid w:val="00680129"/>
    <w:rsid w:val="00680493"/>
    <w:rsid w:val="0068050E"/>
    <w:rsid w:val="00680736"/>
    <w:rsid w:val="00682B8B"/>
    <w:rsid w:val="00684F39"/>
    <w:rsid w:val="0068648F"/>
    <w:rsid w:val="006902E5"/>
    <w:rsid w:val="0069133A"/>
    <w:rsid w:val="006920A1"/>
    <w:rsid w:val="006925FA"/>
    <w:rsid w:val="00692F74"/>
    <w:rsid w:val="00694744"/>
    <w:rsid w:val="006958A3"/>
    <w:rsid w:val="006975CB"/>
    <w:rsid w:val="006A0A70"/>
    <w:rsid w:val="006A174E"/>
    <w:rsid w:val="006A20D6"/>
    <w:rsid w:val="006A2548"/>
    <w:rsid w:val="006A2851"/>
    <w:rsid w:val="006A31D6"/>
    <w:rsid w:val="006A3B16"/>
    <w:rsid w:val="006A5577"/>
    <w:rsid w:val="006A564E"/>
    <w:rsid w:val="006A6C47"/>
    <w:rsid w:val="006A73B4"/>
    <w:rsid w:val="006B0519"/>
    <w:rsid w:val="006B0E7B"/>
    <w:rsid w:val="006B17C0"/>
    <w:rsid w:val="006B28A7"/>
    <w:rsid w:val="006B405C"/>
    <w:rsid w:val="006B5ADA"/>
    <w:rsid w:val="006B60DE"/>
    <w:rsid w:val="006B6B78"/>
    <w:rsid w:val="006B74BC"/>
    <w:rsid w:val="006C01A0"/>
    <w:rsid w:val="006C0A2E"/>
    <w:rsid w:val="006C10FD"/>
    <w:rsid w:val="006C2382"/>
    <w:rsid w:val="006C32E3"/>
    <w:rsid w:val="006C3487"/>
    <w:rsid w:val="006C3A18"/>
    <w:rsid w:val="006C3CBF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37AB"/>
    <w:rsid w:val="006E588A"/>
    <w:rsid w:val="006E5CB9"/>
    <w:rsid w:val="006E61D4"/>
    <w:rsid w:val="006E676F"/>
    <w:rsid w:val="006E6B0D"/>
    <w:rsid w:val="006E7817"/>
    <w:rsid w:val="006E7F1A"/>
    <w:rsid w:val="006F0BE6"/>
    <w:rsid w:val="006F131E"/>
    <w:rsid w:val="006F2521"/>
    <w:rsid w:val="006F35C3"/>
    <w:rsid w:val="006F3AB7"/>
    <w:rsid w:val="006F3BEC"/>
    <w:rsid w:val="006F416B"/>
    <w:rsid w:val="006F4D23"/>
    <w:rsid w:val="006F5C5D"/>
    <w:rsid w:val="006F7D4F"/>
    <w:rsid w:val="00700BF2"/>
    <w:rsid w:val="00701142"/>
    <w:rsid w:val="0070221B"/>
    <w:rsid w:val="0070283C"/>
    <w:rsid w:val="00703165"/>
    <w:rsid w:val="0070419F"/>
    <w:rsid w:val="00704B4C"/>
    <w:rsid w:val="00704E72"/>
    <w:rsid w:val="00705395"/>
    <w:rsid w:val="00707579"/>
    <w:rsid w:val="007101D1"/>
    <w:rsid w:val="007108AB"/>
    <w:rsid w:val="00710E93"/>
    <w:rsid w:val="00711892"/>
    <w:rsid w:val="00711B88"/>
    <w:rsid w:val="00712DF5"/>
    <w:rsid w:val="007132B5"/>
    <w:rsid w:val="0071429A"/>
    <w:rsid w:val="007156D3"/>
    <w:rsid w:val="0071699B"/>
    <w:rsid w:val="00717C5C"/>
    <w:rsid w:val="007207F7"/>
    <w:rsid w:val="00720E1E"/>
    <w:rsid w:val="00722347"/>
    <w:rsid w:val="007238EA"/>
    <w:rsid w:val="00724BE0"/>
    <w:rsid w:val="00725432"/>
    <w:rsid w:val="00726E2B"/>
    <w:rsid w:val="00727255"/>
    <w:rsid w:val="00727FB2"/>
    <w:rsid w:val="007305AF"/>
    <w:rsid w:val="00730CED"/>
    <w:rsid w:val="00733025"/>
    <w:rsid w:val="0073329F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4076E"/>
    <w:rsid w:val="007418AE"/>
    <w:rsid w:val="00744FB0"/>
    <w:rsid w:val="00746B41"/>
    <w:rsid w:val="00746D1D"/>
    <w:rsid w:val="0074766E"/>
    <w:rsid w:val="00750B49"/>
    <w:rsid w:val="00750F01"/>
    <w:rsid w:val="00755504"/>
    <w:rsid w:val="007558AF"/>
    <w:rsid w:val="007563E9"/>
    <w:rsid w:val="00756B6E"/>
    <w:rsid w:val="00757130"/>
    <w:rsid w:val="007572F0"/>
    <w:rsid w:val="00757564"/>
    <w:rsid w:val="007606AD"/>
    <w:rsid w:val="00760BFF"/>
    <w:rsid w:val="00762713"/>
    <w:rsid w:val="0076433D"/>
    <w:rsid w:val="00764C8D"/>
    <w:rsid w:val="00766433"/>
    <w:rsid w:val="0076649E"/>
    <w:rsid w:val="00767FFC"/>
    <w:rsid w:val="00770096"/>
    <w:rsid w:val="00770926"/>
    <w:rsid w:val="00770C3D"/>
    <w:rsid w:val="0077337D"/>
    <w:rsid w:val="007750B3"/>
    <w:rsid w:val="00775789"/>
    <w:rsid w:val="00776837"/>
    <w:rsid w:val="00776C40"/>
    <w:rsid w:val="00776D70"/>
    <w:rsid w:val="00780555"/>
    <w:rsid w:val="00780B5F"/>
    <w:rsid w:val="00780EEC"/>
    <w:rsid w:val="007812FF"/>
    <w:rsid w:val="00781766"/>
    <w:rsid w:val="00781EA5"/>
    <w:rsid w:val="00782328"/>
    <w:rsid w:val="00784209"/>
    <w:rsid w:val="00784291"/>
    <w:rsid w:val="00784A87"/>
    <w:rsid w:val="00784BEB"/>
    <w:rsid w:val="007862A8"/>
    <w:rsid w:val="007864D6"/>
    <w:rsid w:val="007902C8"/>
    <w:rsid w:val="007907BA"/>
    <w:rsid w:val="0079145F"/>
    <w:rsid w:val="00793105"/>
    <w:rsid w:val="00794102"/>
    <w:rsid w:val="00795881"/>
    <w:rsid w:val="00796331"/>
    <w:rsid w:val="00796C2D"/>
    <w:rsid w:val="00796D65"/>
    <w:rsid w:val="007970BF"/>
    <w:rsid w:val="00797840"/>
    <w:rsid w:val="007A1BD7"/>
    <w:rsid w:val="007A2056"/>
    <w:rsid w:val="007A3F85"/>
    <w:rsid w:val="007A49B7"/>
    <w:rsid w:val="007A4EB6"/>
    <w:rsid w:val="007A51B7"/>
    <w:rsid w:val="007A5894"/>
    <w:rsid w:val="007A6DAF"/>
    <w:rsid w:val="007A70B4"/>
    <w:rsid w:val="007B060D"/>
    <w:rsid w:val="007B06BA"/>
    <w:rsid w:val="007B1385"/>
    <w:rsid w:val="007B1AFE"/>
    <w:rsid w:val="007B51D0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5F17"/>
    <w:rsid w:val="007C774C"/>
    <w:rsid w:val="007D07F1"/>
    <w:rsid w:val="007D2D6E"/>
    <w:rsid w:val="007D4D56"/>
    <w:rsid w:val="007D54B4"/>
    <w:rsid w:val="007D59C1"/>
    <w:rsid w:val="007D5B23"/>
    <w:rsid w:val="007D5B7C"/>
    <w:rsid w:val="007D66D4"/>
    <w:rsid w:val="007D6768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5371"/>
    <w:rsid w:val="007F6162"/>
    <w:rsid w:val="007F6603"/>
    <w:rsid w:val="007F7CBD"/>
    <w:rsid w:val="0080019B"/>
    <w:rsid w:val="00800CD9"/>
    <w:rsid w:val="00803D7C"/>
    <w:rsid w:val="00804201"/>
    <w:rsid w:val="00804BF4"/>
    <w:rsid w:val="008057BC"/>
    <w:rsid w:val="00805FD7"/>
    <w:rsid w:val="00806A67"/>
    <w:rsid w:val="00807D57"/>
    <w:rsid w:val="00807FAF"/>
    <w:rsid w:val="008149D2"/>
    <w:rsid w:val="00814F42"/>
    <w:rsid w:val="0081519C"/>
    <w:rsid w:val="00815480"/>
    <w:rsid w:val="008155F0"/>
    <w:rsid w:val="008170F5"/>
    <w:rsid w:val="0081764F"/>
    <w:rsid w:val="008178E3"/>
    <w:rsid w:val="00817973"/>
    <w:rsid w:val="00817CA7"/>
    <w:rsid w:val="00817DBA"/>
    <w:rsid w:val="0082142D"/>
    <w:rsid w:val="00821F61"/>
    <w:rsid w:val="00822031"/>
    <w:rsid w:val="0082205D"/>
    <w:rsid w:val="008230C4"/>
    <w:rsid w:val="00823896"/>
    <w:rsid w:val="00823BA8"/>
    <w:rsid w:val="008252AA"/>
    <w:rsid w:val="00826CE2"/>
    <w:rsid w:val="00827F17"/>
    <w:rsid w:val="00830720"/>
    <w:rsid w:val="00830DCC"/>
    <w:rsid w:val="00831443"/>
    <w:rsid w:val="00831DD2"/>
    <w:rsid w:val="008321DA"/>
    <w:rsid w:val="0083319E"/>
    <w:rsid w:val="008341AB"/>
    <w:rsid w:val="00836574"/>
    <w:rsid w:val="0083780A"/>
    <w:rsid w:val="00840250"/>
    <w:rsid w:val="00840BE4"/>
    <w:rsid w:val="00841A6C"/>
    <w:rsid w:val="0084265B"/>
    <w:rsid w:val="00845180"/>
    <w:rsid w:val="008455CE"/>
    <w:rsid w:val="008475D9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FFC"/>
    <w:rsid w:val="00862344"/>
    <w:rsid w:val="008626A7"/>
    <w:rsid w:val="00862C8B"/>
    <w:rsid w:val="00862E12"/>
    <w:rsid w:val="008659B5"/>
    <w:rsid w:val="008669FB"/>
    <w:rsid w:val="00867E2A"/>
    <w:rsid w:val="008709A3"/>
    <w:rsid w:val="00870C8F"/>
    <w:rsid w:val="00871881"/>
    <w:rsid w:val="00871AA4"/>
    <w:rsid w:val="00872496"/>
    <w:rsid w:val="00872754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3CE3"/>
    <w:rsid w:val="008840DD"/>
    <w:rsid w:val="0088508B"/>
    <w:rsid w:val="008855C1"/>
    <w:rsid w:val="0088610A"/>
    <w:rsid w:val="00886590"/>
    <w:rsid w:val="00890E8A"/>
    <w:rsid w:val="008927F3"/>
    <w:rsid w:val="0089282D"/>
    <w:rsid w:val="00895C8D"/>
    <w:rsid w:val="00895D70"/>
    <w:rsid w:val="00897725"/>
    <w:rsid w:val="008A00ED"/>
    <w:rsid w:val="008A1E06"/>
    <w:rsid w:val="008A365E"/>
    <w:rsid w:val="008A4AF7"/>
    <w:rsid w:val="008A5799"/>
    <w:rsid w:val="008A68CC"/>
    <w:rsid w:val="008A6E2C"/>
    <w:rsid w:val="008A7105"/>
    <w:rsid w:val="008A71C9"/>
    <w:rsid w:val="008A770A"/>
    <w:rsid w:val="008B0B71"/>
    <w:rsid w:val="008B16B3"/>
    <w:rsid w:val="008B18F7"/>
    <w:rsid w:val="008B2BC9"/>
    <w:rsid w:val="008B351E"/>
    <w:rsid w:val="008B375F"/>
    <w:rsid w:val="008B40A3"/>
    <w:rsid w:val="008B65D8"/>
    <w:rsid w:val="008B6878"/>
    <w:rsid w:val="008B692A"/>
    <w:rsid w:val="008B6DBC"/>
    <w:rsid w:val="008B7BEB"/>
    <w:rsid w:val="008C10B5"/>
    <w:rsid w:val="008C1F4F"/>
    <w:rsid w:val="008C2E1E"/>
    <w:rsid w:val="008C2F02"/>
    <w:rsid w:val="008C3C6E"/>
    <w:rsid w:val="008C5660"/>
    <w:rsid w:val="008C5AAD"/>
    <w:rsid w:val="008C7615"/>
    <w:rsid w:val="008C776D"/>
    <w:rsid w:val="008C7DFB"/>
    <w:rsid w:val="008D03AE"/>
    <w:rsid w:val="008D14D8"/>
    <w:rsid w:val="008D31D1"/>
    <w:rsid w:val="008D3227"/>
    <w:rsid w:val="008D44FA"/>
    <w:rsid w:val="008D5B80"/>
    <w:rsid w:val="008D7302"/>
    <w:rsid w:val="008D748F"/>
    <w:rsid w:val="008D7AB4"/>
    <w:rsid w:val="008D7D5B"/>
    <w:rsid w:val="008E0A4F"/>
    <w:rsid w:val="008E0EDA"/>
    <w:rsid w:val="008E1723"/>
    <w:rsid w:val="008E20AC"/>
    <w:rsid w:val="008E30A9"/>
    <w:rsid w:val="008E4B1A"/>
    <w:rsid w:val="008E628F"/>
    <w:rsid w:val="008E718A"/>
    <w:rsid w:val="008E7651"/>
    <w:rsid w:val="008F0161"/>
    <w:rsid w:val="008F083B"/>
    <w:rsid w:val="008F2A10"/>
    <w:rsid w:val="008F3400"/>
    <w:rsid w:val="008F39EB"/>
    <w:rsid w:val="008F4030"/>
    <w:rsid w:val="008F51FE"/>
    <w:rsid w:val="008F5BB6"/>
    <w:rsid w:val="008F724D"/>
    <w:rsid w:val="008F7D51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627C"/>
    <w:rsid w:val="00906370"/>
    <w:rsid w:val="0090645C"/>
    <w:rsid w:val="009065BD"/>
    <w:rsid w:val="009076D6"/>
    <w:rsid w:val="00907A0D"/>
    <w:rsid w:val="009110E5"/>
    <w:rsid w:val="009120F1"/>
    <w:rsid w:val="0091224B"/>
    <w:rsid w:val="009125B9"/>
    <w:rsid w:val="009130B5"/>
    <w:rsid w:val="009135F5"/>
    <w:rsid w:val="00915A73"/>
    <w:rsid w:val="009202E6"/>
    <w:rsid w:val="00920BB8"/>
    <w:rsid w:val="00922189"/>
    <w:rsid w:val="0092284A"/>
    <w:rsid w:val="00922E97"/>
    <w:rsid w:val="009230DA"/>
    <w:rsid w:val="00923814"/>
    <w:rsid w:val="009242B5"/>
    <w:rsid w:val="009246B8"/>
    <w:rsid w:val="00925D1B"/>
    <w:rsid w:val="00926002"/>
    <w:rsid w:val="0092674C"/>
    <w:rsid w:val="00926EDB"/>
    <w:rsid w:val="009273D4"/>
    <w:rsid w:val="00927B03"/>
    <w:rsid w:val="00927BA8"/>
    <w:rsid w:val="00927FDE"/>
    <w:rsid w:val="009332AE"/>
    <w:rsid w:val="00933703"/>
    <w:rsid w:val="00933989"/>
    <w:rsid w:val="00934532"/>
    <w:rsid w:val="00934DDD"/>
    <w:rsid w:val="0093690E"/>
    <w:rsid w:val="00936ACC"/>
    <w:rsid w:val="00936FE6"/>
    <w:rsid w:val="009372D6"/>
    <w:rsid w:val="00941651"/>
    <w:rsid w:val="009420DF"/>
    <w:rsid w:val="0094249C"/>
    <w:rsid w:val="00942BEC"/>
    <w:rsid w:val="009441C3"/>
    <w:rsid w:val="00945B1E"/>
    <w:rsid w:val="0095066C"/>
    <w:rsid w:val="009509F7"/>
    <w:rsid w:val="00951771"/>
    <w:rsid w:val="009529B9"/>
    <w:rsid w:val="00953FEF"/>
    <w:rsid w:val="00954F40"/>
    <w:rsid w:val="00955326"/>
    <w:rsid w:val="00955583"/>
    <w:rsid w:val="009562B0"/>
    <w:rsid w:val="00956D62"/>
    <w:rsid w:val="0095789B"/>
    <w:rsid w:val="0096049B"/>
    <w:rsid w:val="00961B5C"/>
    <w:rsid w:val="009620AF"/>
    <w:rsid w:val="00962471"/>
    <w:rsid w:val="00963095"/>
    <w:rsid w:val="00965010"/>
    <w:rsid w:val="00970F75"/>
    <w:rsid w:val="0097236F"/>
    <w:rsid w:val="0097427D"/>
    <w:rsid w:val="00975316"/>
    <w:rsid w:val="009776BB"/>
    <w:rsid w:val="009810F0"/>
    <w:rsid w:val="00982A00"/>
    <w:rsid w:val="00982EA5"/>
    <w:rsid w:val="009831C8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2129"/>
    <w:rsid w:val="009933B8"/>
    <w:rsid w:val="00993520"/>
    <w:rsid w:val="00993C40"/>
    <w:rsid w:val="0099590E"/>
    <w:rsid w:val="009961D1"/>
    <w:rsid w:val="009962D8"/>
    <w:rsid w:val="00996782"/>
    <w:rsid w:val="00997654"/>
    <w:rsid w:val="009976D3"/>
    <w:rsid w:val="00997AEE"/>
    <w:rsid w:val="00997B46"/>
    <w:rsid w:val="00997D7A"/>
    <w:rsid w:val="009A22F3"/>
    <w:rsid w:val="009A3124"/>
    <w:rsid w:val="009A4860"/>
    <w:rsid w:val="009A509F"/>
    <w:rsid w:val="009A5B8F"/>
    <w:rsid w:val="009A6968"/>
    <w:rsid w:val="009B0336"/>
    <w:rsid w:val="009B12C6"/>
    <w:rsid w:val="009B1AC0"/>
    <w:rsid w:val="009B1B3A"/>
    <w:rsid w:val="009B21A4"/>
    <w:rsid w:val="009B2D10"/>
    <w:rsid w:val="009B3443"/>
    <w:rsid w:val="009B35B0"/>
    <w:rsid w:val="009B3895"/>
    <w:rsid w:val="009B3F4E"/>
    <w:rsid w:val="009B447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5D18"/>
    <w:rsid w:val="009C6A84"/>
    <w:rsid w:val="009C6FF8"/>
    <w:rsid w:val="009D009C"/>
    <w:rsid w:val="009D0239"/>
    <w:rsid w:val="009D103E"/>
    <w:rsid w:val="009D1F50"/>
    <w:rsid w:val="009D2B83"/>
    <w:rsid w:val="009D4AA9"/>
    <w:rsid w:val="009D51B0"/>
    <w:rsid w:val="009D7A82"/>
    <w:rsid w:val="009D7BE4"/>
    <w:rsid w:val="009E0C48"/>
    <w:rsid w:val="009E0CD1"/>
    <w:rsid w:val="009E0E15"/>
    <w:rsid w:val="009E0E25"/>
    <w:rsid w:val="009E1DA4"/>
    <w:rsid w:val="009E2053"/>
    <w:rsid w:val="009E3447"/>
    <w:rsid w:val="009E3511"/>
    <w:rsid w:val="009E3665"/>
    <w:rsid w:val="009E4134"/>
    <w:rsid w:val="009E5A86"/>
    <w:rsid w:val="009E5AB9"/>
    <w:rsid w:val="009E6139"/>
    <w:rsid w:val="009E646F"/>
    <w:rsid w:val="009E6D60"/>
    <w:rsid w:val="009F0662"/>
    <w:rsid w:val="009F0B63"/>
    <w:rsid w:val="009F1426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A011DB"/>
    <w:rsid w:val="00A018CF"/>
    <w:rsid w:val="00A01EDC"/>
    <w:rsid w:val="00A02734"/>
    <w:rsid w:val="00A0473F"/>
    <w:rsid w:val="00A04A74"/>
    <w:rsid w:val="00A050D5"/>
    <w:rsid w:val="00A055B8"/>
    <w:rsid w:val="00A0631D"/>
    <w:rsid w:val="00A06569"/>
    <w:rsid w:val="00A06974"/>
    <w:rsid w:val="00A0739A"/>
    <w:rsid w:val="00A07E15"/>
    <w:rsid w:val="00A10C71"/>
    <w:rsid w:val="00A11E86"/>
    <w:rsid w:val="00A12A12"/>
    <w:rsid w:val="00A145CA"/>
    <w:rsid w:val="00A15B02"/>
    <w:rsid w:val="00A1610B"/>
    <w:rsid w:val="00A211F5"/>
    <w:rsid w:val="00A216F4"/>
    <w:rsid w:val="00A22557"/>
    <w:rsid w:val="00A23D0A"/>
    <w:rsid w:val="00A24127"/>
    <w:rsid w:val="00A24FA8"/>
    <w:rsid w:val="00A25850"/>
    <w:rsid w:val="00A2643E"/>
    <w:rsid w:val="00A265ED"/>
    <w:rsid w:val="00A26696"/>
    <w:rsid w:val="00A26F9F"/>
    <w:rsid w:val="00A27006"/>
    <w:rsid w:val="00A2715A"/>
    <w:rsid w:val="00A301F9"/>
    <w:rsid w:val="00A305CD"/>
    <w:rsid w:val="00A317AF"/>
    <w:rsid w:val="00A31824"/>
    <w:rsid w:val="00A33DF0"/>
    <w:rsid w:val="00A34AE3"/>
    <w:rsid w:val="00A354B5"/>
    <w:rsid w:val="00A35D93"/>
    <w:rsid w:val="00A36C6D"/>
    <w:rsid w:val="00A37408"/>
    <w:rsid w:val="00A37E72"/>
    <w:rsid w:val="00A40774"/>
    <w:rsid w:val="00A410F7"/>
    <w:rsid w:val="00A41357"/>
    <w:rsid w:val="00A41994"/>
    <w:rsid w:val="00A41F48"/>
    <w:rsid w:val="00A42980"/>
    <w:rsid w:val="00A43C43"/>
    <w:rsid w:val="00A44760"/>
    <w:rsid w:val="00A44929"/>
    <w:rsid w:val="00A44A52"/>
    <w:rsid w:val="00A463C9"/>
    <w:rsid w:val="00A46B1C"/>
    <w:rsid w:val="00A46CB8"/>
    <w:rsid w:val="00A47B9B"/>
    <w:rsid w:val="00A50B0D"/>
    <w:rsid w:val="00A50F95"/>
    <w:rsid w:val="00A53FF2"/>
    <w:rsid w:val="00A54AE4"/>
    <w:rsid w:val="00A55424"/>
    <w:rsid w:val="00A55558"/>
    <w:rsid w:val="00A5579A"/>
    <w:rsid w:val="00A5661C"/>
    <w:rsid w:val="00A56F12"/>
    <w:rsid w:val="00A572A2"/>
    <w:rsid w:val="00A5780B"/>
    <w:rsid w:val="00A57DB4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4668"/>
    <w:rsid w:val="00A85594"/>
    <w:rsid w:val="00A85CCC"/>
    <w:rsid w:val="00A86AE0"/>
    <w:rsid w:val="00A8774C"/>
    <w:rsid w:val="00A90EE0"/>
    <w:rsid w:val="00A928B1"/>
    <w:rsid w:val="00A93AF5"/>
    <w:rsid w:val="00A93C31"/>
    <w:rsid w:val="00A93C74"/>
    <w:rsid w:val="00A94661"/>
    <w:rsid w:val="00A955ED"/>
    <w:rsid w:val="00A9694A"/>
    <w:rsid w:val="00A971D4"/>
    <w:rsid w:val="00AA1107"/>
    <w:rsid w:val="00AA1B73"/>
    <w:rsid w:val="00AA1E96"/>
    <w:rsid w:val="00AA2290"/>
    <w:rsid w:val="00AA3512"/>
    <w:rsid w:val="00AA3A55"/>
    <w:rsid w:val="00AA40F2"/>
    <w:rsid w:val="00AA41C0"/>
    <w:rsid w:val="00AA47FD"/>
    <w:rsid w:val="00AA764C"/>
    <w:rsid w:val="00AA7A53"/>
    <w:rsid w:val="00AB03C8"/>
    <w:rsid w:val="00AB05DD"/>
    <w:rsid w:val="00AB063C"/>
    <w:rsid w:val="00AB254C"/>
    <w:rsid w:val="00AB3495"/>
    <w:rsid w:val="00AB3C27"/>
    <w:rsid w:val="00AB4777"/>
    <w:rsid w:val="00AB55FE"/>
    <w:rsid w:val="00AB61B4"/>
    <w:rsid w:val="00AB7D12"/>
    <w:rsid w:val="00AC1ADC"/>
    <w:rsid w:val="00AC30CB"/>
    <w:rsid w:val="00AC4A0F"/>
    <w:rsid w:val="00AC5113"/>
    <w:rsid w:val="00AC5EAF"/>
    <w:rsid w:val="00AC611D"/>
    <w:rsid w:val="00AC7BAF"/>
    <w:rsid w:val="00AD0689"/>
    <w:rsid w:val="00AD102A"/>
    <w:rsid w:val="00AD145B"/>
    <w:rsid w:val="00AD1FB0"/>
    <w:rsid w:val="00AD6DA2"/>
    <w:rsid w:val="00AD712C"/>
    <w:rsid w:val="00AD7AEF"/>
    <w:rsid w:val="00AE1840"/>
    <w:rsid w:val="00AE2020"/>
    <w:rsid w:val="00AE2462"/>
    <w:rsid w:val="00AE297F"/>
    <w:rsid w:val="00AE29A3"/>
    <w:rsid w:val="00AE3323"/>
    <w:rsid w:val="00AE4163"/>
    <w:rsid w:val="00AE4A4F"/>
    <w:rsid w:val="00AE6B46"/>
    <w:rsid w:val="00AE6D7E"/>
    <w:rsid w:val="00AE70B2"/>
    <w:rsid w:val="00AE764A"/>
    <w:rsid w:val="00AF1416"/>
    <w:rsid w:val="00AF3819"/>
    <w:rsid w:val="00AF4F81"/>
    <w:rsid w:val="00AF514F"/>
    <w:rsid w:val="00AF577F"/>
    <w:rsid w:val="00AF592D"/>
    <w:rsid w:val="00AF62F0"/>
    <w:rsid w:val="00B00AA1"/>
    <w:rsid w:val="00B01087"/>
    <w:rsid w:val="00B011E0"/>
    <w:rsid w:val="00B01934"/>
    <w:rsid w:val="00B02733"/>
    <w:rsid w:val="00B03D74"/>
    <w:rsid w:val="00B04333"/>
    <w:rsid w:val="00B05034"/>
    <w:rsid w:val="00B05388"/>
    <w:rsid w:val="00B05687"/>
    <w:rsid w:val="00B06879"/>
    <w:rsid w:val="00B07526"/>
    <w:rsid w:val="00B100DA"/>
    <w:rsid w:val="00B10189"/>
    <w:rsid w:val="00B10EEF"/>
    <w:rsid w:val="00B10FC7"/>
    <w:rsid w:val="00B1365D"/>
    <w:rsid w:val="00B13AD2"/>
    <w:rsid w:val="00B15214"/>
    <w:rsid w:val="00B16679"/>
    <w:rsid w:val="00B20CEC"/>
    <w:rsid w:val="00B219E8"/>
    <w:rsid w:val="00B21C23"/>
    <w:rsid w:val="00B21D56"/>
    <w:rsid w:val="00B23624"/>
    <w:rsid w:val="00B2417D"/>
    <w:rsid w:val="00B24A83"/>
    <w:rsid w:val="00B251CF"/>
    <w:rsid w:val="00B25F61"/>
    <w:rsid w:val="00B265FD"/>
    <w:rsid w:val="00B266E7"/>
    <w:rsid w:val="00B27DB1"/>
    <w:rsid w:val="00B30320"/>
    <w:rsid w:val="00B31BE4"/>
    <w:rsid w:val="00B329D0"/>
    <w:rsid w:val="00B32FFB"/>
    <w:rsid w:val="00B336C2"/>
    <w:rsid w:val="00B33DBD"/>
    <w:rsid w:val="00B348A5"/>
    <w:rsid w:val="00B355B9"/>
    <w:rsid w:val="00B35FE6"/>
    <w:rsid w:val="00B36208"/>
    <w:rsid w:val="00B3660B"/>
    <w:rsid w:val="00B37D8D"/>
    <w:rsid w:val="00B37DC7"/>
    <w:rsid w:val="00B40416"/>
    <w:rsid w:val="00B415B0"/>
    <w:rsid w:val="00B42A3A"/>
    <w:rsid w:val="00B43091"/>
    <w:rsid w:val="00B43463"/>
    <w:rsid w:val="00B44404"/>
    <w:rsid w:val="00B446D9"/>
    <w:rsid w:val="00B45D23"/>
    <w:rsid w:val="00B45FC0"/>
    <w:rsid w:val="00B46826"/>
    <w:rsid w:val="00B46BE4"/>
    <w:rsid w:val="00B47210"/>
    <w:rsid w:val="00B478E2"/>
    <w:rsid w:val="00B478F3"/>
    <w:rsid w:val="00B47B96"/>
    <w:rsid w:val="00B50E7D"/>
    <w:rsid w:val="00B51CF4"/>
    <w:rsid w:val="00B51EF8"/>
    <w:rsid w:val="00B52108"/>
    <w:rsid w:val="00B53CE4"/>
    <w:rsid w:val="00B54416"/>
    <w:rsid w:val="00B54480"/>
    <w:rsid w:val="00B549C2"/>
    <w:rsid w:val="00B55772"/>
    <w:rsid w:val="00B5608E"/>
    <w:rsid w:val="00B56542"/>
    <w:rsid w:val="00B57271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33E0"/>
    <w:rsid w:val="00B748AA"/>
    <w:rsid w:val="00B74F06"/>
    <w:rsid w:val="00B75A9B"/>
    <w:rsid w:val="00B75CAF"/>
    <w:rsid w:val="00B77948"/>
    <w:rsid w:val="00B779BD"/>
    <w:rsid w:val="00B77D5D"/>
    <w:rsid w:val="00B806F7"/>
    <w:rsid w:val="00B837BE"/>
    <w:rsid w:val="00B83830"/>
    <w:rsid w:val="00B84B47"/>
    <w:rsid w:val="00B84EC3"/>
    <w:rsid w:val="00B85A40"/>
    <w:rsid w:val="00B85DA3"/>
    <w:rsid w:val="00B9002A"/>
    <w:rsid w:val="00B90139"/>
    <w:rsid w:val="00B906AA"/>
    <w:rsid w:val="00B90FD4"/>
    <w:rsid w:val="00B9230B"/>
    <w:rsid w:val="00B949B9"/>
    <w:rsid w:val="00B94BAA"/>
    <w:rsid w:val="00B9517C"/>
    <w:rsid w:val="00B95727"/>
    <w:rsid w:val="00B95D45"/>
    <w:rsid w:val="00B95E58"/>
    <w:rsid w:val="00B967BC"/>
    <w:rsid w:val="00B96C3B"/>
    <w:rsid w:val="00B970B2"/>
    <w:rsid w:val="00B970E5"/>
    <w:rsid w:val="00B97EF5"/>
    <w:rsid w:val="00BA10D0"/>
    <w:rsid w:val="00BA6473"/>
    <w:rsid w:val="00BA68F7"/>
    <w:rsid w:val="00BB000A"/>
    <w:rsid w:val="00BB012A"/>
    <w:rsid w:val="00BB0C80"/>
    <w:rsid w:val="00BB16DD"/>
    <w:rsid w:val="00BB2C84"/>
    <w:rsid w:val="00BB3C2C"/>
    <w:rsid w:val="00BB3ECE"/>
    <w:rsid w:val="00BB51FD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31D7"/>
    <w:rsid w:val="00BD3260"/>
    <w:rsid w:val="00BD3EB4"/>
    <w:rsid w:val="00BD4D42"/>
    <w:rsid w:val="00BD525B"/>
    <w:rsid w:val="00BD5BC4"/>
    <w:rsid w:val="00BD6771"/>
    <w:rsid w:val="00BD773B"/>
    <w:rsid w:val="00BE111E"/>
    <w:rsid w:val="00BE12A7"/>
    <w:rsid w:val="00BE250A"/>
    <w:rsid w:val="00BE33D0"/>
    <w:rsid w:val="00BE408B"/>
    <w:rsid w:val="00BE49D6"/>
    <w:rsid w:val="00BE4EC5"/>
    <w:rsid w:val="00BE5C03"/>
    <w:rsid w:val="00BE68DA"/>
    <w:rsid w:val="00BE6E20"/>
    <w:rsid w:val="00BF0D60"/>
    <w:rsid w:val="00BF0F69"/>
    <w:rsid w:val="00BF17F0"/>
    <w:rsid w:val="00BF1E97"/>
    <w:rsid w:val="00BF3124"/>
    <w:rsid w:val="00BF415E"/>
    <w:rsid w:val="00BF42F1"/>
    <w:rsid w:val="00BF55F9"/>
    <w:rsid w:val="00BF5AF3"/>
    <w:rsid w:val="00BF66B8"/>
    <w:rsid w:val="00BF6F5D"/>
    <w:rsid w:val="00BF7965"/>
    <w:rsid w:val="00C01008"/>
    <w:rsid w:val="00C028EF"/>
    <w:rsid w:val="00C03283"/>
    <w:rsid w:val="00C034DC"/>
    <w:rsid w:val="00C04293"/>
    <w:rsid w:val="00C0431A"/>
    <w:rsid w:val="00C0503F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350F"/>
    <w:rsid w:val="00C14182"/>
    <w:rsid w:val="00C14314"/>
    <w:rsid w:val="00C165BA"/>
    <w:rsid w:val="00C16ED5"/>
    <w:rsid w:val="00C17517"/>
    <w:rsid w:val="00C21AD4"/>
    <w:rsid w:val="00C21B00"/>
    <w:rsid w:val="00C220A5"/>
    <w:rsid w:val="00C22122"/>
    <w:rsid w:val="00C224D9"/>
    <w:rsid w:val="00C227DD"/>
    <w:rsid w:val="00C22B60"/>
    <w:rsid w:val="00C22CE9"/>
    <w:rsid w:val="00C2557E"/>
    <w:rsid w:val="00C2657E"/>
    <w:rsid w:val="00C268B6"/>
    <w:rsid w:val="00C274E5"/>
    <w:rsid w:val="00C30380"/>
    <w:rsid w:val="00C30D75"/>
    <w:rsid w:val="00C30FFD"/>
    <w:rsid w:val="00C32108"/>
    <w:rsid w:val="00C336D3"/>
    <w:rsid w:val="00C34476"/>
    <w:rsid w:val="00C348A4"/>
    <w:rsid w:val="00C35069"/>
    <w:rsid w:val="00C3567A"/>
    <w:rsid w:val="00C357F6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63BD"/>
    <w:rsid w:val="00C47037"/>
    <w:rsid w:val="00C47202"/>
    <w:rsid w:val="00C474E7"/>
    <w:rsid w:val="00C47CE8"/>
    <w:rsid w:val="00C5224F"/>
    <w:rsid w:val="00C526F9"/>
    <w:rsid w:val="00C53305"/>
    <w:rsid w:val="00C53D12"/>
    <w:rsid w:val="00C54120"/>
    <w:rsid w:val="00C5438C"/>
    <w:rsid w:val="00C55608"/>
    <w:rsid w:val="00C558F0"/>
    <w:rsid w:val="00C55B96"/>
    <w:rsid w:val="00C57BB5"/>
    <w:rsid w:val="00C60A58"/>
    <w:rsid w:val="00C63551"/>
    <w:rsid w:val="00C63C51"/>
    <w:rsid w:val="00C63C7C"/>
    <w:rsid w:val="00C64B60"/>
    <w:rsid w:val="00C6543D"/>
    <w:rsid w:val="00C65798"/>
    <w:rsid w:val="00C660A5"/>
    <w:rsid w:val="00C661D7"/>
    <w:rsid w:val="00C66932"/>
    <w:rsid w:val="00C70788"/>
    <w:rsid w:val="00C7099E"/>
    <w:rsid w:val="00C70D84"/>
    <w:rsid w:val="00C768FF"/>
    <w:rsid w:val="00C76972"/>
    <w:rsid w:val="00C77303"/>
    <w:rsid w:val="00C77417"/>
    <w:rsid w:val="00C77F2C"/>
    <w:rsid w:val="00C814E8"/>
    <w:rsid w:val="00C81B1D"/>
    <w:rsid w:val="00C82BBB"/>
    <w:rsid w:val="00C82FE1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683"/>
    <w:rsid w:val="00C966A3"/>
    <w:rsid w:val="00C96D45"/>
    <w:rsid w:val="00C9773F"/>
    <w:rsid w:val="00CA0B41"/>
    <w:rsid w:val="00CA1219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B0B3D"/>
    <w:rsid w:val="00CB1069"/>
    <w:rsid w:val="00CB2687"/>
    <w:rsid w:val="00CB28A2"/>
    <w:rsid w:val="00CB2A8F"/>
    <w:rsid w:val="00CB366B"/>
    <w:rsid w:val="00CB3E3D"/>
    <w:rsid w:val="00CB54A9"/>
    <w:rsid w:val="00CB5A57"/>
    <w:rsid w:val="00CB738E"/>
    <w:rsid w:val="00CC1AFB"/>
    <w:rsid w:val="00CC2CF6"/>
    <w:rsid w:val="00CC2F38"/>
    <w:rsid w:val="00CC43FC"/>
    <w:rsid w:val="00CC6158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F2"/>
    <w:rsid w:val="00CF00A3"/>
    <w:rsid w:val="00CF0345"/>
    <w:rsid w:val="00CF0EF0"/>
    <w:rsid w:val="00CF3645"/>
    <w:rsid w:val="00CF3740"/>
    <w:rsid w:val="00CF3FE4"/>
    <w:rsid w:val="00CF413F"/>
    <w:rsid w:val="00CF4FDC"/>
    <w:rsid w:val="00CF5015"/>
    <w:rsid w:val="00CF695C"/>
    <w:rsid w:val="00CF6FBD"/>
    <w:rsid w:val="00CF797F"/>
    <w:rsid w:val="00D01ED6"/>
    <w:rsid w:val="00D03208"/>
    <w:rsid w:val="00D03880"/>
    <w:rsid w:val="00D03C1B"/>
    <w:rsid w:val="00D0512A"/>
    <w:rsid w:val="00D059A2"/>
    <w:rsid w:val="00D11D57"/>
    <w:rsid w:val="00D11F46"/>
    <w:rsid w:val="00D1249E"/>
    <w:rsid w:val="00D137CA"/>
    <w:rsid w:val="00D1524C"/>
    <w:rsid w:val="00D156E9"/>
    <w:rsid w:val="00D164F2"/>
    <w:rsid w:val="00D1700A"/>
    <w:rsid w:val="00D17197"/>
    <w:rsid w:val="00D17F6F"/>
    <w:rsid w:val="00D20D79"/>
    <w:rsid w:val="00D212F7"/>
    <w:rsid w:val="00D21485"/>
    <w:rsid w:val="00D22D7C"/>
    <w:rsid w:val="00D23DF8"/>
    <w:rsid w:val="00D24363"/>
    <w:rsid w:val="00D2607E"/>
    <w:rsid w:val="00D26D41"/>
    <w:rsid w:val="00D319A6"/>
    <w:rsid w:val="00D3307C"/>
    <w:rsid w:val="00D33466"/>
    <w:rsid w:val="00D33CF4"/>
    <w:rsid w:val="00D343A0"/>
    <w:rsid w:val="00D3447C"/>
    <w:rsid w:val="00D3490A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73E2"/>
    <w:rsid w:val="00D47724"/>
    <w:rsid w:val="00D47888"/>
    <w:rsid w:val="00D504A8"/>
    <w:rsid w:val="00D50856"/>
    <w:rsid w:val="00D51452"/>
    <w:rsid w:val="00D51AB6"/>
    <w:rsid w:val="00D532B3"/>
    <w:rsid w:val="00D552AB"/>
    <w:rsid w:val="00D5571A"/>
    <w:rsid w:val="00D55EBF"/>
    <w:rsid w:val="00D5612B"/>
    <w:rsid w:val="00D572A3"/>
    <w:rsid w:val="00D57E14"/>
    <w:rsid w:val="00D60566"/>
    <w:rsid w:val="00D6068D"/>
    <w:rsid w:val="00D62A44"/>
    <w:rsid w:val="00D63898"/>
    <w:rsid w:val="00D65602"/>
    <w:rsid w:val="00D65BD2"/>
    <w:rsid w:val="00D65E91"/>
    <w:rsid w:val="00D67DC7"/>
    <w:rsid w:val="00D71AED"/>
    <w:rsid w:val="00D73064"/>
    <w:rsid w:val="00D745B7"/>
    <w:rsid w:val="00D74C02"/>
    <w:rsid w:val="00D759D9"/>
    <w:rsid w:val="00D75D3B"/>
    <w:rsid w:val="00D76668"/>
    <w:rsid w:val="00D769FB"/>
    <w:rsid w:val="00D76E65"/>
    <w:rsid w:val="00D77295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17E0"/>
    <w:rsid w:val="00D92033"/>
    <w:rsid w:val="00D93E36"/>
    <w:rsid w:val="00D942B8"/>
    <w:rsid w:val="00D944FF"/>
    <w:rsid w:val="00D9469B"/>
    <w:rsid w:val="00D94E12"/>
    <w:rsid w:val="00D968B4"/>
    <w:rsid w:val="00D96B94"/>
    <w:rsid w:val="00D96C53"/>
    <w:rsid w:val="00D9749A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BBB"/>
    <w:rsid w:val="00DB2AC2"/>
    <w:rsid w:val="00DB3A7D"/>
    <w:rsid w:val="00DB4AE0"/>
    <w:rsid w:val="00DB53B0"/>
    <w:rsid w:val="00DB7381"/>
    <w:rsid w:val="00DB7D7D"/>
    <w:rsid w:val="00DB7DC2"/>
    <w:rsid w:val="00DC03F7"/>
    <w:rsid w:val="00DC10BA"/>
    <w:rsid w:val="00DC24BE"/>
    <w:rsid w:val="00DC376C"/>
    <w:rsid w:val="00DC4BFC"/>
    <w:rsid w:val="00DC523A"/>
    <w:rsid w:val="00DC5316"/>
    <w:rsid w:val="00DC54C6"/>
    <w:rsid w:val="00DC5956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54DC"/>
    <w:rsid w:val="00DD5CB2"/>
    <w:rsid w:val="00DD63CF"/>
    <w:rsid w:val="00DD72CC"/>
    <w:rsid w:val="00DE01B8"/>
    <w:rsid w:val="00DE06AF"/>
    <w:rsid w:val="00DE5A36"/>
    <w:rsid w:val="00DE7670"/>
    <w:rsid w:val="00DF08FC"/>
    <w:rsid w:val="00DF09A7"/>
    <w:rsid w:val="00DF22E9"/>
    <w:rsid w:val="00DF3A17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1EFE"/>
    <w:rsid w:val="00E12968"/>
    <w:rsid w:val="00E12D1C"/>
    <w:rsid w:val="00E12F2F"/>
    <w:rsid w:val="00E134F8"/>
    <w:rsid w:val="00E145C7"/>
    <w:rsid w:val="00E15519"/>
    <w:rsid w:val="00E15A5D"/>
    <w:rsid w:val="00E15BE7"/>
    <w:rsid w:val="00E1610E"/>
    <w:rsid w:val="00E17074"/>
    <w:rsid w:val="00E171F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7347"/>
    <w:rsid w:val="00E2764F"/>
    <w:rsid w:val="00E314DC"/>
    <w:rsid w:val="00E32ACF"/>
    <w:rsid w:val="00E335F8"/>
    <w:rsid w:val="00E33A47"/>
    <w:rsid w:val="00E3703C"/>
    <w:rsid w:val="00E371B9"/>
    <w:rsid w:val="00E37B22"/>
    <w:rsid w:val="00E403EF"/>
    <w:rsid w:val="00E4059F"/>
    <w:rsid w:val="00E419EB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601ED"/>
    <w:rsid w:val="00E603EB"/>
    <w:rsid w:val="00E60C9B"/>
    <w:rsid w:val="00E61E57"/>
    <w:rsid w:val="00E64705"/>
    <w:rsid w:val="00E66221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5B6"/>
    <w:rsid w:val="00E769E1"/>
    <w:rsid w:val="00E773AF"/>
    <w:rsid w:val="00E77CCD"/>
    <w:rsid w:val="00E80175"/>
    <w:rsid w:val="00E814B6"/>
    <w:rsid w:val="00E81CFE"/>
    <w:rsid w:val="00E82A49"/>
    <w:rsid w:val="00E83783"/>
    <w:rsid w:val="00E84B2F"/>
    <w:rsid w:val="00E854EA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702C"/>
    <w:rsid w:val="00E97AA2"/>
    <w:rsid w:val="00EA0D96"/>
    <w:rsid w:val="00EA0EC0"/>
    <w:rsid w:val="00EA1567"/>
    <w:rsid w:val="00EA398F"/>
    <w:rsid w:val="00EA5C8E"/>
    <w:rsid w:val="00EA670C"/>
    <w:rsid w:val="00EA7392"/>
    <w:rsid w:val="00EB0A5D"/>
    <w:rsid w:val="00EB0ADD"/>
    <w:rsid w:val="00EB30EB"/>
    <w:rsid w:val="00EB39D5"/>
    <w:rsid w:val="00EB5198"/>
    <w:rsid w:val="00EB56A1"/>
    <w:rsid w:val="00EB5C68"/>
    <w:rsid w:val="00EB7322"/>
    <w:rsid w:val="00EB73DC"/>
    <w:rsid w:val="00EB77ED"/>
    <w:rsid w:val="00EC0263"/>
    <w:rsid w:val="00EC0D2C"/>
    <w:rsid w:val="00EC24AA"/>
    <w:rsid w:val="00EC2650"/>
    <w:rsid w:val="00EC497A"/>
    <w:rsid w:val="00EC58DE"/>
    <w:rsid w:val="00EC625A"/>
    <w:rsid w:val="00EC78FE"/>
    <w:rsid w:val="00ED02F4"/>
    <w:rsid w:val="00ED0422"/>
    <w:rsid w:val="00ED3DAF"/>
    <w:rsid w:val="00ED756C"/>
    <w:rsid w:val="00EE30A1"/>
    <w:rsid w:val="00EE4098"/>
    <w:rsid w:val="00EE4A9B"/>
    <w:rsid w:val="00EE50CC"/>
    <w:rsid w:val="00EE5E27"/>
    <w:rsid w:val="00EF0B57"/>
    <w:rsid w:val="00EF0E46"/>
    <w:rsid w:val="00EF12E5"/>
    <w:rsid w:val="00EF1319"/>
    <w:rsid w:val="00EF2973"/>
    <w:rsid w:val="00EF2BDD"/>
    <w:rsid w:val="00EF2D76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40DF"/>
    <w:rsid w:val="00F041E1"/>
    <w:rsid w:val="00F0556F"/>
    <w:rsid w:val="00F064EB"/>
    <w:rsid w:val="00F06B23"/>
    <w:rsid w:val="00F0778D"/>
    <w:rsid w:val="00F123FC"/>
    <w:rsid w:val="00F12D03"/>
    <w:rsid w:val="00F141DD"/>
    <w:rsid w:val="00F14662"/>
    <w:rsid w:val="00F152D1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5A7D"/>
    <w:rsid w:val="00F2629B"/>
    <w:rsid w:val="00F26E18"/>
    <w:rsid w:val="00F27D61"/>
    <w:rsid w:val="00F300DF"/>
    <w:rsid w:val="00F3061A"/>
    <w:rsid w:val="00F310AA"/>
    <w:rsid w:val="00F3171A"/>
    <w:rsid w:val="00F32B81"/>
    <w:rsid w:val="00F36602"/>
    <w:rsid w:val="00F41B71"/>
    <w:rsid w:val="00F447E1"/>
    <w:rsid w:val="00F46189"/>
    <w:rsid w:val="00F46FE4"/>
    <w:rsid w:val="00F4774B"/>
    <w:rsid w:val="00F5087E"/>
    <w:rsid w:val="00F50970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1136"/>
    <w:rsid w:val="00F61C41"/>
    <w:rsid w:val="00F629EC"/>
    <w:rsid w:val="00F632FA"/>
    <w:rsid w:val="00F6467E"/>
    <w:rsid w:val="00F648B5"/>
    <w:rsid w:val="00F653BF"/>
    <w:rsid w:val="00F65D09"/>
    <w:rsid w:val="00F70A8B"/>
    <w:rsid w:val="00F71C03"/>
    <w:rsid w:val="00F72FD9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5E6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90169"/>
    <w:rsid w:val="00F91141"/>
    <w:rsid w:val="00F911CB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21"/>
    <w:rsid w:val="00F95F5A"/>
    <w:rsid w:val="00F965D6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42AC"/>
    <w:rsid w:val="00FA42E8"/>
    <w:rsid w:val="00FA4CDD"/>
    <w:rsid w:val="00FA5588"/>
    <w:rsid w:val="00FA611B"/>
    <w:rsid w:val="00FA6465"/>
    <w:rsid w:val="00FA67AA"/>
    <w:rsid w:val="00FB0051"/>
    <w:rsid w:val="00FB0807"/>
    <w:rsid w:val="00FB0CE0"/>
    <w:rsid w:val="00FB0E88"/>
    <w:rsid w:val="00FB16F8"/>
    <w:rsid w:val="00FB197C"/>
    <w:rsid w:val="00FB1A4C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B7F7C"/>
    <w:rsid w:val="00FC0000"/>
    <w:rsid w:val="00FC036A"/>
    <w:rsid w:val="00FC245F"/>
    <w:rsid w:val="00FC288E"/>
    <w:rsid w:val="00FC2DD9"/>
    <w:rsid w:val="00FC407B"/>
    <w:rsid w:val="00FC43F2"/>
    <w:rsid w:val="00FC492E"/>
    <w:rsid w:val="00FC517A"/>
    <w:rsid w:val="00FC5D34"/>
    <w:rsid w:val="00FC60BD"/>
    <w:rsid w:val="00FC67FB"/>
    <w:rsid w:val="00FC77B0"/>
    <w:rsid w:val="00FC7988"/>
    <w:rsid w:val="00FC7A6F"/>
    <w:rsid w:val="00FD1222"/>
    <w:rsid w:val="00FD1769"/>
    <w:rsid w:val="00FD1B47"/>
    <w:rsid w:val="00FD1EAC"/>
    <w:rsid w:val="00FD1EDF"/>
    <w:rsid w:val="00FD2563"/>
    <w:rsid w:val="00FD2665"/>
    <w:rsid w:val="00FD2BC6"/>
    <w:rsid w:val="00FD4193"/>
    <w:rsid w:val="00FD4592"/>
    <w:rsid w:val="00FD5E33"/>
    <w:rsid w:val="00FD679A"/>
    <w:rsid w:val="00FD7266"/>
    <w:rsid w:val="00FD7E94"/>
    <w:rsid w:val="00FE03B0"/>
    <w:rsid w:val="00FE0404"/>
    <w:rsid w:val="00FE0777"/>
    <w:rsid w:val="00FE1F81"/>
    <w:rsid w:val="00FE25B4"/>
    <w:rsid w:val="00FE638E"/>
    <w:rsid w:val="00FE6E1F"/>
    <w:rsid w:val="00FE7AD1"/>
    <w:rsid w:val="00FE7B3D"/>
    <w:rsid w:val="00FE7C88"/>
    <w:rsid w:val="00FF0763"/>
    <w:rsid w:val="00FF1F7F"/>
    <w:rsid w:val="00FF2900"/>
    <w:rsid w:val="00FF3F7F"/>
    <w:rsid w:val="00FF4062"/>
    <w:rsid w:val="00FF5489"/>
    <w:rsid w:val="00FF585D"/>
    <w:rsid w:val="00FF66AA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7B51D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7B51D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7B51D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7B51D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7B51D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7B51D0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01F4-4FC0-4109-A87B-BF24B8D3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12368</Words>
  <Characters>84921</Characters>
  <Application>Microsoft Office Word</Application>
  <DocSecurity>0</DocSecurity>
  <Lines>707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97095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2018-02-22T08:02:00Z</dcterms:created>
  <dcterms:modified xsi:type="dcterms:W3CDTF">2018-08-14T08:55:00Z</dcterms:modified>
</cp:coreProperties>
</file>