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ПРИКАЗ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 xml:space="preserve">от 13 октября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ММВ-7-4/444@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О КОМИССИЯХ ТЕРРИТОРИАЛЬНЫХ ОРГАНОВ ФЕДЕРАЛЬНОЙ НАЛОГОВОЙ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СЛУЖБЫ ПО СОБЛЮДЕНИЮ ТРЕБОВАНИЙ К СЛУЖЕБНОМУ ПОВЕДЕНИЮ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640851" w:rsidRPr="00A33EBD" w:rsidRDefault="00640851" w:rsidP="00ED0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40851" w:rsidRPr="00A33EBD" w:rsidRDefault="00640851" w:rsidP="00ED0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E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3EB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33E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27, ст. 3446;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12, ст. 1391;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14, ст. 1670,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49, ст. 6399;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26, ст. 3518;</w:t>
      </w:r>
      <w:proofErr w:type="gramEnd"/>
      <w:r w:rsidRPr="00A33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EBD">
        <w:rPr>
          <w:rFonts w:ascii="Times New Roman" w:hAnsi="Times New Roman" w:cs="Times New Roman"/>
          <w:sz w:val="28"/>
          <w:szCs w:val="28"/>
        </w:rPr>
        <w:t xml:space="preserve">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10, ст. 1506) приказываю:</w:t>
      </w:r>
      <w:proofErr w:type="gramEnd"/>
    </w:p>
    <w:p w:rsidR="00640851" w:rsidRPr="00A33EBD" w:rsidRDefault="00640851" w:rsidP="00E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A33E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33EBD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640851" w:rsidRPr="00A33EBD" w:rsidRDefault="00640851" w:rsidP="00E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3EB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A33EB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33EBD">
        <w:rPr>
          <w:rFonts w:ascii="Times New Roman" w:hAnsi="Times New Roman" w:cs="Times New Roman"/>
          <w:sz w:val="28"/>
          <w:szCs w:val="28"/>
        </w:rPr>
        <w:t xml:space="preserve"> ФНС России от 30 марта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ММВ-7-4/235@ "Об утверждении Положения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интересов" (зарегистрирован Министерством юстиции Российской Федерации 4 мая 2011 г., регистрационный N 20640; Бюллетень нормативных актов федеральных органов исполнительной власти, 2011, N 23).</w:t>
      </w:r>
      <w:proofErr w:type="gramEnd"/>
    </w:p>
    <w:p w:rsidR="00640851" w:rsidRPr="00A33EBD" w:rsidRDefault="00640851" w:rsidP="00E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3. Руководителям управлений Федеральной налоговой службы по субъектам Российской Федерации, начальникам межрегиональных инспекций Федеральной налоговой службы, инспекций межрайонного уровня, инспекций по районам, районам в городах, городам без районного деления ознакомить федеральных государственных гражданских служащих с настоящим приказом.</w:t>
      </w:r>
    </w:p>
    <w:p w:rsidR="00640851" w:rsidRPr="00A33EBD" w:rsidRDefault="00640851" w:rsidP="00E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3E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E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40851" w:rsidRPr="00A33EBD" w:rsidRDefault="00640851" w:rsidP="00ED0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40851" w:rsidRPr="00A33EBD" w:rsidRDefault="00640851" w:rsidP="00ED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640851" w:rsidRPr="00A33EBD" w:rsidRDefault="00640851" w:rsidP="00ED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М.В.МИШУСТИН</w:t>
      </w:r>
    </w:p>
    <w:p w:rsidR="00640851" w:rsidRPr="00A33EBD" w:rsidRDefault="00640851" w:rsidP="00ED0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851" w:rsidRPr="00A33EBD" w:rsidRDefault="00640851" w:rsidP="00ED08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Утверждено</w:t>
      </w:r>
    </w:p>
    <w:p w:rsidR="00640851" w:rsidRPr="00A33EBD" w:rsidRDefault="00640851" w:rsidP="00ED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640851" w:rsidRPr="00A33EBD" w:rsidRDefault="00640851" w:rsidP="00ED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3EBD">
        <w:rPr>
          <w:rFonts w:ascii="Times New Roman" w:hAnsi="Times New Roman" w:cs="Times New Roman"/>
          <w:sz w:val="28"/>
          <w:szCs w:val="28"/>
        </w:rPr>
        <w:t xml:space="preserve">от 13.10.2015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EBD">
        <w:rPr>
          <w:rFonts w:ascii="Times New Roman" w:hAnsi="Times New Roman" w:cs="Times New Roman"/>
          <w:sz w:val="28"/>
          <w:szCs w:val="28"/>
        </w:rPr>
        <w:t xml:space="preserve"> ММВ-7-4/444@</w:t>
      </w:r>
    </w:p>
    <w:p w:rsidR="00640851" w:rsidRPr="00A33EBD" w:rsidRDefault="00640851" w:rsidP="00ED089B">
      <w:pPr>
        <w:rPr>
          <w:sz w:val="28"/>
          <w:szCs w:val="28"/>
        </w:rPr>
      </w:pPr>
    </w:p>
    <w:p w:rsidR="00640851" w:rsidRPr="008765F2" w:rsidRDefault="00640851" w:rsidP="008765F2">
      <w:pPr>
        <w:spacing w:line="276" w:lineRule="auto"/>
        <w:jc w:val="center"/>
        <w:rPr>
          <w:sz w:val="28"/>
          <w:szCs w:val="28"/>
        </w:rPr>
      </w:pPr>
      <w:r w:rsidRPr="008765F2">
        <w:rPr>
          <w:sz w:val="28"/>
          <w:szCs w:val="28"/>
        </w:rPr>
        <w:t>Положение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I. Общие положения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Основной задачей Комиссий является содействие территориальным органам Службы (далее - территориальные налоговые органы):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«О, противодействии коррупции» (Собрание законодательства Российской Федерации, 2008, № 52, ст. 6228;</w:t>
      </w:r>
      <w:proofErr w:type="gramEnd"/>
      <w:r w:rsidRPr="008765F2">
        <w:rPr>
          <w:sz w:val="28"/>
          <w:szCs w:val="28"/>
        </w:rPr>
        <w:t xml:space="preserve"> </w:t>
      </w:r>
      <w:proofErr w:type="gramStart"/>
      <w:r w:rsidRPr="008765F2">
        <w:rPr>
          <w:sz w:val="28"/>
          <w:szCs w:val="28"/>
        </w:rPr>
        <w:t>2011, № 29, ст. 4291; № 48, ст. 6730; 2012, № 50, ст. 6954; № 53, ст. 7605; 2013, № 19, ст. 2329; №40, ст. 5031; №52, ст. 6961; 2014, №52, ст. 7542) (далее - Федеральный закон № 273-ФЗ)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в осуществлении в территориальных налоговых органах мер по предупреждению коррупции.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4.</w:t>
      </w:r>
      <w:r w:rsidRPr="008765F2">
        <w:rPr>
          <w:sz w:val="28"/>
          <w:szCs w:val="28"/>
        </w:rPr>
        <w:tab/>
        <w:t xml:space="preserve">Комиссии рассматривают вопросы, связанные с соблюдением требований к служебному поведению и (или) </w:t>
      </w:r>
      <w:r w:rsidRPr="008765F2">
        <w:rPr>
          <w:sz w:val="28"/>
          <w:szCs w:val="28"/>
        </w:rPr>
        <w:lastRenderedPageBreak/>
        <w:t>требований по урегулированию конфликта интересов: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 xml:space="preserve">а) в управлениях Службы по субъектам Российской Федерации (далее </w:t>
      </w:r>
      <w:proofErr w:type="gramStart"/>
      <w:r w:rsidRPr="008765F2">
        <w:rPr>
          <w:sz w:val="28"/>
          <w:szCs w:val="28"/>
        </w:rPr>
        <w:t>-У</w:t>
      </w:r>
      <w:proofErr w:type="gramEnd"/>
      <w:r w:rsidRPr="008765F2">
        <w:rPr>
          <w:sz w:val="28"/>
          <w:szCs w:val="28"/>
        </w:rPr>
        <w:t>правления) - в отношении: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 xml:space="preserve"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</w:t>
      </w:r>
      <w:proofErr w:type="gramStart"/>
      <w:r w:rsidRPr="008765F2">
        <w:rPr>
          <w:sz w:val="28"/>
          <w:szCs w:val="28"/>
        </w:rPr>
        <w:t>-г</w:t>
      </w:r>
      <w:proofErr w:type="gramEnd"/>
      <w:r w:rsidRPr="008765F2">
        <w:rPr>
          <w:sz w:val="28"/>
          <w:szCs w:val="28"/>
        </w:rPr>
        <w:t>осударственная служба), назначение на которые и освобождение от которых осуществляется руководителем Управления;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5.</w:t>
      </w:r>
      <w:r w:rsidRPr="008765F2">
        <w:rPr>
          <w:sz w:val="28"/>
          <w:szCs w:val="28"/>
        </w:rPr>
        <w:tab/>
        <w:t>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II. Состав Комиссии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Персональный состав Комиссии утверждается приказом руководителя Управления, начальника Инспекции.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состав Комиссий входят: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председатель Комиссии: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Управлениях - заместитель руководителя Управления; в Инспекциях - заместитель начальника Инспекции;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члены комиссии: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заместитель председателя Комиссии (начальник кадрового подразделения Управления, Инспекции);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8.</w:t>
      </w:r>
      <w:r w:rsidRPr="008765F2">
        <w:rPr>
          <w:sz w:val="28"/>
          <w:szCs w:val="28"/>
        </w:rPr>
        <w:tab/>
        <w:t>Руководитель Управления (начальник Инспекции) может принять решение о включении в состав Комиссии: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представителя общественного совета, образованного при территориальном налоговом органе;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представителя общественной организации ветеранов, созданной  в территориальном налоговом органе;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в)</w:t>
      </w:r>
      <w:r w:rsidRPr="008765F2">
        <w:rPr>
          <w:sz w:val="28"/>
          <w:szCs w:val="28"/>
        </w:rPr>
        <w:tab/>
        <w:t>представителя профсоюзной организации, действующей в установленном порядке в территориальном налоговом органе.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9.</w:t>
      </w:r>
      <w:r w:rsidRPr="008765F2">
        <w:rPr>
          <w:sz w:val="28"/>
          <w:szCs w:val="28"/>
        </w:rPr>
        <w:tab/>
      </w:r>
      <w:proofErr w:type="gramStart"/>
      <w:r w:rsidRPr="008765F2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и лица, указанные в пункте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</w:t>
      </w:r>
      <w:proofErr w:type="gramEnd"/>
      <w:r w:rsidRPr="008765F2">
        <w:rPr>
          <w:sz w:val="28"/>
          <w:szCs w:val="28"/>
        </w:rPr>
        <w:t>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12.</w:t>
      </w:r>
      <w:r w:rsidRPr="008765F2">
        <w:rPr>
          <w:sz w:val="28"/>
          <w:szCs w:val="28"/>
        </w:rPr>
        <w:tab/>
        <w:t>В заседаниях Комиссии с правом совещательного голоса участвуют: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 xml:space="preserve">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765F2">
        <w:rPr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8765F2">
        <w:rPr>
          <w:sz w:val="28"/>
          <w:szCs w:val="28"/>
        </w:rPr>
        <w:lastRenderedPageBreak/>
        <w:t>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13.</w:t>
      </w:r>
      <w:r w:rsidRPr="008765F2">
        <w:rPr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14.</w:t>
      </w:r>
      <w:r w:rsidRPr="008765F2">
        <w:rPr>
          <w:sz w:val="28"/>
          <w:szCs w:val="28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III. Порядок работы Комиссии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15.</w:t>
      </w:r>
      <w:r w:rsidRPr="008765F2">
        <w:rPr>
          <w:sz w:val="28"/>
          <w:szCs w:val="28"/>
        </w:rPr>
        <w:tab/>
        <w:t>Основаниями для проведения заседания Комиссии являются: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представление руководителем Управления, начальником Инспекции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(Собрание законодательства Российской Федерации, 2009, № 39, ст. 4588;</w:t>
      </w:r>
      <w:proofErr w:type="gramEnd"/>
      <w:r w:rsidRPr="008765F2">
        <w:rPr>
          <w:sz w:val="28"/>
          <w:szCs w:val="28"/>
        </w:rPr>
        <w:t xml:space="preserve"> </w:t>
      </w:r>
      <w:proofErr w:type="gramStart"/>
      <w:r w:rsidRPr="008765F2">
        <w:rPr>
          <w:sz w:val="28"/>
          <w:szCs w:val="28"/>
        </w:rPr>
        <w:t>2010, № 3, ст. 274; № 27, ст. 3446; № 30, ст. 4070; 2012, № 12, ст. 1391; 2013, № 14, ст. 1670; № 49, ст. 6399; 2014, № 15, ст. 1729; № 26, ст. 3518; 2015, №10, ст. 1506) (далее - Положение, утвержденное Указом Президента Российской Федерации № 1065), материалов проверки, свидетельствующих: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«а» пункта 1 Положения, утвержденного Указом Президента Российской Федерации № 1065;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</w:t>
      </w:r>
      <w:proofErr w:type="gramEnd"/>
      <w:r w:rsidRPr="008765F2">
        <w:rPr>
          <w:sz w:val="28"/>
          <w:szCs w:val="28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в)</w:t>
      </w:r>
      <w:r w:rsidRPr="008765F2">
        <w:rPr>
          <w:sz w:val="28"/>
          <w:szCs w:val="28"/>
        </w:rPr>
        <w:tab/>
        <w:t>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г)</w:t>
      </w:r>
      <w:r w:rsidRPr="008765F2">
        <w:rPr>
          <w:sz w:val="28"/>
          <w:szCs w:val="28"/>
        </w:rPr>
        <w:tab/>
        <w:t>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(Собрание законодательства Российской</w:t>
      </w:r>
      <w:r>
        <w:rPr>
          <w:sz w:val="28"/>
          <w:szCs w:val="28"/>
        </w:rPr>
        <w:t xml:space="preserve"> </w:t>
      </w:r>
      <w:r w:rsidRPr="008765F2">
        <w:rPr>
          <w:sz w:val="28"/>
          <w:szCs w:val="28"/>
        </w:rPr>
        <w:t>Федерации, 2012, № 50, ст. 6953;</w:t>
      </w:r>
      <w:proofErr w:type="gramEnd"/>
      <w:r w:rsidRPr="008765F2">
        <w:rPr>
          <w:sz w:val="28"/>
          <w:szCs w:val="28"/>
        </w:rPr>
        <w:t xml:space="preserve"> </w:t>
      </w:r>
      <w:proofErr w:type="gramStart"/>
      <w:r w:rsidRPr="008765F2">
        <w:rPr>
          <w:sz w:val="28"/>
          <w:szCs w:val="28"/>
        </w:rPr>
        <w:t xml:space="preserve">2014, № 52,ст. 7542) (далее </w:t>
      </w:r>
      <w:r>
        <w:rPr>
          <w:sz w:val="28"/>
          <w:szCs w:val="28"/>
        </w:rPr>
        <w:t>–</w:t>
      </w:r>
      <w:r w:rsidRPr="008765F2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8765F2">
        <w:rPr>
          <w:sz w:val="28"/>
          <w:szCs w:val="28"/>
        </w:rPr>
        <w:t>закон № 230-ФЗ);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8765F2">
        <w:rPr>
          <w:sz w:val="28"/>
          <w:szCs w:val="28"/>
        </w:rPr>
        <w:t>д</w:t>
      </w:r>
      <w:proofErr w:type="spellEnd"/>
      <w:r w:rsidRPr="008765F2">
        <w:rPr>
          <w:sz w:val="28"/>
          <w:szCs w:val="28"/>
        </w:rPr>
        <w:t>)</w:t>
      </w:r>
      <w:r w:rsidRPr="008765F2">
        <w:rPr>
          <w:sz w:val="28"/>
          <w:szCs w:val="28"/>
        </w:rPr>
        <w:tab/>
        <w:t>поступившее в соответствии с частью 4 статьи 12 Федерального закона № 273-ФЗ в территориальный налоговый орган уведомление коммерческой или некоммерческой организации о заключении с гражданином, замещавшим</w:t>
      </w:r>
      <w:r>
        <w:rPr>
          <w:sz w:val="28"/>
          <w:szCs w:val="28"/>
        </w:rPr>
        <w:t xml:space="preserve"> </w:t>
      </w:r>
      <w:r w:rsidRPr="008765F2">
        <w:rPr>
          <w:sz w:val="28"/>
          <w:szCs w:val="28"/>
        </w:rPr>
        <w:t>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 w:rsidRPr="008765F2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 xml:space="preserve">16. Обращение, указанное в абзаце втором подпункта «б» пункта 15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</w:t>
      </w:r>
      <w:r w:rsidRPr="008765F2">
        <w:rPr>
          <w:sz w:val="28"/>
          <w:szCs w:val="28"/>
        </w:rPr>
        <w:lastRenderedPageBreak/>
        <w:t>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765F2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Кадровым подразделении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Обращение, указанное в абзаце втором подпункта «б» пункта 15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Уведомление, указанное в подпункте «</w:t>
      </w:r>
      <w:proofErr w:type="spellStart"/>
      <w:r w:rsidRPr="008765F2">
        <w:rPr>
          <w:sz w:val="28"/>
          <w:szCs w:val="28"/>
        </w:rPr>
        <w:t>д</w:t>
      </w:r>
      <w:proofErr w:type="spellEnd"/>
      <w:r w:rsidRPr="008765F2">
        <w:rPr>
          <w:sz w:val="28"/>
          <w:szCs w:val="28"/>
        </w:rPr>
        <w:t>» пункта 15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статьи 12 Федерального закона № 273-ФЗ.</w:t>
      </w:r>
      <w:proofErr w:type="gramEnd"/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19.</w:t>
      </w:r>
      <w:r w:rsidRPr="008765F2">
        <w:rPr>
          <w:sz w:val="28"/>
          <w:szCs w:val="28"/>
        </w:rPr>
        <w:tab/>
        <w:t>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20 и 21 настоящего Положения;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</w:t>
      </w:r>
      <w:proofErr w:type="gramEnd"/>
      <w:r w:rsidRPr="008765F2">
        <w:rPr>
          <w:sz w:val="28"/>
          <w:szCs w:val="28"/>
        </w:rPr>
        <w:t xml:space="preserve"> правонарушений, и с результатами ее проверки;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в)</w:t>
      </w:r>
      <w:r w:rsidRPr="008765F2">
        <w:rPr>
          <w:sz w:val="28"/>
          <w:szCs w:val="28"/>
        </w:rPr>
        <w:tab/>
        <w:t>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Заседание Комиссии по рассмотрению заявления, указанного в абзаце третьем подпункта «б» пункта 15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Уведомление, указанное в подпункте «</w:t>
      </w:r>
      <w:proofErr w:type="spellStart"/>
      <w:r w:rsidRPr="008765F2">
        <w:rPr>
          <w:sz w:val="28"/>
          <w:szCs w:val="28"/>
        </w:rPr>
        <w:t>д</w:t>
      </w:r>
      <w:proofErr w:type="spellEnd"/>
      <w:r w:rsidRPr="008765F2">
        <w:rPr>
          <w:sz w:val="28"/>
          <w:szCs w:val="28"/>
        </w:rPr>
        <w:t>» пункта 15 настоящего Положения рассматривается на очередном (плановом) заседании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lastRenderedPageBreak/>
        <w:t>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установить, что сведения, представленные государственным служащим в соответствии с подпунктом «а» пункта 1 Положения, утвержденного Указом Президента Российской Федерации № 1065, являются достоверными и  полными;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установить, что сведения, представленные государственным служащим в соответствии с подпунктом «а» пункта 1 Положения, утвержденного Указом Президента Российской Федерации № 1065, являются недостоверными и (или) неполными.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26.</w:t>
      </w:r>
      <w:r w:rsidRPr="008765F2">
        <w:rPr>
          <w:sz w:val="28"/>
          <w:szCs w:val="28"/>
        </w:rPr>
        <w:tab/>
        <w:t>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27.</w:t>
      </w:r>
      <w:r w:rsidRPr="008765F2">
        <w:rPr>
          <w:sz w:val="28"/>
          <w:szCs w:val="28"/>
        </w:rPr>
        <w:tab/>
        <w:t>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28.</w:t>
      </w:r>
      <w:r w:rsidRPr="008765F2">
        <w:rPr>
          <w:sz w:val="28"/>
          <w:szCs w:val="28"/>
        </w:rPr>
        <w:tab/>
        <w:t>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29.</w:t>
      </w:r>
      <w:r w:rsidRPr="008765F2">
        <w:rPr>
          <w:sz w:val="28"/>
          <w:szCs w:val="28"/>
        </w:rPr>
        <w:tab/>
        <w:t>По итогам рассмотрения вопроса, указанного в подпункте «г» пункта 15 настоящего Положения, Комиссия принимает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признать, что сведения, представленные государственным служащим в соответствии с частью 1 статьи 3 Федерального закона № 230-ФЗ, являются достоверными и полными;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признать, что сведения, представленные государственным служащим в соответствии с частью 1 статьи 3 Федерального закона № 230-ФЗ, являются недостоверными и (или) неполными.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 xml:space="preserve">В этом случае Комиссия рекомендует руководителю Управления, начальнику Инспекции применить к </w:t>
      </w:r>
      <w:r w:rsidRPr="008765F2">
        <w:rPr>
          <w:sz w:val="28"/>
          <w:szCs w:val="28"/>
        </w:rPr>
        <w:lastRenderedPageBreak/>
        <w:t xml:space="preserve">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765F2">
        <w:rPr>
          <w:sz w:val="28"/>
          <w:szCs w:val="28"/>
        </w:rPr>
        <w:t>контроля за</w:t>
      </w:r>
      <w:proofErr w:type="gramEnd"/>
      <w:r w:rsidRPr="008765F2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По итогам рассмотрения вопросов, указанных в подпунктах «а», «б» и «г» пункта 15 настоящего Положения, при наличии к тому оснований, Комиссия может принять иное решение, чем это предусмотрено пунктами 25-29 настоящего Положения. Основания и мотивы принятия такого решения должны быть отражены в протоколе заседания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По итогам рассмотрения вопроса, указанного в подпункте «</w:t>
      </w:r>
      <w:proofErr w:type="spellStart"/>
      <w:r w:rsidRPr="008765F2">
        <w:rPr>
          <w:sz w:val="28"/>
          <w:szCs w:val="28"/>
        </w:rPr>
        <w:t>д</w:t>
      </w:r>
      <w:proofErr w:type="spellEnd"/>
      <w:r w:rsidRPr="008765F2">
        <w:rPr>
          <w:sz w:val="28"/>
          <w:szCs w:val="28"/>
        </w:rPr>
        <w:t>» пункта 15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№. 273-ФЗ.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32.</w:t>
      </w:r>
      <w:r w:rsidRPr="008765F2">
        <w:rPr>
          <w:sz w:val="28"/>
          <w:szCs w:val="28"/>
        </w:rPr>
        <w:tab/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Управления, начальника Инспекции носят рекомендательный характер.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Решение Комиссии,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протоколе заседания Комиссии указываются: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а)</w:t>
      </w:r>
      <w:r w:rsidRPr="008765F2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б)</w:t>
      </w:r>
      <w:r w:rsidRPr="008765F2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в)</w:t>
      </w:r>
      <w:r w:rsidRPr="008765F2">
        <w:rPr>
          <w:sz w:val="28"/>
          <w:szCs w:val="28"/>
        </w:rPr>
        <w:tab/>
        <w:t>предъявляемые к государственному служащему претензии, материалы, на которых они основываются;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г)</w:t>
      </w:r>
      <w:r w:rsidRPr="008765F2">
        <w:rPr>
          <w:sz w:val="28"/>
          <w:szCs w:val="28"/>
        </w:rPr>
        <w:tab/>
        <w:t>содержание пояснений государственного служащего и других лиц по существу предъявляемых претензий;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spellStart"/>
      <w:r w:rsidRPr="008765F2">
        <w:rPr>
          <w:sz w:val="28"/>
          <w:szCs w:val="28"/>
        </w:rPr>
        <w:t>д</w:t>
      </w:r>
      <w:proofErr w:type="spellEnd"/>
      <w:r w:rsidRPr="008765F2">
        <w:rPr>
          <w:sz w:val="28"/>
          <w:szCs w:val="28"/>
        </w:rPr>
        <w:t>)</w:t>
      </w:r>
      <w:r w:rsidRPr="008765F2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е)</w:t>
      </w:r>
      <w:r w:rsidRPr="008765F2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ж)</w:t>
      </w:r>
      <w:r w:rsidRPr="008765F2">
        <w:rPr>
          <w:sz w:val="28"/>
          <w:szCs w:val="28"/>
        </w:rPr>
        <w:tab/>
        <w:t>другие сведения;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spellStart"/>
      <w:r w:rsidRPr="008765F2">
        <w:rPr>
          <w:sz w:val="28"/>
          <w:szCs w:val="28"/>
        </w:rPr>
        <w:t>з</w:t>
      </w:r>
      <w:proofErr w:type="spellEnd"/>
      <w:r w:rsidRPr="008765F2">
        <w:rPr>
          <w:sz w:val="28"/>
          <w:szCs w:val="28"/>
        </w:rPr>
        <w:t>)</w:t>
      </w:r>
      <w:r w:rsidRPr="008765F2">
        <w:rPr>
          <w:sz w:val="28"/>
          <w:szCs w:val="28"/>
        </w:rPr>
        <w:tab/>
        <w:t>результаты голосования;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и)</w:t>
      </w:r>
      <w:r w:rsidRPr="008765F2">
        <w:rPr>
          <w:sz w:val="28"/>
          <w:szCs w:val="28"/>
        </w:rPr>
        <w:tab/>
        <w:t>решение и обоснование его принятия.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41.</w:t>
      </w:r>
      <w:r w:rsidRPr="008765F2">
        <w:rPr>
          <w:sz w:val="28"/>
          <w:szCs w:val="28"/>
        </w:rPr>
        <w:tab/>
        <w:t>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lastRenderedPageBreak/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proofErr w:type="gramStart"/>
      <w:r w:rsidRPr="008765F2">
        <w:rPr>
          <w:sz w:val="28"/>
          <w:szCs w:val="28"/>
        </w:rPr>
        <w:t>-н</w:t>
      </w:r>
      <w:proofErr w:type="gramEnd"/>
      <w:r w:rsidRPr="008765F2">
        <w:rPr>
          <w:sz w:val="28"/>
          <w:szCs w:val="28"/>
        </w:rPr>
        <w:t>емедленно.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r w:rsidRPr="008765F2">
        <w:rPr>
          <w:sz w:val="28"/>
          <w:szCs w:val="28"/>
        </w:rPr>
        <w:t>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«б»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765F2">
        <w:rPr>
          <w:sz w:val="28"/>
          <w:szCs w:val="28"/>
        </w:rPr>
        <w:t xml:space="preserve"> заседания Комиссии.</w:t>
      </w:r>
    </w:p>
    <w:p w:rsidR="00640851" w:rsidRPr="008765F2" w:rsidRDefault="00640851" w:rsidP="008765F2">
      <w:pPr>
        <w:spacing w:line="276" w:lineRule="auto"/>
        <w:jc w:val="both"/>
        <w:rPr>
          <w:sz w:val="28"/>
          <w:szCs w:val="28"/>
        </w:rPr>
      </w:pPr>
      <w:proofErr w:type="gramStart"/>
      <w:r w:rsidRPr="008765F2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  <w:proofErr w:type="gramEnd"/>
    </w:p>
    <w:sectPr w:rsidR="00640851" w:rsidRPr="008765F2" w:rsidSect="008765F2">
      <w:headerReference w:type="even" r:id="rId10"/>
      <w:headerReference w:type="default" r:id="rId11"/>
      <w:footerReference w:type="even" r:id="rId12"/>
      <w:footerReference w:type="default" r:id="rId13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51" w:rsidRDefault="00640851">
      <w:r>
        <w:separator/>
      </w:r>
    </w:p>
  </w:endnote>
  <w:endnote w:type="continuationSeparator" w:id="0">
    <w:p w:rsidR="00640851" w:rsidRDefault="0064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51" w:rsidRPr="008765F2" w:rsidRDefault="00640851" w:rsidP="008765F2">
    <w:pPr>
      <w:pStyle w:val="a5"/>
      <w:rPr>
        <w:rStyle w:val="FontStyle20"/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51" w:rsidRPr="008765F2" w:rsidRDefault="00640851" w:rsidP="008765F2">
    <w:pPr>
      <w:pStyle w:val="a5"/>
      <w:rPr>
        <w:rStyle w:val="FontStyle20"/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51" w:rsidRDefault="00640851">
      <w:r>
        <w:separator/>
      </w:r>
    </w:p>
  </w:footnote>
  <w:footnote w:type="continuationSeparator" w:id="0">
    <w:p w:rsidR="00640851" w:rsidRDefault="0064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51" w:rsidRDefault="00EC596F">
    <w:pPr>
      <w:pStyle w:val="Style3"/>
      <w:widowControl/>
      <w:spacing w:line="317" w:lineRule="exact"/>
      <w:rPr>
        <w:rStyle w:val="FontStyle18"/>
      </w:rPr>
    </w:pPr>
    <w:r>
      <w:rPr>
        <w:rStyle w:val="FontStyle18"/>
      </w:rPr>
      <w:fldChar w:fldCharType="begin"/>
    </w:r>
    <w:r w:rsidR="00640851">
      <w:rPr>
        <w:rStyle w:val="FontStyle18"/>
      </w:rPr>
      <w:instrText>PAGE</w:instrText>
    </w:r>
    <w:r>
      <w:rPr>
        <w:rStyle w:val="FontStyle18"/>
      </w:rPr>
      <w:fldChar w:fldCharType="separate"/>
    </w:r>
    <w:r w:rsidR="00DC21EB">
      <w:rPr>
        <w:rStyle w:val="FontStyle18"/>
        <w:noProof/>
      </w:rPr>
      <w:t>6</w:t>
    </w:r>
    <w:r>
      <w:rPr>
        <w:rStyle w:val="FontStyle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51" w:rsidRDefault="00EC596F">
    <w:pPr>
      <w:pStyle w:val="Style3"/>
      <w:widowControl/>
      <w:spacing w:line="317" w:lineRule="exact"/>
      <w:rPr>
        <w:rStyle w:val="FontStyle18"/>
      </w:rPr>
    </w:pPr>
    <w:r>
      <w:rPr>
        <w:rStyle w:val="FontStyle18"/>
      </w:rPr>
      <w:fldChar w:fldCharType="begin"/>
    </w:r>
    <w:r w:rsidR="00640851">
      <w:rPr>
        <w:rStyle w:val="FontStyle18"/>
      </w:rPr>
      <w:instrText>PAGE</w:instrText>
    </w:r>
    <w:r>
      <w:rPr>
        <w:rStyle w:val="FontStyle18"/>
      </w:rPr>
      <w:fldChar w:fldCharType="separate"/>
    </w:r>
    <w:r w:rsidR="00DC21EB">
      <w:rPr>
        <w:rStyle w:val="FontStyle18"/>
        <w:noProof/>
      </w:rPr>
      <w:t>1</w:t>
    </w:r>
    <w:r>
      <w:rPr>
        <w:rStyle w:val="FontStyle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54"/>
    <w:multiLevelType w:val="singleLevel"/>
    <w:tmpl w:val="51D6112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82E5C38"/>
    <w:multiLevelType w:val="singleLevel"/>
    <w:tmpl w:val="31085BDE"/>
    <w:lvl w:ilvl="0">
      <w:start w:val="39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>
    <w:nsid w:val="20AE5F29"/>
    <w:multiLevelType w:val="singleLevel"/>
    <w:tmpl w:val="FED8562C"/>
    <w:lvl w:ilvl="0">
      <w:start w:val="3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255C798A"/>
    <w:multiLevelType w:val="singleLevel"/>
    <w:tmpl w:val="05FE52FE"/>
    <w:lvl w:ilvl="0">
      <w:start w:val="3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2CEF1322"/>
    <w:multiLevelType w:val="singleLevel"/>
    <w:tmpl w:val="148A614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39535E7A"/>
    <w:multiLevelType w:val="singleLevel"/>
    <w:tmpl w:val="79F62FF0"/>
    <w:lvl w:ilvl="0">
      <w:start w:val="17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9912A02"/>
    <w:multiLevelType w:val="singleLevel"/>
    <w:tmpl w:val="9A6CAD7E"/>
    <w:lvl w:ilvl="0">
      <w:start w:val="2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67E20E0"/>
    <w:multiLevelType w:val="singleLevel"/>
    <w:tmpl w:val="E27E9A22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598F7FE7"/>
    <w:multiLevelType w:val="singleLevel"/>
    <w:tmpl w:val="26969852"/>
    <w:lvl w:ilvl="0">
      <w:start w:val="4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5FFF7E13"/>
    <w:multiLevelType w:val="singleLevel"/>
    <w:tmpl w:val="F5F2D2A2"/>
    <w:lvl w:ilvl="0">
      <w:start w:val="6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2C99"/>
    <w:rsid w:val="00096CDF"/>
    <w:rsid w:val="002319B1"/>
    <w:rsid w:val="00640851"/>
    <w:rsid w:val="008765F2"/>
    <w:rsid w:val="008B6E87"/>
    <w:rsid w:val="00A33EBD"/>
    <w:rsid w:val="00DA2C99"/>
    <w:rsid w:val="00DC21EB"/>
    <w:rsid w:val="00EC596F"/>
    <w:rsid w:val="00ED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D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6CDF"/>
    <w:pPr>
      <w:spacing w:line="277" w:lineRule="exact"/>
    </w:pPr>
  </w:style>
  <w:style w:type="paragraph" w:customStyle="1" w:styleId="Style2">
    <w:name w:val="Style2"/>
    <w:basedOn w:val="a"/>
    <w:uiPriority w:val="99"/>
    <w:rsid w:val="00096CDF"/>
  </w:style>
  <w:style w:type="paragraph" w:customStyle="1" w:styleId="Style3">
    <w:name w:val="Style3"/>
    <w:basedOn w:val="a"/>
    <w:uiPriority w:val="99"/>
    <w:rsid w:val="00096CDF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096CDF"/>
    <w:pPr>
      <w:jc w:val="both"/>
    </w:pPr>
  </w:style>
  <w:style w:type="paragraph" w:customStyle="1" w:styleId="Style5">
    <w:name w:val="Style5"/>
    <w:basedOn w:val="a"/>
    <w:uiPriority w:val="99"/>
    <w:rsid w:val="00096CDF"/>
    <w:pPr>
      <w:spacing w:line="320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96CDF"/>
    <w:pPr>
      <w:spacing w:line="331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096CDF"/>
  </w:style>
  <w:style w:type="paragraph" w:customStyle="1" w:styleId="Style8">
    <w:name w:val="Style8"/>
    <w:basedOn w:val="a"/>
    <w:uiPriority w:val="99"/>
    <w:rsid w:val="00096CDF"/>
  </w:style>
  <w:style w:type="paragraph" w:customStyle="1" w:styleId="Style9">
    <w:name w:val="Style9"/>
    <w:basedOn w:val="a"/>
    <w:uiPriority w:val="99"/>
    <w:rsid w:val="00096CDF"/>
  </w:style>
  <w:style w:type="paragraph" w:customStyle="1" w:styleId="Style10">
    <w:name w:val="Style10"/>
    <w:basedOn w:val="a"/>
    <w:uiPriority w:val="99"/>
    <w:rsid w:val="00096CDF"/>
  </w:style>
  <w:style w:type="character" w:customStyle="1" w:styleId="FontStyle12">
    <w:name w:val="Font Style12"/>
    <w:basedOn w:val="a0"/>
    <w:uiPriority w:val="99"/>
    <w:rsid w:val="00096C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C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096CD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096CDF"/>
    <w:rPr>
      <w:rFonts w:ascii="Arial" w:hAnsi="Arial" w:cs="Arial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096CDF"/>
    <w:rPr>
      <w:rFonts w:ascii="Arial" w:hAnsi="Arial" w:cs="Arial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096CDF"/>
    <w:rPr>
      <w:rFonts w:ascii="Arial" w:hAnsi="Arial" w:cs="Arial"/>
      <w:sz w:val="14"/>
      <w:szCs w:val="14"/>
    </w:rPr>
  </w:style>
  <w:style w:type="character" w:customStyle="1" w:styleId="FontStyle18">
    <w:name w:val="Font Style18"/>
    <w:basedOn w:val="a0"/>
    <w:uiPriority w:val="99"/>
    <w:rsid w:val="00096CD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096CDF"/>
    <w:rPr>
      <w:rFonts w:ascii="Arial" w:hAnsi="Arial" w:cs="Arial"/>
      <w:sz w:val="12"/>
      <w:szCs w:val="12"/>
    </w:rPr>
  </w:style>
  <w:style w:type="character" w:customStyle="1" w:styleId="FontStyle20">
    <w:name w:val="Font Style20"/>
    <w:basedOn w:val="a0"/>
    <w:uiPriority w:val="99"/>
    <w:rsid w:val="00096CDF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semiHidden/>
    <w:rsid w:val="00876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65F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76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65F2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089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D089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93883E11E23BF6DE40A00240DC74B1D1F789442D6FFC0B4D44F2E74E207172BA58EC3F57F7362t5q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93883E11E23BF6DE40A00240DC74B1D1E709544D0FFC0B4D44F2E74E207172BA58EC3F57F7367t5q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93883E11E23BF6DE40A00240DC74B1D16739B44D0FFC0B4D44F2E74tEq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4647</Words>
  <Characters>26491</Characters>
  <Application>Microsoft Office Word</Application>
  <DocSecurity>0</DocSecurity>
  <Lines>220</Lines>
  <Paragraphs>62</Paragraphs>
  <ScaleCrop>false</ScaleCrop>
  <Company/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2016-04-19T14:01:00Z</dcterms:created>
  <dcterms:modified xsi:type="dcterms:W3CDTF">2016-04-19T14:01:00Z</dcterms:modified>
</cp:coreProperties>
</file>