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BC" w:rsidRPr="005E5677" w:rsidRDefault="003E7BBC" w:rsidP="003E7B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5E56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Доклад </w:t>
      </w:r>
    </w:p>
    <w:p w:rsidR="003E7BBC" w:rsidRPr="005E5677" w:rsidRDefault="003E7BBC" w:rsidP="003E7B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5E56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начальника отдела обеспечения процедур банкротства </w:t>
      </w:r>
    </w:p>
    <w:p w:rsidR="003E7BBC" w:rsidRDefault="003E7BBC" w:rsidP="003E7B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5E56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Управления Федеральной налоговой службы</w:t>
      </w:r>
    </w:p>
    <w:p w:rsidR="003E7BBC" w:rsidRPr="005E5677" w:rsidRDefault="003E7BBC" w:rsidP="003E7B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5E56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по Московской области 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 </w:t>
      </w:r>
      <w:proofErr w:type="spellStart"/>
      <w:r w:rsidRPr="005E56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Тен</w:t>
      </w:r>
      <w:proofErr w:type="spellEnd"/>
      <w:r w:rsidRPr="005E56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Марины Владимировны</w:t>
      </w:r>
    </w:p>
    <w:p w:rsidR="003E7BBC" w:rsidRPr="005E5677" w:rsidRDefault="003E7BBC" w:rsidP="003E7BB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32"/>
        </w:rPr>
      </w:pPr>
      <w:r w:rsidRPr="005E5677">
        <w:rPr>
          <w:rFonts w:ascii="Times New Roman" w:eastAsia="Times New Roman" w:hAnsi="Times New Roman" w:cs="Times New Roman"/>
          <w:bCs/>
          <w:spacing w:val="-4"/>
          <w:sz w:val="32"/>
          <w:szCs w:val="32"/>
        </w:rPr>
        <w:t>по теме:</w:t>
      </w:r>
    </w:p>
    <w:p w:rsidR="003E7BBC" w:rsidRPr="005E5677" w:rsidRDefault="003E7BBC" w:rsidP="003E7B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5E56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«</w:t>
      </w:r>
      <w:r w:rsidR="000F75A5">
        <w:rPr>
          <w:rFonts w:ascii="Times New Roman" w:hAnsi="Times New Roman" w:cs="Times New Roman"/>
          <w:b/>
          <w:sz w:val="32"/>
          <w:szCs w:val="32"/>
        </w:rPr>
        <w:t>Правоприменительная практика привлечения к субсидиарной ответственности контролирующих должника лиц</w:t>
      </w:r>
      <w:r w:rsidRPr="005E5677">
        <w:rPr>
          <w:rFonts w:ascii="Times New Roman" w:hAnsi="Times New Roman" w:cs="Times New Roman"/>
          <w:b/>
          <w:sz w:val="32"/>
          <w:szCs w:val="32"/>
        </w:rPr>
        <w:t>»</w:t>
      </w:r>
    </w:p>
    <w:p w:rsidR="003E7BBC" w:rsidRPr="005E5677" w:rsidRDefault="003E7BBC" w:rsidP="003E7B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</w:p>
    <w:p w:rsidR="003E7BBC" w:rsidRPr="005E5677" w:rsidRDefault="000F75A5" w:rsidP="003E7BB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3E7BBC">
        <w:rPr>
          <w:rFonts w:ascii="Times New Roman" w:eastAsia="Times New Roman" w:hAnsi="Times New Roman" w:cs="Times New Roman"/>
          <w:sz w:val="32"/>
          <w:szCs w:val="32"/>
        </w:rPr>
        <w:t>9</w:t>
      </w:r>
      <w:r w:rsidR="003E7BBC" w:rsidRPr="005E5677">
        <w:rPr>
          <w:rFonts w:ascii="Times New Roman" w:eastAsia="Times New Roman" w:hAnsi="Times New Roman" w:cs="Times New Roman"/>
          <w:sz w:val="32"/>
          <w:szCs w:val="32"/>
        </w:rPr>
        <w:t>.0</w:t>
      </w:r>
      <w:r w:rsidR="003E7BBC">
        <w:rPr>
          <w:rFonts w:ascii="Times New Roman" w:eastAsia="Times New Roman" w:hAnsi="Times New Roman" w:cs="Times New Roman"/>
          <w:sz w:val="32"/>
          <w:szCs w:val="32"/>
        </w:rPr>
        <w:t xml:space="preserve">4.2018г.      </w:t>
      </w:r>
      <w:r w:rsidR="003E7BBC" w:rsidRPr="005E567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г. Москва</w:t>
      </w:r>
    </w:p>
    <w:p w:rsidR="001939E1" w:rsidRDefault="001939E1" w:rsidP="001939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7BBC" w:rsidRDefault="003E7BBC" w:rsidP="001939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7BBC" w:rsidRPr="00236FC1" w:rsidRDefault="00AC7E19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E7BBC" w:rsidRPr="00236FC1">
        <w:rPr>
          <w:rFonts w:ascii="Times New Roman" w:hAnsi="Times New Roman" w:cs="Times New Roman"/>
          <w:sz w:val="32"/>
          <w:szCs w:val="32"/>
        </w:rPr>
        <w:t xml:space="preserve"> январ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E7BBC" w:rsidRPr="00236FC1">
        <w:rPr>
          <w:rFonts w:ascii="Times New Roman" w:hAnsi="Times New Roman" w:cs="Times New Roman"/>
          <w:sz w:val="32"/>
          <w:szCs w:val="32"/>
        </w:rPr>
        <w:t xml:space="preserve"> прошлого года </w:t>
      </w:r>
      <w:r>
        <w:rPr>
          <w:rFonts w:ascii="Times New Roman" w:hAnsi="Times New Roman" w:cs="Times New Roman"/>
          <w:sz w:val="32"/>
          <w:szCs w:val="32"/>
        </w:rPr>
        <w:t xml:space="preserve">ФНС России довела до территориальных налоговых органов </w:t>
      </w:r>
      <w:r w:rsidR="003A1738">
        <w:rPr>
          <w:rFonts w:ascii="Times New Roman" w:hAnsi="Times New Roman" w:cs="Times New Roman"/>
          <w:sz w:val="32"/>
          <w:szCs w:val="32"/>
        </w:rPr>
        <w:t xml:space="preserve">принципиально </w:t>
      </w:r>
      <w:r>
        <w:rPr>
          <w:rFonts w:ascii="Times New Roman" w:hAnsi="Times New Roman" w:cs="Times New Roman"/>
          <w:sz w:val="32"/>
          <w:szCs w:val="32"/>
        </w:rPr>
        <w:t>новый Приказ</w:t>
      </w:r>
      <w:r w:rsidR="003E7BBC" w:rsidRPr="00236FC1">
        <w:rPr>
          <w:rFonts w:ascii="Times New Roman" w:hAnsi="Times New Roman" w:cs="Times New Roman"/>
          <w:sz w:val="32"/>
          <w:szCs w:val="32"/>
        </w:rPr>
        <w:t xml:space="preserve"> 3ДСП, в соответствии с которым в целях наиболее эффективного сопровождения процедур банкротства Службой разработаны уровни сопровождения дел о банкротстве, категории лиц (должников) и примерный перечень мероприятий, необходимых к проведению применительно к определенной категории лиц, а так же форма Концепции сопровождения дела о банкротстве.</w:t>
      </w:r>
    </w:p>
    <w:p w:rsidR="003A1738" w:rsidRPr="003A1738" w:rsidRDefault="003A1738" w:rsidP="003A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1738">
        <w:rPr>
          <w:rFonts w:ascii="Times New Roman" w:hAnsi="Times New Roman" w:cs="Times New Roman"/>
          <w:sz w:val="32"/>
          <w:szCs w:val="32"/>
        </w:rPr>
        <w:t xml:space="preserve">Основной целью нового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A1738">
        <w:rPr>
          <w:rFonts w:ascii="Times New Roman" w:hAnsi="Times New Roman" w:cs="Times New Roman"/>
          <w:sz w:val="32"/>
          <w:szCs w:val="32"/>
        </w:rPr>
        <w:t>орядка является смещение направленности процедур банкротства со списания задолженности на ее взыскание.</w:t>
      </w:r>
    </w:p>
    <w:p w:rsidR="003E7BBC" w:rsidRPr="00236FC1" w:rsidRDefault="003E7BBC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FC1">
        <w:rPr>
          <w:rFonts w:ascii="Times New Roman" w:hAnsi="Times New Roman" w:cs="Times New Roman"/>
          <w:sz w:val="32"/>
          <w:szCs w:val="32"/>
        </w:rPr>
        <w:t>Рассматривая результаты работы за 2017 год</w:t>
      </w:r>
      <w:r w:rsidR="00D32178">
        <w:rPr>
          <w:rFonts w:ascii="Times New Roman" w:hAnsi="Times New Roman" w:cs="Times New Roman"/>
          <w:sz w:val="32"/>
          <w:szCs w:val="32"/>
        </w:rPr>
        <w:t>,</w:t>
      </w:r>
      <w:r w:rsidRPr="00236FC1">
        <w:rPr>
          <w:rFonts w:ascii="Times New Roman" w:hAnsi="Times New Roman" w:cs="Times New Roman"/>
          <w:sz w:val="32"/>
          <w:szCs w:val="32"/>
        </w:rPr>
        <w:t xml:space="preserve"> можно с уверенностью сказать, что новый Порядок в целом повысил эффективность процедур банкротства. </w:t>
      </w:r>
    </w:p>
    <w:p w:rsidR="00236FC1" w:rsidRDefault="00236FC1" w:rsidP="0023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6FC1">
        <w:rPr>
          <w:rFonts w:ascii="Times New Roman" w:hAnsi="Times New Roman" w:cs="Times New Roman"/>
          <w:sz w:val="32"/>
          <w:szCs w:val="32"/>
        </w:rPr>
        <w:t xml:space="preserve">Одним из приоритетных направлений нашей работы в рамках реализации нового Порядка является привлечение к субсидиарной ответственности контролирующих должника лиц - конечных бенефициаров, поскольку в большинстве случаев у должников отсутствует имущество. </w:t>
      </w:r>
    </w:p>
    <w:p w:rsidR="004628A1" w:rsidRDefault="00236FC1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FC1">
        <w:rPr>
          <w:rFonts w:ascii="Times New Roman" w:hAnsi="Times New Roman" w:cs="Times New Roman"/>
          <w:sz w:val="32"/>
          <w:szCs w:val="32"/>
        </w:rPr>
        <w:t>В 2017 году в Закон о банкротстве внесены революционные для института субсидиа</w:t>
      </w:r>
      <w:r w:rsidR="004628A1">
        <w:rPr>
          <w:rFonts w:ascii="Times New Roman" w:hAnsi="Times New Roman" w:cs="Times New Roman"/>
          <w:sz w:val="32"/>
          <w:szCs w:val="32"/>
        </w:rPr>
        <w:t xml:space="preserve">рной ответственности изменения, что позволяет рассматривать его как </w:t>
      </w:r>
      <w:r w:rsidR="004628A1" w:rsidRPr="00236FC1">
        <w:rPr>
          <w:rFonts w:ascii="Times New Roman" w:hAnsi="Times New Roman" w:cs="Times New Roman"/>
          <w:sz w:val="32"/>
          <w:szCs w:val="32"/>
        </w:rPr>
        <w:t>од</w:t>
      </w:r>
      <w:r w:rsidR="004628A1">
        <w:rPr>
          <w:rFonts w:ascii="Times New Roman" w:hAnsi="Times New Roman" w:cs="Times New Roman"/>
          <w:sz w:val="32"/>
          <w:szCs w:val="32"/>
        </w:rPr>
        <w:t>и</w:t>
      </w:r>
      <w:r w:rsidR="004628A1" w:rsidRPr="00236FC1">
        <w:rPr>
          <w:rFonts w:ascii="Times New Roman" w:hAnsi="Times New Roman" w:cs="Times New Roman"/>
          <w:sz w:val="32"/>
          <w:szCs w:val="32"/>
        </w:rPr>
        <w:t>н из наиболее эффективных инструментов для обеспечения поступлений в бюджет от процедур банкротства.</w:t>
      </w:r>
    </w:p>
    <w:p w:rsidR="00236FC1" w:rsidRPr="00236FC1" w:rsidRDefault="00236FC1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FC1">
        <w:rPr>
          <w:rFonts w:ascii="Times New Roman" w:hAnsi="Times New Roman" w:cs="Times New Roman"/>
          <w:sz w:val="32"/>
          <w:szCs w:val="32"/>
        </w:rPr>
        <w:lastRenderedPageBreak/>
        <w:t>В частности, в Закон о банкротстве введена новая глава III.2 «Ответственность руководителя должника и иных лиц в деле о банкротстве».</w:t>
      </w:r>
    </w:p>
    <w:p w:rsidR="00AF1BDC" w:rsidRDefault="00236FC1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FC1">
        <w:rPr>
          <w:rFonts w:ascii="Times New Roman" w:hAnsi="Times New Roman" w:cs="Times New Roman"/>
          <w:sz w:val="32"/>
          <w:szCs w:val="32"/>
        </w:rPr>
        <w:t xml:space="preserve">Новой главой внесены кардинальные изменения в круг лиц, подлежащих привлечению к субсидиарной ответственности. Так, помимо номинальных руководителей в качестве ответчиков теперь выступают и фактически руководящие деятельностью должника лица, т.е. конечные выгодоприобретатели (бенефициары). </w:t>
      </w:r>
    </w:p>
    <w:p w:rsidR="005336DB" w:rsidRPr="005336DB" w:rsidRDefault="005336DB" w:rsidP="00533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36DB">
        <w:rPr>
          <w:rFonts w:ascii="Times New Roman" w:hAnsi="Times New Roman" w:cs="Times New Roman"/>
          <w:color w:val="000000"/>
          <w:sz w:val="32"/>
          <w:szCs w:val="32"/>
        </w:rPr>
        <w:t xml:space="preserve">При этом введена презумпция выгоды для определения статуса контролирующего должника лица. В соответствии с этой презумпцией предполагается, что лицо является контролирующим должника в случае получения им </w:t>
      </w:r>
      <w:r w:rsidRPr="005336DB">
        <w:rPr>
          <w:rFonts w:ascii="Times New Roman" w:hAnsi="Times New Roman" w:cs="Times New Roman"/>
          <w:sz w:val="32"/>
          <w:szCs w:val="32"/>
        </w:rPr>
        <w:t>выгоды за счет незаконных или недобросовестных действий руководителя должника.</w:t>
      </w:r>
    </w:p>
    <w:p w:rsidR="00EE547A" w:rsidRPr="00EE547A" w:rsidRDefault="00EE547A" w:rsidP="00EE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47A">
        <w:rPr>
          <w:rFonts w:ascii="Times New Roman" w:hAnsi="Times New Roman" w:cs="Times New Roman"/>
          <w:sz w:val="32"/>
          <w:szCs w:val="32"/>
        </w:rPr>
        <w:t>С учетом этого, суд может признать лицо контролирующим должника по любым иным основаниям, которые прямо в законе не указаны.</w:t>
      </w:r>
    </w:p>
    <w:p w:rsidR="00EE547A" w:rsidRPr="00EE547A" w:rsidRDefault="00EE547A" w:rsidP="00EE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47A">
        <w:rPr>
          <w:rFonts w:ascii="Times New Roman" w:hAnsi="Times New Roman" w:cs="Times New Roman"/>
          <w:sz w:val="32"/>
          <w:szCs w:val="32"/>
        </w:rPr>
        <w:t>Этими основаниями могут служить, например, любые неформальные личные отношения, в том числе установленные оперативно-розыскными мероприятиями, например, совместное проживание (в том числе, состояние в «гражданском браке»), длительная совместная служебная деятельность (в том числе военная служба, гражданская служба), совместное обучение и другие.</w:t>
      </w:r>
    </w:p>
    <w:p w:rsidR="00AF1BDC" w:rsidRPr="00AF1BDC" w:rsidRDefault="00AF1BDC" w:rsidP="00AF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1BDC">
        <w:rPr>
          <w:rFonts w:ascii="Times New Roman" w:hAnsi="Times New Roman" w:cs="Times New Roman"/>
          <w:color w:val="000000"/>
          <w:sz w:val="32"/>
          <w:szCs w:val="32"/>
        </w:rPr>
        <w:t>Возможность привлечения к ответственности конечного бенефициара важна и экономически целесообразна, поскольку зачастую генеральный директор является лишь номинальным руководителем должника, у которого руководящие полномочия фактически отсутствуют, и подчиняется лицу, которое формально никакого отношения к должнику не имеет, но обладает реальными руководящими полномочиями. При этом номинальный руководитель, как правило, не имеет имущества, за счет которого возможно погашение требований кредиторов в деле о банкротстве.</w:t>
      </w:r>
    </w:p>
    <w:p w:rsidR="00AF1BDC" w:rsidRPr="00AF1BDC" w:rsidRDefault="00AF1BDC" w:rsidP="00AF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1BDC">
        <w:rPr>
          <w:rFonts w:ascii="Times New Roman" w:hAnsi="Times New Roman" w:cs="Times New Roman"/>
          <w:color w:val="000000"/>
          <w:sz w:val="32"/>
          <w:szCs w:val="32"/>
        </w:rPr>
        <w:t>Таким образом, экономическая целесообразность привлечения к субсидиарной ответственности номинального руководителя должника в большинстве случаев отсутствует.</w:t>
      </w:r>
    </w:p>
    <w:p w:rsidR="00AF1BDC" w:rsidRPr="00AF1BDC" w:rsidRDefault="00AF1BDC" w:rsidP="00AF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F1BDC">
        <w:rPr>
          <w:rFonts w:ascii="Times New Roman" w:hAnsi="Times New Roman" w:cs="Times New Roman"/>
          <w:sz w:val="32"/>
          <w:szCs w:val="32"/>
        </w:rPr>
        <w:t xml:space="preserve">В этой связи установление конечного получателя доходов от деятельности должника и его активов определено Службой как одна из основных задач уполномоченного органа в процедурах банкротства, поскольку при отсутствии собственного имущества </w:t>
      </w:r>
      <w:r w:rsidRPr="00AF1BDC">
        <w:rPr>
          <w:rFonts w:ascii="Times New Roman" w:hAnsi="Times New Roman" w:cs="Times New Roman"/>
          <w:sz w:val="32"/>
          <w:szCs w:val="32"/>
        </w:rPr>
        <w:lastRenderedPageBreak/>
        <w:t xml:space="preserve">должника вследствие недобросовестного ведения им хозяйственной деятельности в </w:t>
      </w:r>
      <w:proofErr w:type="spellStart"/>
      <w:r w:rsidRPr="00AF1BDC">
        <w:rPr>
          <w:rFonts w:ascii="Times New Roman" w:hAnsi="Times New Roman" w:cs="Times New Roman"/>
          <w:sz w:val="32"/>
          <w:szCs w:val="32"/>
        </w:rPr>
        <w:t>добанкротный</w:t>
      </w:r>
      <w:proofErr w:type="spellEnd"/>
      <w:r w:rsidRPr="00AF1BDC">
        <w:rPr>
          <w:rFonts w:ascii="Times New Roman" w:hAnsi="Times New Roman" w:cs="Times New Roman"/>
          <w:sz w:val="32"/>
          <w:szCs w:val="32"/>
        </w:rPr>
        <w:t xml:space="preserve"> период, взыскание налоговой задолженности в деле о банкротстве целесообразно с его конечных бенефициаров в порядке субсидиарной ответственности.</w:t>
      </w:r>
      <w:proofErr w:type="gramEnd"/>
    </w:p>
    <w:p w:rsidR="00AF1BDC" w:rsidRPr="00AF1BDC" w:rsidRDefault="00AF1BDC" w:rsidP="00AF1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1BDC">
        <w:rPr>
          <w:rFonts w:ascii="Times New Roman" w:hAnsi="Times New Roman" w:cs="Times New Roman"/>
          <w:sz w:val="32"/>
          <w:szCs w:val="32"/>
        </w:rPr>
        <w:t>При этом</w:t>
      </w:r>
      <w:proofErr w:type="gramStart"/>
      <w:r w:rsidRPr="00AF1BD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F1BDC">
        <w:rPr>
          <w:rFonts w:ascii="Times New Roman" w:hAnsi="Times New Roman" w:cs="Times New Roman"/>
          <w:sz w:val="32"/>
          <w:szCs w:val="32"/>
        </w:rPr>
        <w:t xml:space="preserve"> задача по выявлению конечного бенефициара от деятельности должника должна быть решена еще на стадии проведения выездной налоговой проверки. В таком случае уполномоченный орган в процедуре банкротства сможет оперативно приступить к реализации концепции Службы о взыскании задолженности с конечных бенефициаров и своевременно предотвратить дальнейшее отчуждение имущества.</w:t>
      </w:r>
    </w:p>
    <w:p w:rsidR="00AF1BDC" w:rsidRPr="00AF1BDC" w:rsidRDefault="00AF1BDC" w:rsidP="00AF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1BDC">
        <w:rPr>
          <w:rFonts w:ascii="Times New Roman" w:hAnsi="Times New Roman" w:cs="Times New Roman"/>
          <w:color w:val="000000"/>
          <w:sz w:val="32"/>
          <w:szCs w:val="32"/>
        </w:rPr>
        <w:t>Однако и в настоящее время мы сталкиваемся со случаями привлечения к субсидиарной ответственности номинальных руководителей должника, а не конечных бенефициаров. В частности, заявления о привлечении номинального руководителя должника к субсидиарной ответственности направляются недобросовестными арбитражными управляющими в целях формального исполнения возложенных на них обязанностей и недопущения обращения взыскания на имущество реальных бенефициаров.</w:t>
      </w:r>
    </w:p>
    <w:p w:rsidR="00AF1BDC" w:rsidRDefault="00D7644B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Уполномоченному органу в таких ситуациях в</w:t>
      </w:r>
      <w:r w:rsidR="00AF1BDC">
        <w:rPr>
          <w:rFonts w:ascii="Times New Roman" w:hAnsi="Times New Roman" w:cs="Times New Roman"/>
          <w:sz w:val="32"/>
          <w:szCs w:val="32"/>
        </w:rPr>
        <w:t xml:space="preserve"> целях недопущения </w:t>
      </w:r>
      <w:r>
        <w:rPr>
          <w:rFonts w:ascii="Times New Roman" w:hAnsi="Times New Roman" w:cs="Times New Roman"/>
          <w:sz w:val="32"/>
          <w:szCs w:val="32"/>
        </w:rPr>
        <w:t xml:space="preserve">нарушения интересов бюджета следует направлять самостоятельное заявление о привлечении к субсидиарной ответственности для совместного рассмотрения с заявлением арбитражного управляющего, но с указанием в качестве ответчика также и реального выгодоприобретателя. </w:t>
      </w:r>
    </w:p>
    <w:p w:rsidR="00236FC1" w:rsidRDefault="00D7644B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Помимо увеличения круга лиц, привлекаемых к субсидиарной ответственности, </w:t>
      </w:r>
      <w:r w:rsidR="00742FC6">
        <w:rPr>
          <w:rFonts w:ascii="Times New Roman" w:hAnsi="Times New Roman" w:cs="Times New Roman"/>
          <w:sz w:val="32"/>
          <w:szCs w:val="32"/>
        </w:rPr>
        <w:t xml:space="preserve">Закон о банкротстве в новой редакции содержит </w:t>
      </w:r>
      <w:r w:rsidR="00236FC1" w:rsidRPr="00236FC1">
        <w:rPr>
          <w:rFonts w:ascii="Times New Roman" w:hAnsi="Times New Roman" w:cs="Times New Roman"/>
          <w:sz w:val="32"/>
          <w:szCs w:val="32"/>
        </w:rPr>
        <w:t>расширен</w:t>
      </w:r>
      <w:r w:rsidR="00742FC6">
        <w:rPr>
          <w:rFonts w:ascii="Times New Roman" w:hAnsi="Times New Roman" w:cs="Times New Roman"/>
          <w:sz w:val="32"/>
          <w:szCs w:val="32"/>
        </w:rPr>
        <w:t>н</w:t>
      </w:r>
      <w:r w:rsidR="00236FC1" w:rsidRPr="00236FC1">
        <w:rPr>
          <w:rFonts w:ascii="Times New Roman" w:hAnsi="Times New Roman" w:cs="Times New Roman"/>
          <w:sz w:val="32"/>
          <w:szCs w:val="32"/>
        </w:rPr>
        <w:t>о</w:t>
      </w:r>
      <w:r w:rsidR="00742FC6">
        <w:rPr>
          <w:rFonts w:ascii="Times New Roman" w:hAnsi="Times New Roman" w:cs="Times New Roman"/>
          <w:sz w:val="32"/>
          <w:szCs w:val="32"/>
        </w:rPr>
        <w:t>е</w:t>
      </w:r>
      <w:r w:rsidR="00236FC1" w:rsidRPr="00236FC1">
        <w:rPr>
          <w:rFonts w:ascii="Times New Roman" w:hAnsi="Times New Roman" w:cs="Times New Roman"/>
          <w:sz w:val="32"/>
          <w:szCs w:val="32"/>
        </w:rPr>
        <w:t xml:space="preserve"> количество презумпций, определяющих вину ответчиков по данным заявлениям.</w:t>
      </w:r>
    </w:p>
    <w:p w:rsidR="001A564F" w:rsidRPr="001A564F" w:rsidRDefault="001A564F" w:rsidP="001A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564F">
        <w:rPr>
          <w:rFonts w:ascii="Times New Roman" w:hAnsi="Times New Roman" w:cs="Times New Roman"/>
          <w:sz w:val="32"/>
          <w:szCs w:val="32"/>
        </w:rPr>
        <w:t>Отсутствие вины, как теперь прямо указано в Законе о банкротстве, по аналогии с общими принципам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A564F">
        <w:rPr>
          <w:rFonts w:ascii="Times New Roman" w:hAnsi="Times New Roman" w:cs="Times New Roman"/>
          <w:sz w:val="32"/>
          <w:szCs w:val="32"/>
        </w:rPr>
        <w:t xml:space="preserve"> гражданского права должен доказывать субсидиарный ответчик.</w:t>
      </w:r>
    </w:p>
    <w:p w:rsidR="001A564F" w:rsidRPr="0058263D" w:rsidRDefault="001A564F" w:rsidP="001A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63D">
        <w:rPr>
          <w:rFonts w:ascii="Times New Roman" w:hAnsi="Times New Roman" w:cs="Times New Roman"/>
          <w:sz w:val="32"/>
          <w:szCs w:val="32"/>
        </w:rPr>
        <w:t xml:space="preserve">Кроме того, если ранее субсидиарная ответственность предусматривалась за доведение до банкротства, то после внесения изменений она предусмотрена за невозможность полного погашения требований кредиторов, в </w:t>
      </w:r>
      <w:proofErr w:type="gramStart"/>
      <w:r w:rsidRPr="0058263D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Pr="0058263D">
        <w:rPr>
          <w:rFonts w:ascii="Times New Roman" w:hAnsi="Times New Roman" w:cs="Times New Roman"/>
          <w:sz w:val="32"/>
          <w:szCs w:val="32"/>
        </w:rPr>
        <w:t xml:space="preserve"> с чем заявление о привлечении к субсидиарной ответственности может быть подано в ходе любой процедуры, применяемой в деле о банкротстве.</w:t>
      </w:r>
    </w:p>
    <w:p w:rsidR="00FA4593" w:rsidRPr="002176BF" w:rsidRDefault="00FA4593" w:rsidP="002176B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32"/>
          <w:szCs w:val="32"/>
        </w:rPr>
      </w:pPr>
      <w:r w:rsidRPr="002176BF">
        <w:rPr>
          <w:rFonts w:ascii="Times New Roman" w:hAnsi="Times New Roman" w:cs="Times New Roman"/>
          <w:sz w:val="32"/>
          <w:szCs w:val="32"/>
        </w:rPr>
        <w:lastRenderedPageBreak/>
        <w:t>Если ранее Закон о банкротстве содержал три опровержимые презумпции того, что именно действия (бездействие) контролирующего лица довели должника до банкротства, то после внесения изменений он содержит пять презумпций</w:t>
      </w:r>
      <w:r w:rsidR="005B430F" w:rsidRPr="002176BF">
        <w:rPr>
          <w:rFonts w:ascii="Times New Roman" w:hAnsi="Times New Roman" w:cs="Times New Roman"/>
          <w:sz w:val="32"/>
          <w:szCs w:val="32"/>
        </w:rPr>
        <w:t xml:space="preserve"> того, что именно в результате действий (бездействия) контролирующих лиц невозможно полное погашение требований кредиторов</w:t>
      </w:r>
      <w:r w:rsidRPr="002176BF">
        <w:rPr>
          <w:rFonts w:ascii="Times New Roman" w:hAnsi="Times New Roman" w:cs="Times New Roman"/>
          <w:sz w:val="32"/>
          <w:szCs w:val="32"/>
        </w:rPr>
        <w:t>.</w:t>
      </w:r>
    </w:p>
    <w:p w:rsidR="007C1479" w:rsidRPr="002176BF" w:rsidRDefault="007C1479" w:rsidP="0021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176BF">
        <w:rPr>
          <w:rFonts w:ascii="Times New Roman" w:hAnsi="Times New Roman" w:cs="Times New Roman"/>
          <w:sz w:val="32"/>
          <w:szCs w:val="32"/>
        </w:rPr>
        <w:t xml:space="preserve">1) </w:t>
      </w:r>
      <w:r w:rsidR="005B430F" w:rsidRPr="002176BF">
        <w:rPr>
          <w:rFonts w:ascii="Times New Roman" w:hAnsi="Times New Roman" w:cs="Times New Roman"/>
          <w:sz w:val="32"/>
          <w:szCs w:val="32"/>
        </w:rPr>
        <w:t>Согласно п</w:t>
      </w:r>
      <w:r w:rsidRPr="002176BF">
        <w:rPr>
          <w:rFonts w:ascii="Times New Roman" w:hAnsi="Times New Roman" w:cs="Times New Roman"/>
          <w:sz w:val="32"/>
          <w:szCs w:val="32"/>
        </w:rPr>
        <w:t>ерв</w:t>
      </w:r>
      <w:r w:rsidR="005B430F" w:rsidRPr="002176BF">
        <w:rPr>
          <w:rFonts w:ascii="Times New Roman" w:hAnsi="Times New Roman" w:cs="Times New Roman"/>
          <w:sz w:val="32"/>
          <w:szCs w:val="32"/>
        </w:rPr>
        <w:t>ой</w:t>
      </w:r>
      <w:r w:rsidRPr="002176BF">
        <w:rPr>
          <w:rFonts w:ascii="Times New Roman" w:hAnsi="Times New Roman" w:cs="Times New Roman"/>
          <w:sz w:val="32"/>
          <w:szCs w:val="32"/>
        </w:rPr>
        <w:t xml:space="preserve"> презумпци</w:t>
      </w:r>
      <w:r w:rsidR="005B430F" w:rsidRPr="002176BF">
        <w:rPr>
          <w:rFonts w:ascii="Times New Roman" w:hAnsi="Times New Roman" w:cs="Times New Roman"/>
          <w:sz w:val="32"/>
          <w:szCs w:val="32"/>
        </w:rPr>
        <w:t>и предполагается</w:t>
      </w:r>
      <w:r w:rsidR="002176BF" w:rsidRPr="002176BF">
        <w:rPr>
          <w:rFonts w:ascii="Times New Roman" w:hAnsi="Times New Roman" w:cs="Times New Roman"/>
          <w:sz w:val="32"/>
          <w:szCs w:val="32"/>
        </w:rPr>
        <w:t>,</w:t>
      </w:r>
      <w:r w:rsidR="009C0543">
        <w:rPr>
          <w:rFonts w:ascii="Times New Roman" w:hAnsi="Times New Roman" w:cs="Times New Roman"/>
          <w:sz w:val="32"/>
          <w:szCs w:val="32"/>
        </w:rPr>
        <w:t xml:space="preserve"> что</w:t>
      </w:r>
      <w:r w:rsidR="002176BF" w:rsidRPr="002176BF">
        <w:rPr>
          <w:rFonts w:ascii="Times New Roman" w:hAnsi="Times New Roman" w:cs="Times New Roman"/>
          <w:sz w:val="32"/>
          <w:szCs w:val="32"/>
        </w:rPr>
        <w:t xml:space="preserve"> невозможность полного погашения требований кредиторов возникла </w:t>
      </w:r>
      <w:r w:rsidRPr="002176BF">
        <w:rPr>
          <w:rFonts w:ascii="Times New Roman" w:hAnsi="Times New Roman" w:cs="Times New Roman"/>
          <w:sz w:val="32"/>
          <w:szCs w:val="32"/>
        </w:rPr>
        <w:t>в результате совершения контролирующим лицом или в пользу этого лица одной или нескольких сделок должника;</w:t>
      </w:r>
    </w:p>
    <w:p w:rsidR="007C1479" w:rsidRPr="002176BF" w:rsidRDefault="007C1479" w:rsidP="0021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176BF">
        <w:rPr>
          <w:rFonts w:ascii="Times New Roman" w:hAnsi="Times New Roman" w:cs="Times New Roman"/>
          <w:sz w:val="32"/>
          <w:szCs w:val="32"/>
        </w:rPr>
        <w:t>2) Вторая презумпция</w:t>
      </w:r>
      <w:r w:rsidR="002176BF" w:rsidRPr="002176BF">
        <w:rPr>
          <w:rFonts w:ascii="Times New Roman" w:hAnsi="Times New Roman" w:cs="Times New Roman"/>
          <w:sz w:val="32"/>
          <w:szCs w:val="32"/>
        </w:rPr>
        <w:t xml:space="preserve"> связывает наступление невозможности погашения требований кредиторов с</w:t>
      </w:r>
      <w:r w:rsidRPr="002176BF">
        <w:rPr>
          <w:rFonts w:ascii="Times New Roman" w:hAnsi="Times New Roman" w:cs="Times New Roman"/>
          <w:sz w:val="32"/>
          <w:szCs w:val="32"/>
        </w:rPr>
        <w:t xml:space="preserve"> </w:t>
      </w:r>
      <w:r w:rsidR="002176BF" w:rsidRPr="002176BF">
        <w:rPr>
          <w:rFonts w:ascii="Times New Roman" w:hAnsi="Times New Roman" w:cs="Times New Roman"/>
          <w:sz w:val="32"/>
          <w:szCs w:val="32"/>
        </w:rPr>
        <w:t>о</w:t>
      </w:r>
      <w:r w:rsidRPr="002176BF">
        <w:rPr>
          <w:rFonts w:ascii="Times New Roman" w:hAnsi="Times New Roman" w:cs="Times New Roman"/>
          <w:sz w:val="32"/>
          <w:szCs w:val="32"/>
        </w:rPr>
        <w:t>тсутствие</w:t>
      </w:r>
      <w:r w:rsidR="005E2387">
        <w:rPr>
          <w:rFonts w:ascii="Times New Roman" w:hAnsi="Times New Roman" w:cs="Times New Roman"/>
          <w:sz w:val="32"/>
          <w:szCs w:val="32"/>
        </w:rPr>
        <w:t>м</w:t>
      </w:r>
      <w:r w:rsidRPr="002176BF">
        <w:rPr>
          <w:rFonts w:ascii="Times New Roman" w:hAnsi="Times New Roman" w:cs="Times New Roman"/>
          <w:sz w:val="32"/>
          <w:szCs w:val="32"/>
        </w:rPr>
        <w:t xml:space="preserve"> или искажение</w:t>
      </w:r>
      <w:r w:rsidR="002176BF" w:rsidRPr="002176BF">
        <w:rPr>
          <w:rFonts w:ascii="Times New Roman" w:hAnsi="Times New Roman" w:cs="Times New Roman"/>
          <w:sz w:val="32"/>
          <w:szCs w:val="32"/>
        </w:rPr>
        <w:t>м</w:t>
      </w:r>
      <w:r w:rsidRPr="002176BF">
        <w:rPr>
          <w:rFonts w:ascii="Times New Roman" w:hAnsi="Times New Roman" w:cs="Times New Roman"/>
          <w:sz w:val="32"/>
          <w:szCs w:val="32"/>
        </w:rPr>
        <w:t xml:space="preserve"> документов бухгалтерского учета и отчетности, в результате чего </w:t>
      </w:r>
      <w:proofErr w:type="gramStart"/>
      <w:r w:rsidRPr="002176BF">
        <w:rPr>
          <w:rFonts w:ascii="Times New Roman" w:hAnsi="Times New Roman" w:cs="Times New Roman"/>
          <w:sz w:val="32"/>
          <w:szCs w:val="32"/>
        </w:rPr>
        <w:t>существенно затруднено</w:t>
      </w:r>
      <w:proofErr w:type="gramEnd"/>
      <w:r w:rsidRPr="002176BF">
        <w:rPr>
          <w:rFonts w:ascii="Times New Roman" w:hAnsi="Times New Roman" w:cs="Times New Roman"/>
          <w:sz w:val="32"/>
          <w:szCs w:val="32"/>
        </w:rPr>
        <w:t xml:space="preserve"> проведение процедур, применяемых в деле о банкротстве, в том числе формирование и реализация конкурсной массы;</w:t>
      </w:r>
    </w:p>
    <w:p w:rsidR="007C1479" w:rsidRPr="005B430F" w:rsidRDefault="007C1479" w:rsidP="0021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B430F">
        <w:rPr>
          <w:rFonts w:ascii="Times New Roman" w:hAnsi="Times New Roman" w:cs="Times New Roman"/>
          <w:sz w:val="32"/>
          <w:szCs w:val="32"/>
        </w:rPr>
        <w:t>3) Третья презумпция применяется, если требования кредиторов третьей очереди</w:t>
      </w:r>
      <w:r w:rsidR="005B430F" w:rsidRPr="005B430F">
        <w:rPr>
          <w:rFonts w:ascii="Times New Roman" w:hAnsi="Times New Roman" w:cs="Times New Roman"/>
          <w:sz w:val="32"/>
          <w:szCs w:val="32"/>
        </w:rPr>
        <w:t>,</w:t>
      </w:r>
      <w:r w:rsidRPr="005B430F">
        <w:rPr>
          <w:rFonts w:ascii="Times New Roman" w:hAnsi="Times New Roman" w:cs="Times New Roman"/>
          <w:sz w:val="32"/>
          <w:szCs w:val="32"/>
        </w:rPr>
        <w:t xml:space="preserve"> возникшие вследствие </w:t>
      </w:r>
      <w:r w:rsidR="005B430F" w:rsidRPr="005B430F">
        <w:rPr>
          <w:rFonts w:ascii="Times New Roman" w:hAnsi="Times New Roman" w:cs="Times New Roman"/>
          <w:sz w:val="32"/>
          <w:szCs w:val="32"/>
        </w:rPr>
        <w:t>совершения уголовного, административного или налогового правонарушения</w:t>
      </w:r>
      <w:r w:rsidRPr="005B430F">
        <w:rPr>
          <w:rFonts w:ascii="Times New Roman" w:hAnsi="Times New Roman" w:cs="Times New Roman"/>
          <w:sz w:val="32"/>
          <w:szCs w:val="32"/>
        </w:rPr>
        <w:t>, превышают пятьдесят процентов общего размера требований кредиторов третьей очереди, включенных в реестр требований кредиторов;</w:t>
      </w:r>
    </w:p>
    <w:p w:rsidR="005B430F" w:rsidRPr="005B430F" w:rsidRDefault="007C1479" w:rsidP="002176B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32"/>
          <w:szCs w:val="32"/>
        </w:rPr>
      </w:pPr>
      <w:r w:rsidRPr="005B430F">
        <w:rPr>
          <w:rFonts w:ascii="Times New Roman" w:hAnsi="Times New Roman" w:cs="Times New Roman"/>
          <w:sz w:val="32"/>
          <w:szCs w:val="32"/>
        </w:rPr>
        <w:t xml:space="preserve">4) </w:t>
      </w:r>
      <w:r w:rsidR="005B430F" w:rsidRPr="005B430F">
        <w:rPr>
          <w:rFonts w:ascii="Times New Roman" w:hAnsi="Times New Roman" w:cs="Times New Roman"/>
          <w:sz w:val="32"/>
          <w:szCs w:val="32"/>
        </w:rPr>
        <w:t>Закон о банкротстве дополнен новой четвертой презумпцией, которая связывает невозможность полного погашения требований кредиторов с отсутствием или искажением корпоративной документации.</w:t>
      </w:r>
    </w:p>
    <w:p w:rsidR="005B430F" w:rsidRPr="005B430F" w:rsidRDefault="007C1479" w:rsidP="002176B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32"/>
          <w:szCs w:val="32"/>
        </w:rPr>
      </w:pPr>
      <w:r w:rsidRPr="005B430F">
        <w:rPr>
          <w:rFonts w:ascii="Times New Roman" w:hAnsi="Times New Roman" w:cs="Times New Roman"/>
          <w:sz w:val="32"/>
          <w:szCs w:val="32"/>
        </w:rPr>
        <w:t xml:space="preserve">5) </w:t>
      </w:r>
      <w:r w:rsidR="005B430F" w:rsidRPr="005B430F">
        <w:rPr>
          <w:rFonts w:ascii="Times New Roman" w:hAnsi="Times New Roman" w:cs="Times New Roman"/>
          <w:sz w:val="32"/>
          <w:szCs w:val="32"/>
        </w:rPr>
        <w:t>Кроме того, Закон о банкротстве дополнен пятой презумпцией, предполагающей, что невозможность полного погашения требований кредиторов прямо связана с отсутствием или недостоверностью сведений, подлежащих отражению в ЕГРЮЛ и ЕФРСФДЮЛ.</w:t>
      </w:r>
    </w:p>
    <w:p w:rsidR="005B430F" w:rsidRPr="005B430F" w:rsidRDefault="005B430F" w:rsidP="002176B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430F">
        <w:rPr>
          <w:rFonts w:ascii="Times New Roman" w:hAnsi="Times New Roman" w:cs="Times New Roman"/>
          <w:sz w:val="32"/>
          <w:szCs w:val="32"/>
        </w:rPr>
        <w:t>Введение данной презумпции связано с тем, что сокрытие юридическим лицом или раскрытие недостоверной информации о себе, своем местонахождении, размере уставного капитала, стоимости чистых активов, о финансовой и (или) бухгалтерской отчетности, о наличии лицензий, о залоге имущества, о лизинге и т.п., лишает контрагентов такого должника возможности получения информации, подлежащей публичному раскрытию, вводит их в заблуждение.</w:t>
      </w:r>
      <w:proofErr w:type="gramEnd"/>
    </w:p>
    <w:p w:rsidR="00814EEB" w:rsidRPr="00814EEB" w:rsidRDefault="002176BF" w:rsidP="0081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="00814EEB" w:rsidRPr="00814EEB">
        <w:rPr>
          <w:rFonts w:ascii="Times New Roman" w:hAnsi="Times New Roman" w:cs="Times New Roman"/>
          <w:sz w:val="32"/>
          <w:szCs w:val="32"/>
        </w:rPr>
        <w:t>емаловажной новеллой является норма Закона об обществах с ограниченной ответственностью, согласно которой в случае исключения из ЕГРЮЛ недействующего общества с ограниченной ответственностью, если неисполнение обязательств общества обусловлено недобросовестными или неразумными действиями его контролирующих лиц, по заявлению кредитора на таких лиц может быть возложена субсидиарная ответственность по обязательствам этого общества.</w:t>
      </w:r>
    </w:p>
    <w:p w:rsidR="00814EEB" w:rsidRDefault="00107EBB" w:rsidP="0023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следует отметить, что если раньше Закон о банкротстве не предусматривал возможности обращения с заявлением о привлечении к субсидиарной ответственности </w:t>
      </w:r>
      <w:r w:rsidR="00213CE0">
        <w:rPr>
          <w:rFonts w:ascii="Times New Roman" w:hAnsi="Times New Roman" w:cs="Times New Roman"/>
          <w:sz w:val="32"/>
          <w:szCs w:val="32"/>
        </w:rPr>
        <w:t>за рамками процедуры банкротства – после завершения или прекращения производства по делу о банкротстве, то сейчас такая возможность имеется.</w:t>
      </w:r>
    </w:p>
    <w:p w:rsidR="002176BF" w:rsidRDefault="00213CE0" w:rsidP="00493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Законом о банкротстве</w:t>
      </w:r>
      <w:r w:rsidR="00A552C4">
        <w:rPr>
          <w:rFonts w:ascii="Times New Roman" w:hAnsi="Times New Roman" w:cs="Times New Roman"/>
          <w:sz w:val="32"/>
          <w:szCs w:val="32"/>
        </w:rPr>
        <w:t xml:space="preserve"> в новой редакции</w:t>
      </w:r>
      <w:r>
        <w:rPr>
          <w:rFonts w:ascii="Times New Roman" w:hAnsi="Times New Roman" w:cs="Times New Roman"/>
          <w:sz w:val="32"/>
          <w:szCs w:val="32"/>
        </w:rPr>
        <w:t xml:space="preserve"> предусмотрена возможность обращения в суд с заявлением </w:t>
      </w:r>
      <w:r w:rsidR="00A552C4">
        <w:rPr>
          <w:rFonts w:ascii="Times New Roman" w:hAnsi="Times New Roman" w:cs="Times New Roman"/>
          <w:sz w:val="32"/>
          <w:szCs w:val="32"/>
        </w:rPr>
        <w:t xml:space="preserve">о привлечении к субсидиарной ответственности контролирующих лиц должника, производство по делу о банкротстве которого </w:t>
      </w:r>
      <w:r w:rsidR="00FE5C55">
        <w:rPr>
          <w:rFonts w:ascii="Times New Roman" w:hAnsi="Times New Roman" w:cs="Times New Roman"/>
          <w:sz w:val="32"/>
          <w:szCs w:val="32"/>
        </w:rPr>
        <w:t xml:space="preserve">завершено или </w:t>
      </w:r>
      <w:r w:rsidR="00A552C4">
        <w:rPr>
          <w:rFonts w:ascii="Times New Roman" w:hAnsi="Times New Roman" w:cs="Times New Roman"/>
          <w:sz w:val="32"/>
          <w:szCs w:val="32"/>
        </w:rPr>
        <w:t xml:space="preserve">прекращено </w:t>
      </w:r>
      <w:r w:rsidR="00FE5C55">
        <w:rPr>
          <w:rFonts w:ascii="Times New Roman" w:hAnsi="Times New Roman" w:cs="Times New Roman"/>
          <w:sz w:val="32"/>
          <w:szCs w:val="32"/>
        </w:rPr>
        <w:t>в связи с отсутствием средств, достаточных для возмещения судебных расходов.</w:t>
      </w:r>
      <w:bookmarkStart w:id="0" w:name="_GoBack"/>
      <w:bookmarkEnd w:id="0"/>
    </w:p>
    <w:p w:rsidR="00E937AB" w:rsidRPr="008B5DD6" w:rsidRDefault="00E937AB" w:rsidP="00D27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t>Хочу подробнее остановиться на организации-должнике ООО «Новая табачная компания»</w:t>
      </w:r>
      <w:r w:rsidR="00B934F7" w:rsidRPr="008B5DD6">
        <w:rPr>
          <w:rFonts w:ascii="Times New Roman" w:hAnsi="Times New Roman" w:cs="Times New Roman"/>
          <w:sz w:val="32"/>
          <w:szCs w:val="32"/>
        </w:rPr>
        <w:t xml:space="preserve">, в целях </w:t>
      </w:r>
      <w:proofErr w:type="gramStart"/>
      <w:r w:rsidR="00B934F7" w:rsidRPr="008B5DD6">
        <w:rPr>
          <w:rFonts w:ascii="Times New Roman" w:hAnsi="Times New Roman" w:cs="Times New Roman"/>
          <w:sz w:val="32"/>
          <w:szCs w:val="32"/>
        </w:rPr>
        <w:t>взыскания</w:t>
      </w:r>
      <w:proofErr w:type="gramEnd"/>
      <w:r w:rsidR="00B934F7" w:rsidRPr="008B5DD6">
        <w:rPr>
          <w:rFonts w:ascii="Times New Roman" w:hAnsi="Times New Roman" w:cs="Times New Roman"/>
          <w:sz w:val="32"/>
          <w:szCs w:val="32"/>
        </w:rPr>
        <w:t xml:space="preserve"> задолженности которого уполномоченным органом впервые в России был успешно применен новый механизм привлечения контролирующего лица должника к субсидиарной ответственности за рамками процедуры банкротства</w:t>
      </w:r>
      <w:r w:rsidRPr="008B5D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937AB" w:rsidRPr="008B5DD6" w:rsidRDefault="00B95E11" w:rsidP="00D27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t>ООО «НТК»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входит в группу компаний «Мегаполис», которая владеет и управляет активами в сфере дистрибуции и логистики товаров повседневного спроса, таких как: табачная продукция, пивобезалкогольные напитки, бакалейные товары, зажигалки, продукты питания, энергетики и другие, является крупнейшим поставщиком товаров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Japan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Tobacco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International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,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Philip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Morris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International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,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Imperial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Tobacco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</w:t>
      </w:r>
      <w:r w:rsidR="00922EB6" w:rsidRPr="008B5DD6">
        <w:rPr>
          <w:rFonts w:ascii="Times New Roman" w:hAnsi="Times New Roman" w:cs="Times New Roman"/>
          <w:sz w:val="32"/>
          <w:szCs w:val="32"/>
          <w:lang w:val="en-US"/>
        </w:rPr>
        <w:t>Group</w:t>
      </w:r>
      <w:r w:rsidR="00922EB6" w:rsidRPr="008B5DD6">
        <w:rPr>
          <w:rFonts w:ascii="Times New Roman" w:hAnsi="Times New Roman" w:cs="Times New Roman"/>
          <w:sz w:val="32"/>
          <w:szCs w:val="32"/>
        </w:rPr>
        <w:t xml:space="preserve"> на отечественный рынок.</w:t>
      </w:r>
    </w:p>
    <w:p w:rsidR="00E937AB" w:rsidRPr="008B5DD6" w:rsidRDefault="00B36BFE" w:rsidP="00D27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t>В отношен</w:t>
      </w:r>
      <w:proofErr w:type="gramStart"/>
      <w:r w:rsidRPr="008B5DD6">
        <w:rPr>
          <w:rFonts w:ascii="Times New Roman" w:hAnsi="Times New Roman" w:cs="Times New Roman"/>
          <w:sz w:val="32"/>
          <w:szCs w:val="32"/>
        </w:rPr>
        <w:t>ии ООО</w:t>
      </w:r>
      <w:proofErr w:type="gramEnd"/>
      <w:r w:rsidRPr="008B5DD6">
        <w:rPr>
          <w:rFonts w:ascii="Times New Roman" w:hAnsi="Times New Roman" w:cs="Times New Roman"/>
          <w:sz w:val="32"/>
          <w:szCs w:val="32"/>
        </w:rPr>
        <w:t xml:space="preserve"> «НТК» налоговым органом проведены выездные налоговые проверки, по результатам которых должнику начислено и предложено уплатить недоимку в общей сумме 578 млн. рублей.</w:t>
      </w:r>
    </w:p>
    <w:p w:rsidR="00B36BFE" w:rsidRPr="008B5DD6" w:rsidRDefault="00B36BFE" w:rsidP="00D27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lastRenderedPageBreak/>
        <w:t>В ходе контрольных мероприятий налоговым органом установлено применение ООО «НТК» и его контролирующими лицами схем уклонения от уплаты налогов.</w:t>
      </w:r>
    </w:p>
    <w:p w:rsidR="00B36BFE" w:rsidRPr="008B5DD6" w:rsidRDefault="007148BF" w:rsidP="00D27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Так, построение бизнеса ООО «НТК» и его аффилированными лицами было направлено на скрытое распределение дивидендов в адрес материнской иностранной компании, а действия взаимозависимых лиц направлены на получение возможности за счет долговых обязательств корректировать налоговую базу, уменьшать налоговые обязательства и иметь возможность вывода из Российской Федерации капитала, принадлежащего, в конечном итоге, иностранной материнской компании</w:t>
      </w:r>
      <w:proofErr w:type="gramEnd"/>
    </w:p>
    <w:p w:rsidR="00445DB0" w:rsidRPr="008B5DD6" w:rsidRDefault="005E5F9E" w:rsidP="00E3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5DD6">
        <w:rPr>
          <w:rFonts w:ascii="Times New Roman" w:hAnsi="Times New Roman" w:cs="Times New Roman"/>
          <w:sz w:val="32"/>
          <w:szCs w:val="32"/>
        </w:rPr>
        <w:t>В 2007 году ЗАО «Торговая Компания «Мегаполис» выдал</w:t>
      </w:r>
      <w:proofErr w:type="gramStart"/>
      <w:r w:rsidRPr="008B5DD6">
        <w:rPr>
          <w:rFonts w:ascii="Times New Roman" w:hAnsi="Times New Roman" w:cs="Times New Roman"/>
          <w:sz w:val="32"/>
          <w:szCs w:val="32"/>
        </w:rPr>
        <w:t>о ООО</w:t>
      </w:r>
      <w:proofErr w:type="gramEnd"/>
      <w:r w:rsidRPr="008B5DD6">
        <w:rPr>
          <w:rFonts w:ascii="Times New Roman" w:hAnsi="Times New Roman" w:cs="Times New Roman"/>
          <w:sz w:val="32"/>
          <w:szCs w:val="32"/>
        </w:rPr>
        <w:t xml:space="preserve"> «НТК» займы на сумму свыше 7,8 млрд. рублей.</w:t>
      </w:r>
    </w:p>
    <w:p w:rsidR="005E5F9E" w:rsidRPr="008B5DD6" w:rsidRDefault="005E5F9E" w:rsidP="00D2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Впоследствии ЗАО «ТК «Мегаполис» получает в 2009 году от иностранной материнской компании MEGAPOLIS HOLDINGS (OVERSEAS) LIMITED </w:t>
      </w:r>
      <w:r w:rsidR="00D271E1"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(Республика Кипр)</w:t>
      </w:r>
      <w:r w:rsidR="00D271E1" w:rsidRPr="008B5DD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в обмен на собственные акции долю в уставном капитале ООО «НТК», эквивалентную по стоимости сумме займа и начисленных процентов.</w:t>
      </w:r>
    </w:p>
    <w:p w:rsidR="005E5F9E" w:rsidRPr="008B5DD6" w:rsidRDefault="005E5F9E" w:rsidP="00D2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proofErr w:type="gramStart"/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Таким образом, иностранная компания MEGAPOLIS HOLDINGS (OVERSEAS) LIMITED, избежав прямого вложения в уставной капитал  ООО «НТК», и осуществив приобретение акций ЗАО «ТК «Мегаполис» путем их обмена на долю в уставном капитале ООО «НТК», фактически продолжила косвенно владеть ООО «НТК» с долей участия в нем более 90% (через владение акциями ЗАО «ТК «Мегаполис»).</w:t>
      </w:r>
      <w:proofErr w:type="gramEnd"/>
    </w:p>
    <w:p w:rsidR="00D271E1" w:rsidRPr="008B5DD6" w:rsidRDefault="00D271E1" w:rsidP="00D27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дальнейшем в результате цепочки согласованных действий ООО «НТК», заимодавца ЗАО «ТК «Мегаполис» и иностранной компании </w:t>
      </w:r>
      <w:r w:rsidRPr="008B5DD6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MEGAPOLIS</w:t>
      </w: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8B5DD6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HOLDINGS</w:t>
      </w: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(</w:t>
      </w:r>
      <w:r w:rsidRPr="008B5DD6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OVERSEAS</w:t>
      </w: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) </w:t>
      </w:r>
      <w:r w:rsidRPr="008B5DD6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LIMITED</w:t>
      </w: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осуществлен вывод заемных денежных средств из-под налогообложения на территории Российской Федерации.</w:t>
      </w:r>
    </w:p>
    <w:p w:rsidR="00445DB0" w:rsidRPr="008B5DD6" w:rsidRDefault="00E30A4C" w:rsidP="007148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Указанные неправомерные действия ООО «НТК» и его контролирующих лиц привели к доначислению налоговых обязательств и возникновению признаков несостоятельности (банкротства).</w:t>
      </w:r>
    </w:p>
    <w:p w:rsidR="00445DB0" w:rsidRPr="008B5DD6" w:rsidRDefault="007148BF" w:rsidP="007148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В связи с тем, что задолженность ООО «НТК» перед бюджетом не была погашена, уполномоченный орган обратился в арбитражный суд с заявлением о признан</w:t>
      </w:r>
      <w:proofErr w:type="gramStart"/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ии ООО</w:t>
      </w:r>
      <w:proofErr w:type="gramEnd"/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«НТК» несостоятельным (банкротом). </w:t>
      </w:r>
    </w:p>
    <w:p w:rsidR="007148BF" w:rsidRPr="008B5DD6" w:rsidRDefault="007148BF" w:rsidP="007148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Однако </w:t>
      </w:r>
      <w:r w:rsidR="00445DB0"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впоследствии производство по делу о банкротстве </w:t>
      </w:r>
      <w:r w:rsidRPr="008B5DD6">
        <w:rPr>
          <w:rFonts w:ascii="Times New Roman" w:hAnsi="Times New Roman" w:cs="Times New Roman"/>
          <w:sz w:val="32"/>
          <w:szCs w:val="32"/>
        </w:rPr>
        <w:t>ООО «НТК» прекращено в связи с отсутствием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управляющему.</w:t>
      </w:r>
    </w:p>
    <w:p w:rsidR="00B36BFE" w:rsidRPr="008B5DD6" w:rsidRDefault="00445DB0" w:rsidP="00765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t xml:space="preserve">Вместе с тем, еще в </w:t>
      </w:r>
      <w:proofErr w:type="spellStart"/>
      <w:r w:rsidRPr="008B5DD6">
        <w:rPr>
          <w:rFonts w:ascii="Times New Roman" w:hAnsi="Times New Roman" w:cs="Times New Roman"/>
          <w:sz w:val="32"/>
          <w:szCs w:val="32"/>
        </w:rPr>
        <w:t>предбанкротный</w:t>
      </w:r>
      <w:proofErr w:type="spellEnd"/>
      <w:r w:rsidRPr="008B5DD6">
        <w:rPr>
          <w:rFonts w:ascii="Times New Roman" w:hAnsi="Times New Roman" w:cs="Times New Roman"/>
          <w:sz w:val="32"/>
          <w:szCs w:val="32"/>
        </w:rPr>
        <w:t xml:space="preserve"> период уполномоченным органом было выявлено контролирующее должника лицо – его учредитель ООО «Торговая компания «Мегаполис», который является реальным бенефициаром схемы уклонения от уплаты налогов ООО «НТК», одним из основных ее организаторов и участников.</w:t>
      </w:r>
    </w:p>
    <w:p w:rsidR="00445DB0" w:rsidRPr="008B5DD6" w:rsidRDefault="00445DB0" w:rsidP="00445D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5DD6">
        <w:rPr>
          <w:rFonts w:ascii="Times New Roman" w:hAnsi="Times New Roman" w:cs="Times New Roman"/>
          <w:sz w:val="32"/>
          <w:szCs w:val="32"/>
        </w:rPr>
        <w:t xml:space="preserve">Уполномоченный орган, </w:t>
      </w: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руководств</w:t>
      </w:r>
      <w:r w:rsidR="00270B20"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уя</w:t>
      </w:r>
      <w:r w:rsidRPr="008B5DD6">
        <w:rPr>
          <w:rFonts w:ascii="Times New Roman" w:eastAsiaTheme="minorHAnsi" w:hAnsi="Times New Roman" w:cs="Times New Roman"/>
          <w:sz w:val="32"/>
          <w:szCs w:val="32"/>
          <w:lang w:eastAsia="en-US"/>
        </w:rPr>
        <w:t>сь положениями п. 3 ст. 61.14 Закона о банкротстве, обратился в арбитражный суд с заявлением о привлечении компанию ЗАО «ТК «Мегаполис» к субсидиарной ответственности.</w:t>
      </w:r>
    </w:p>
    <w:p w:rsidR="00B36BFE" w:rsidRPr="008B5DD6" w:rsidRDefault="004667BB" w:rsidP="00765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B5DD6">
        <w:rPr>
          <w:rFonts w:ascii="Times New Roman" w:hAnsi="Times New Roman" w:cs="Times New Roman"/>
          <w:sz w:val="32"/>
          <w:szCs w:val="32"/>
        </w:rPr>
        <w:t xml:space="preserve">В своем заявлении уполномоченный орган со ссылками на решения налогового органа по выездным налоговым проверкам и вступившие в законную силу судебные акты арбитражного суда, которыми подтверждена </w:t>
      </w:r>
      <w:r w:rsidR="007475E0" w:rsidRPr="008B5DD6">
        <w:rPr>
          <w:rFonts w:ascii="Times New Roman" w:hAnsi="Times New Roman" w:cs="Times New Roman"/>
          <w:sz w:val="32"/>
          <w:szCs w:val="32"/>
        </w:rPr>
        <w:t>их законность, обосновал наличие у ЗАО «ТК «Мегаполис» статуса контролирующего ООО «НТК» лица, а также, что неправомерные действия этого лица привели к возникновению признаков несостоятельности (банкротства) ООО «НТК» и невозможности удовлетворения в полном объеме</w:t>
      </w:r>
      <w:proofErr w:type="gramEnd"/>
      <w:r w:rsidR="007475E0" w:rsidRPr="008B5DD6">
        <w:rPr>
          <w:rFonts w:ascii="Times New Roman" w:hAnsi="Times New Roman" w:cs="Times New Roman"/>
          <w:sz w:val="32"/>
          <w:szCs w:val="32"/>
        </w:rPr>
        <w:t xml:space="preserve"> требований его единственного кредитора - уполномоченного органа. </w:t>
      </w:r>
    </w:p>
    <w:p w:rsidR="00A77BE3" w:rsidRPr="008B5DD6" w:rsidRDefault="00A77BE3" w:rsidP="00A77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t>Судом заявление удовлетворено в полном объеме, ЗАО «ТК «Мегаполис» привлечено к субсидиарной ответственности по обязательствам ООО «НТК» в размере 629 млн. рублей.</w:t>
      </w:r>
    </w:p>
    <w:p w:rsidR="00B36BFE" w:rsidRPr="008B5DD6" w:rsidRDefault="00A77BE3" w:rsidP="00765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t xml:space="preserve">В настоящее время ЗАО «ТК «Мегаполис» исполнило судебный акт о привлечении его к субсидиарной ответственности, </w:t>
      </w:r>
      <w:r w:rsidR="003F5277" w:rsidRPr="008B5DD6">
        <w:rPr>
          <w:rFonts w:ascii="Times New Roman" w:hAnsi="Times New Roman" w:cs="Times New Roman"/>
          <w:sz w:val="32"/>
          <w:szCs w:val="32"/>
        </w:rPr>
        <w:t>денежные средства в полном объеме поступили в бюджет.</w:t>
      </w:r>
    </w:p>
    <w:p w:rsidR="00753FF7" w:rsidRDefault="003F5277" w:rsidP="003F52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5DD6">
        <w:rPr>
          <w:rFonts w:ascii="Times New Roman" w:hAnsi="Times New Roman" w:cs="Times New Roman"/>
          <w:sz w:val="32"/>
          <w:szCs w:val="32"/>
        </w:rPr>
        <w:t>Таким образом, в результате правильного определения контролирующего должника лица – реального бенефициара и надлежащего формирования доказательственной базы Управлению удалось не только обеспечить 100-% эффективность процедуры банкротства, но и впервые в России сформировать положительную правоприменительную практику по привлечению к субсидиарной ответственности за рамками процедуры банкротства.</w:t>
      </w:r>
    </w:p>
    <w:p w:rsidR="00DC5163" w:rsidRDefault="00DC5163" w:rsidP="002176B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</w:p>
    <w:p w:rsidR="00DC5163" w:rsidRDefault="00DC5163" w:rsidP="00DC51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lastRenderedPageBreak/>
        <w:tab/>
        <w:t xml:space="preserve">В заключение своего доклада отмечу, что </w:t>
      </w:r>
      <w:r w:rsidR="00511AB1">
        <w:rPr>
          <w:rFonts w:ascii="Times New Roman" w:hAnsi="Times New Roman" w:cs="Times New Roman"/>
          <w:spacing w:val="-4"/>
          <w:sz w:val="32"/>
          <w:szCs w:val="32"/>
        </w:rPr>
        <w:t xml:space="preserve">внесенные в Закон о банкротстве новеллы в части института субсидиарной ответственности существенно расширили возможности по взысканию задолженности с контролирующих должника лиц. Уже сегодня мы формируем положительную судебную практику, что должно не только обеспечить поступление денежных средств в бюджет от субсидиарной ответственности, но и создать резонансный эффект в </w:t>
      </w:r>
      <w:proofErr w:type="gramStart"/>
      <w:r w:rsidR="00511AB1">
        <w:rPr>
          <w:rFonts w:ascii="Times New Roman" w:hAnsi="Times New Roman" w:cs="Times New Roman"/>
          <w:spacing w:val="-4"/>
          <w:sz w:val="32"/>
          <w:szCs w:val="32"/>
        </w:rPr>
        <w:t>бизнес-среде</w:t>
      </w:r>
      <w:proofErr w:type="gramEnd"/>
      <w:r w:rsidR="00511AB1">
        <w:rPr>
          <w:rFonts w:ascii="Times New Roman" w:hAnsi="Times New Roman" w:cs="Times New Roman"/>
          <w:spacing w:val="-4"/>
          <w:sz w:val="32"/>
          <w:szCs w:val="32"/>
        </w:rPr>
        <w:t xml:space="preserve"> о неотвратимости полной личной имущественной ответственности за неправомерные действия.</w:t>
      </w:r>
    </w:p>
    <w:p w:rsidR="00DC5163" w:rsidRDefault="00DC5163" w:rsidP="002176B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</w:p>
    <w:p w:rsidR="004628A1" w:rsidRPr="008B5DD6" w:rsidRDefault="004628A1" w:rsidP="002176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Спасибо за внимание!</w:t>
      </w:r>
    </w:p>
    <w:sectPr w:rsidR="004628A1" w:rsidRPr="008B5DD6" w:rsidSect="004628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C8" w:rsidRDefault="00FF0BC8" w:rsidP="004628A1">
      <w:pPr>
        <w:spacing w:after="0" w:line="240" w:lineRule="auto"/>
      </w:pPr>
      <w:r>
        <w:separator/>
      </w:r>
    </w:p>
  </w:endnote>
  <w:endnote w:type="continuationSeparator" w:id="0">
    <w:p w:rsidR="00FF0BC8" w:rsidRDefault="00FF0BC8" w:rsidP="004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C8" w:rsidRDefault="00FF0BC8" w:rsidP="004628A1">
      <w:pPr>
        <w:spacing w:after="0" w:line="240" w:lineRule="auto"/>
      </w:pPr>
      <w:r>
        <w:separator/>
      </w:r>
    </w:p>
  </w:footnote>
  <w:footnote w:type="continuationSeparator" w:id="0">
    <w:p w:rsidR="00FF0BC8" w:rsidRDefault="00FF0BC8" w:rsidP="0046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71160"/>
      <w:docPartObj>
        <w:docPartGallery w:val="Page Numbers (Top of Page)"/>
        <w:docPartUnique/>
      </w:docPartObj>
    </w:sdtPr>
    <w:sdtEndPr/>
    <w:sdtContent>
      <w:p w:rsidR="004628A1" w:rsidRDefault="004628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BD6">
          <w:rPr>
            <w:noProof/>
          </w:rPr>
          <w:t>8</w:t>
        </w:r>
        <w:r>
          <w:fldChar w:fldCharType="end"/>
        </w:r>
      </w:p>
    </w:sdtContent>
  </w:sdt>
  <w:p w:rsidR="004628A1" w:rsidRDefault="004628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94B"/>
    <w:multiLevelType w:val="hybridMultilevel"/>
    <w:tmpl w:val="FE70C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0236CBF"/>
    <w:multiLevelType w:val="hybridMultilevel"/>
    <w:tmpl w:val="B62A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1A77"/>
    <w:multiLevelType w:val="hybridMultilevel"/>
    <w:tmpl w:val="E326EC6A"/>
    <w:lvl w:ilvl="0" w:tplc="05D07D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5AC4"/>
    <w:multiLevelType w:val="singleLevel"/>
    <w:tmpl w:val="27428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A8D148F"/>
    <w:multiLevelType w:val="hybridMultilevel"/>
    <w:tmpl w:val="F418ED68"/>
    <w:lvl w:ilvl="0" w:tplc="536CD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BB"/>
    <w:rsid w:val="00032FDE"/>
    <w:rsid w:val="00054D99"/>
    <w:rsid w:val="00072AAA"/>
    <w:rsid w:val="000F2FFC"/>
    <w:rsid w:val="000F75A5"/>
    <w:rsid w:val="00107EBB"/>
    <w:rsid w:val="001939E1"/>
    <w:rsid w:val="001A564F"/>
    <w:rsid w:val="001D0CF5"/>
    <w:rsid w:val="001D6D92"/>
    <w:rsid w:val="00213CE0"/>
    <w:rsid w:val="002176BF"/>
    <w:rsid w:val="00236FC1"/>
    <w:rsid w:val="00270B20"/>
    <w:rsid w:val="00271C86"/>
    <w:rsid w:val="00307E3F"/>
    <w:rsid w:val="003A1738"/>
    <w:rsid w:val="003E7BBC"/>
    <w:rsid w:val="003F5277"/>
    <w:rsid w:val="00445DB0"/>
    <w:rsid w:val="004628A1"/>
    <w:rsid w:val="004667BB"/>
    <w:rsid w:val="00493BD6"/>
    <w:rsid w:val="004B24A4"/>
    <w:rsid w:val="004C05BB"/>
    <w:rsid w:val="00511AB1"/>
    <w:rsid w:val="005250C9"/>
    <w:rsid w:val="005336DB"/>
    <w:rsid w:val="00533B31"/>
    <w:rsid w:val="0055294B"/>
    <w:rsid w:val="005B430F"/>
    <w:rsid w:val="005E2387"/>
    <w:rsid w:val="005E5F9E"/>
    <w:rsid w:val="00637A78"/>
    <w:rsid w:val="00645224"/>
    <w:rsid w:val="006B4B99"/>
    <w:rsid w:val="006E1EB7"/>
    <w:rsid w:val="006E78A0"/>
    <w:rsid w:val="007148BF"/>
    <w:rsid w:val="00742FC6"/>
    <w:rsid w:val="007475E0"/>
    <w:rsid w:val="00753FF7"/>
    <w:rsid w:val="00765E41"/>
    <w:rsid w:val="007A147D"/>
    <w:rsid w:val="007C1479"/>
    <w:rsid w:val="00814EEB"/>
    <w:rsid w:val="00855B6E"/>
    <w:rsid w:val="00875D2D"/>
    <w:rsid w:val="008B5DD6"/>
    <w:rsid w:val="00904930"/>
    <w:rsid w:val="00922EB6"/>
    <w:rsid w:val="0099081F"/>
    <w:rsid w:val="009C0543"/>
    <w:rsid w:val="009F0E8C"/>
    <w:rsid w:val="00A339EF"/>
    <w:rsid w:val="00A461E1"/>
    <w:rsid w:val="00A552C4"/>
    <w:rsid w:val="00A77BE3"/>
    <w:rsid w:val="00AA6BE1"/>
    <w:rsid w:val="00AC7E19"/>
    <w:rsid w:val="00AF1BDC"/>
    <w:rsid w:val="00B36BFE"/>
    <w:rsid w:val="00B7711D"/>
    <w:rsid w:val="00B934F7"/>
    <w:rsid w:val="00B95E11"/>
    <w:rsid w:val="00D271E1"/>
    <w:rsid w:val="00D32178"/>
    <w:rsid w:val="00D43570"/>
    <w:rsid w:val="00D7644B"/>
    <w:rsid w:val="00DC5163"/>
    <w:rsid w:val="00DE26A5"/>
    <w:rsid w:val="00E30A4C"/>
    <w:rsid w:val="00E937AB"/>
    <w:rsid w:val="00EE547A"/>
    <w:rsid w:val="00F84E47"/>
    <w:rsid w:val="00FA4593"/>
    <w:rsid w:val="00FE2A68"/>
    <w:rsid w:val="00FE57C9"/>
    <w:rsid w:val="00FE59FE"/>
    <w:rsid w:val="00FE5C55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8A1"/>
  </w:style>
  <w:style w:type="paragraph" w:styleId="a6">
    <w:name w:val="footer"/>
    <w:basedOn w:val="a"/>
    <w:link w:val="a7"/>
    <w:uiPriority w:val="99"/>
    <w:unhideWhenUsed/>
    <w:rsid w:val="004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8A1"/>
  </w:style>
  <w:style w:type="paragraph" w:styleId="a6">
    <w:name w:val="footer"/>
    <w:basedOn w:val="a"/>
    <w:link w:val="a7"/>
    <w:uiPriority w:val="99"/>
    <w:unhideWhenUsed/>
    <w:rsid w:val="004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5003-00-773</dc:creator>
  <cp:lastModifiedBy>Губина Ирина Григорьевна</cp:lastModifiedBy>
  <cp:revision>26</cp:revision>
  <cp:lastPrinted>2018-04-02T14:01:00Z</cp:lastPrinted>
  <dcterms:created xsi:type="dcterms:W3CDTF">2018-04-02T12:26:00Z</dcterms:created>
  <dcterms:modified xsi:type="dcterms:W3CDTF">2018-06-25T08:42:00Z</dcterms:modified>
</cp:coreProperties>
</file>