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9DF" w:rsidRPr="00FF29DF" w:rsidRDefault="00FF29DF" w:rsidP="00FF29DF">
      <w:pPr>
        <w:keepNext/>
        <w:keepLines/>
        <w:spacing w:after="0" w:line="240" w:lineRule="auto"/>
        <w:contextualSpacing/>
        <w:jc w:val="center"/>
        <w:outlineLvl w:val="0"/>
        <w:rPr>
          <w:rFonts w:ascii="Times New Roman" w:eastAsia="Times New Roman" w:hAnsi="Times New Roman" w:cs="Times New Roman"/>
          <w:b/>
          <w:spacing w:val="5"/>
          <w:kern w:val="28"/>
          <w:sz w:val="24"/>
          <w:szCs w:val="24"/>
          <w:lang w:eastAsia="ru-RU"/>
        </w:rPr>
      </w:pPr>
      <w:bookmarkStart w:id="0" w:name="_docStart_2"/>
      <w:bookmarkStart w:id="1" w:name="_title_2"/>
      <w:bookmarkStart w:id="2" w:name="_ref_15896"/>
      <w:bookmarkEnd w:id="0"/>
      <w:r w:rsidRPr="00FF29DF">
        <w:rPr>
          <w:rFonts w:ascii="Times New Roman" w:eastAsia="Times New Roman" w:hAnsi="Times New Roman" w:cs="Times New Roman"/>
          <w:b/>
          <w:spacing w:val="5"/>
          <w:kern w:val="28"/>
          <w:sz w:val="24"/>
          <w:szCs w:val="24"/>
          <w:lang w:eastAsia="ru-RU"/>
        </w:rPr>
        <w:t>Учетная политика</w:t>
      </w:r>
      <w:r w:rsidRPr="00FF29DF">
        <w:rPr>
          <w:rFonts w:ascii="Times New Roman" w:eastAsia="Times New Roman" w:hAnsi="Times New Roman" w:cs="Times New Roman"/>
          <w:b/>
          <w:spacing w:val="5"/>
          <w:kern w:val="28"/>
          <w:sz w:val="24"/>
          <w:szCs w:val="24"/>
          <w:lang w:eastAsia="ru-RU"/>
        </w:rPr>
        <w:br/>
        <w:t xml:space="preserve">ИФНС России по Ленинскому району </w:t>
      </w:r>
      <w:proofErr w:type="spellStart"/>
      <w:r w:rsidRPr="00FF29DF">
        <w:rPr>
          <w:rFonts w:ascii="Times New Roman" w:eastAsia="Times New Roman" w:hAnsi="Times New Roman" w:cs="Times New Roman"/>
          <w:b/>
          <w:spacing w:val="5"/>
          <w:kern w:val="28"/>
          <w:sz w:val="24"/>
          <w:szCs w:val="24"/>
          <w:lang w:eastAsia="ru-RU"/>
        </w:rPr>
        <w:t>г</w:t>
      </w:r>
      <w:proofErr w:type="gramStart"/>
      <w:r w:rsidRPr="00FF29DF">
        <w:rPr>
          <w:rFonts w:ascii="Times New Roman" w:eastAsia="Times New Roman" w:hAnsi="Times New Roman" w:cs="Times New Roman"/>
          <w:b/>
          <w:spacing w:val="5"/>
          <w:kern w:val="28"/>
          <w:sz w:val="24"/>
          <w:szCs w:val="24"/>
          <w:lang w:eastAsia="ru-RU"/>
        </w:rPr>
        <w:t>.О</w:t>
      </w:r>
      <w:proofErr w:type="gramEnd"/>
      <w:r w:rsidRPr="00FF29DF">
        <w:rPr>
          <w:rFonts w:ascii="Times New Roman" w:eastAsia="Times New Roman" w:hAnsi="Times New Roman" w:cs="Times New Roman"/>
          <w:b/>
          <w:spacing w:val="5"/>
          <w:kern w:val="28"/>
          <w:sz w:val="24"/>
          <w:szCs w:val="24"/>
          <w:lang w:eastAsia="ru-RU"/>
        </w:rPr>
        <w:t>ренбурга</w:t>
      </w:r>
      <w:proofErr w:type="spellEnd"/>
      <w:r w:rsidR="00735E6D">
        <w:rPr>
          <w:rFonts w:ascii="Times New Roman" w:eastAsia="Times New Roman" w:hAnsi="Times New Roman" w:cs="Times New Roman"/>
          <w:b/>
          <w:spacing w:val="5"/>
          <w:kern w:val="28"/>
          <w:sz w:val="24"/>
          <w:szCs w:val="24"/>
          <w:lang w:eastAsia="ru-RU"/>
        </w:rPr>
        <w:t xml:space="preserve"> </w:t>
      </w:r>
      <w:r w:rsidRPr="00FF29DF">
        <w:rPr>
          <w:rFonts w:ascii="Times New Roman" w:eastAsia="Times New Roman" w:hAnsi="Times New Roman" w:cs="Times New Roman"/>
          <w:b/>
          <w:spacing w:val="5"/>
          <w:kern w:val="28"/>
          <w:sz w:val="24"/>
          <w:szCs w:val="24"/>
          <w:lang w:eastAsia="ru-RU"/>
        </w:rPr>
        <w:t>для целей бухгалтерского учета</w:t>
      </w:r>
      <w:bookmarkEnd w:id="1"/>
      <w:bookmarkEnd w:id="2"/>
    </w:p>
    <w:p w:rsidR="00FF29DF" w:rsidRPr="00E04302" w:rsidRDefault="00E04302" w:rsidP="00E04302">
      <w:pPr>
        <w:spacing w:after="0"/>
        <w:rPr>
          <w:rFonts w:ascii="Times New Roman" w:eastAsia="Times New Roman" w:hAnsi="Times New Roman" w:cs="Times New Roman"/>
          <w:lang w:eastAsia="ru-RU"/>
        </w:rPr>
      </w:pPr>
      <w:r w:rsidRPr="00E04302">
        <w:rPr>
          <w:rFonts w:ascii="Times New Roman" w:eastAsia="Times New Roman" w:hAnsi="Times New Roman" w:cs="Times New Roman"/>
          <w:lang w:eastAsia="ru-RU"/>
        </w:rPr>
        <w:t xml:space="preserve">        </w:t>
      </w:r>
      <w:r w:rsidR="00FF29DF" w:rsidRPr="00E04302">
        <w:rPr>
          <w:rFonts w:ascii="Times New Roman" w:eastAsia="Times New Roman" w:hAnsi="Times New Roman" w:cs="Times New Roman"/>
          <w:lang w:eastAsia="ru-RU"/>
        </w:rPr>
        <w:t>(</w:t>
      </w:r>
      <w:proofErr w:type="gramStart"/>
      <w:r w:rsidR="00FF29DF" w:rsidRPr="00E04302">
        <w:rPr>
          <w:rFonts w:ascii="Times New Roman" w:eastAsia="Times New Roman" w:hAnsi="Times New Roman" w:cs="Times New Roman"/>
          <w:lang w:eastAsia="ru-RU"/>
        </w:rPr>
        <w:t>утверждена</w:t>
      </w:r>
      <w:proofErr w:type="gramEnd"/>
      <w:r w:rsidR="00FF29DF" w:rsidRPr="00E04302">
        <w:rPr>
          <w:rFonts w:ascii="Times New Roman" w:eastAsia="Times New Roman" w:hAnsi="Times New Roman" w:cs="Times New Roman"/>
          <w:lang w:eastAsia="ru-RU"/>
        </w:rPr>
        <w:t xml:space="preserve"> приказом №2</w:t>
      </w:r>
      <w:r w:rsidRPr="00E04302">
        <w:rPr>
          <w:rFonts w:ascii="Times New Roman" w:eastAsia="Times New Roman" w:hAnsi="Times New Roman" w:cs="Times New Roman"/>
          <w:lang w:eastAsia="ru-RU"/>
        </w:rPr>
        <w:t>0</w:t>
      </w:r>
      <w:r w:rsidR="00FF29DF" w:rsidRPr="00E04302">
        <w:rPr>
          <w:rFonts w:ascii="Times New Roman" w:eastAsia="Times New Roman" w:hAnsi="Times New Roman" w:cs="Times New Roman"/>
          <w:lang w:eastAsia="ru-RU"/>
        </w:rPr>
        <w:t>-03/211 от 29.12.2018, с изменениями от 17.12.2019 приказ №20-</w:t>
      </w:r>
      <w:r w:rsidR="00735E6D" w:rsidRPr="00E04302">
        <w:rPr>
          <w:rFonts w:ascii="Times New Roman" w:eastAsia="Times New Roman" w:hAnsi="Times New Roman" w:cs="Times New Roman"/>
          <w:lang w:eastAsia="ru-RU"/>
        </w:rPr>
        <w:t>0</w:t>
      </w:r>
      <w:r w:rsidR="00FF29DF" w:rsidRPr="00E04302">
        <w:rPr>
          <w:rFonts w:ascii="Times New Roman" w:eastAsia="Times New Roman" w:hAnsi="Times New Roman" w:cs="Times New Roman"/>
          <w:lang w:eastAsia="ru-RU"/>
        </w:rPr>
        <w:t>3/160)</w:t>
      </w:r>
    </w:p>
    <w:p w:rsidR="00FF29DF" w:rsidRPr="00FF29DF" w:rsidRDefault="00FF29DF" w:rsidP="009B36BE">
      <w:pPr>
        <w:keepNext/>
        <w:keepLines/>
        <w:numPr>
          <w:ilvl w:val="0"/>
          <w:numId w:val="2"/>
        </w:numPr>
        <w:spacing w:after="0"/>
        <w:ind w:firstLine="482"/>
        <w:jc w:val="center"/>
        <w:outlineLvl w:val="0"/>
        <w:rPr>
          <w:rFonts w:ascii="Times New Roman" w:eastAsia="Times New Roman" w:hAnsi="Times New Roman" w:cs="Times New Roman"/>
          <w:b/>
          <w:bCs/>
          <w:sz w:val="24"/>
          <w:szCs w:val="24"/>
          <w:lang w:eastAsia="ru-RU"/>
        </w:rPr>
      </w:pPr>
      <w:bookmarkStart w:id="3" w:name="_ref_15921"/>
      <w:r w:rsidRPr="00FF29DF">
        <w:rPr>
          <w:rFonts w:ascii="Times New Roman" w:eastAsia="Times New Roman" w:hAnsi="Times New Roman" w:cs="Times New Roman"/>
          <w:b/>
          <w:bCs/>
          <w:sz w:val="24"/>
          <w:szCs w:val="24"/>
          <w:lang w:eastAsia="ru-RU"/>
        </w:rPr>
        <w:t>Организационные положения</w:t>
      </w:r>
      <w:bookmarkEnd w:id="3"/>
    </w:p>
    <w:p w:rsidR="00FF29DF" w:rsidRPr="00FF29DF" w:rsidRDefault="00735E6D"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4" w:name="_ref_300807"/>
      <w:r w:rsidRPr="00735E6D">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.1.</w:t>
      </w:r>
      <w:r w:rsidR="00FF29DF" w:rsidRPr="00FF29DF">
        <w:rPr>
          <w:rFonts w:ascii="Times New Roman" w:eastAsia="Times New Roman" w:hAnsi="Times New Roman" w:cs="Times New Roman"/>
          <w:bCs/>
          <w:sz w:val="24"/>
          <w:szCs w:val="24"/>
          <w:lang w:eastAsia="ru-RU"/>
        </w:rPr>
        <w:t>Настоящая Учетная политика разработана в соответствии с требованиями следующих документов:</w:t>
      </w:r>
      <w:bookmarkStart w:id="5" w:name="_GoBack"/>
      <w:bookmarkEnd w:id="4"/>
      <w:bookmarkEnd w:id="5"/>
    </w:p>
    <w:p w:rsidR="00FF29DF" w:rsidRPr="00FF29DF" w:rsidRDefault="00FF29DF" w:rsidP="009B36BE">
      <w:pPr>
        <w:numPr>
          <w:ilvl w:val="0"/>
          <w:numId w:val="3"/>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 xml:space="preserve">Бюджетный </w:t>
      </w:r>
      <w:hyperlink r:id="rId7" w:history="1">
        <w:r w:rsidRPr="008300B0">
          <w:rPr>
            <w:rFonts w:ascii="Times New Roman" w:eastAsia="Times New Roman" w:hAnsi="Times New Roman" w:cs="Times New Roman"/>
            <w:sz w:val="24"/>
            <w:szCs w:val="24"/>
            <w:lang w:eastAsia="ru-RU"/>
          </w:rPr>
          <w:t>кодекс</w:t>
        </w:r>
      </w:hyperlink>
      <w:r w:rsidRPr="00FF29DF">
        <w:rPr>
          <w:rFonts w:ascii="Times New Roman" w:eastAsia="Times New Roman" w:hAnsi="Times New Roman" w:cs="Times New Roman"/>
          <w:sz w:val="24"/>
          <w:szCs w:val="24"/>
          <w:lang w:eastAsia="ru-RU"/>
        </w:rPr>
        <w:t xml:space="preserve"> РФ (далее - БК РФ);</w:t>
      </w:r>
    </w:p>
    <w:p w:rsidR="00FF29DF" w:rsidRPr="00FF29DF" w:rsidRDefault="00FF29DF" w:rsidP="009B36BE">
      <w:pPr>
        <w:numPr>
          <w:ilvl w:val="0"/>
          <w:numId w:val="3"/>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 xml:space="preserve">Федеральный </w:t>
      </w:r>
      <w:hyperlink r:id="rId8" w:history="1">
        <w:r w:rsidRPr="008300B0">
          <w:rPr>
            <w:rFonts w:ascii="Times New Roman" w:eastAsia="Times New Roman" w:hAnsi="Times New Roman" w:cs="Times New Roman"/>
            <w:sz w:val="24"/>
            <w:szCs w:val="24"/>
            <w:lang w:eastAsia="ru-RU"/>
          </w:rPr>
          <w:t>закон</w:t>
        </w:r>
      </w:hyperlink>
      <w:r w:rsidRPr="00FF29DF">
        <w:rPr>
          <w:rFonts w:ascii="Times New Roman" w:eastAsia="Times New Roman" w:hAnsi="Times New Roman" w:cs="Times New Roman"/>
          <w:sz w:val="24"/>
          <w:szCs w:val="24"/>
          <w:lang w:eastAsia="ru-RU"/>
        </w:rPr>
        <w:t xml:space="preserve"> от 06.12.2011 № 402-ФЗ "О бухгалтерском учете" (далее - Закон № 402-ФЗ);</w:t>
      </w:r>
    </w:p>
    <w:p w:rsidR="00FF29DF" w:rsidRPr="00FF29DF" w:rsidRDefault="00FF29DF" w:rsidP="009B36BE">
      <w:pPr>
        <w:numPr>
          <w:ilvl w:val="0"/>
          <w:numId w:val="3"/>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 xml:space="preserve">Федеральный </w:t>
      </w:r>
      <w:hyperlink r:id="rId9" w:history="1">
        <w:r w:rsidRPr="008300B0">
          <w:rPr>
            <w:rFonts w:ascii="Times New Roman" w:eastAsia="Times New Roman" w:hAnsi="Times New Roman" w:cs="Times New Roman"/>
            <w:sz w:val="24"/>
            <w:szCs w:val="24"/>
            <w:lang w:eastAsia="ru-RU"/>
          </w:rPr>
          <w:t>стандарт</w:t>
        </w:r>
      </w:hyperlink>
      <w:r w:rsidRPr="00FF29DF">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0" w:history="1">
        <w:r w:rsidRPr="008300B0">
          <w:rPr>
            <w:rFonts w:ascii="Times New Roman" w:eastAsia="Times New Roman" w:hAnsi="Times New Roman" w:cs="Times New Roman"/>
            <w:sz w:val="24"/>
            <w:szCs w:val="24"/>
            <w:lang w:eastAsia="ru-RU"/>
          </w:rPr>
          <w:t>СГС</w:t>
        </w:r>
      </w:hyperlink>
      <w:r w:rsidRPr="008300B0">
        <w:rPr>
          <w:rFonts w:ascii="Times New Roman" w:eastAsia="Times New Roman" w:hAnsi="Times New Roman" w:cs="Times New Roman"/>
          <w:sz w:val="24"/>
          <w:szCs w:val="24"/>
          <w:lang w:eastAsia="ru-RU"/>
        </w:rPr>
        <w:t xml:space="preserve"> </w:t>
      </w:r>
      <w:r w:rsidRPr="00FF29DF">
        <w:rPr>
          <w:rFonts w:ascii="Times New Roman" w:eastAsia="Times New Roman" w:hAnsi="Times New Roman" w:cs="Times New Roman"/>
          <w:sz w:val="24"/>
          <w:szCs w:val="24"/>
          <w:lang w:eastAsia="ru-RU"/>
        </w:rPr>
        <w:t>"Концептуальные основы");</w:t>
      </w:r>
    </w:p>
    <w:p w:rsidR="00FF29DF" w:rsidRPr="00FF29DF" w:rsidRDefault="00FF29DF" w:rsidP="009B36BE">
      <w:pPr>
        <w:numPr>
          <w:ilvl w:val="0"/>
          <w:numId w:val="3"/>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 xml:space="preserve">Федеральный </w:t>
      </w:r>
      <w:hyperlink r:id="rId11" w:history="1">
        <w:r w:rsidRPr="008300B0">
          <w:rPr>
            <w:rFonts w:ascii="Times New Roman" w:eastAsia="Times New Roman" w:hAnsi="Times New Roman" w:cs="Times New Roman"/>
            <w:sz w:val="24"/>
            <w:szCs w:val="24"/>
            <w:lang w:eastAsia="ru-RU"/>
          </w:rPr>
          <w:t>стандарт</w:t>
        </w:r>
      </w:hyperlink>
      <w:r w:rsidRPr="00FF29DF">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2" w:history="1">
        <w:r w:rsidRPr="008300B0">
          <w:rPr>
            <w:rFonts w:ascii="Times New Roman" w:eastAsia="Times New Roman" w:hAnsi="Times New Roman" w:cs="Times New Roman"/>
            <w:sz w:val="24"/>
            <w:szCs w:val="24"/>
            <w:lang w:eastAsia="ru-RU"/>
          </w:rPr>
          <w:t>СГС</w:t>
        </w:r>
      </w:hyperlink>
      <w:r w:rsidRPr="00FF29DF">
        <w:rPr>
          <w:rFonts w:ascii="Times New Roman" w:eastAsia="Times New Roman" w:hAnsi="Times New Roman" w:cs="Times New Roman"/>
          <w:sz w:val="24"/>
          <w:szCs w:val="24"/>
          <w:lang w:eastAsia="ru-RU"/>
        </w:rPr>
        <w:t xml:space="preserve"> "Основные средства");</w:t>
      </w:r>
    </w:p>
    <w:p w:rsidR="00FF29DF" w:rsidRPr="00FF29DF" w:rsidRDefault="00FF29DF" w:rsidP="009B36BE">
      <w:pPr>
        <w:numPr>
          <w:ilvl w:val="0"/>
          <w:numId w:val="3"/>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 xml:space="preserve">Федеральный </w:t>
      </w:r>
      <w:hyperlink r:id="rId13" w:history="1">
        <w:r w:rsidRPr="008300B0">
          <w:rPr>
            <w:rFonts w:ascii="Times New Roman" w:eastAsia="Times New Roman" w:hAnsi="Times New Roman" w:cs="Times New Roman"/>
            <w:sz w:val="24"/>
            <w:szCs w:val="24"/>
            <w:lang w:eastAsia="ru-RU"/>
          </w:rPr>
          <w:t>стандарт</w:t>
        </w:r>
      </w:hyperlink>
      <w:r w:rsidRPr="00FF29DF">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4" w:history="1">
        <w:r w:rsidRPr="008300B0">
          <w:rPr>
            <w:rFonts w:ascii="Times New Roman" w:eastAsia="Times New Roman" w:hAnsi="Times New Roman" w:cs="Times New Roman"/>
            <w:sz w:val="24"/>
            <w:szCs w:val="24"/>
            <w:lang w:eastAsia="ru-RU"/>
          </w:rPr>
          <w:t>СГС</w:t>
        </w:r>
      </w:hyperlink>
      <w:r w:rsidRPr="00FF29DF">
        <w:rPr>
          <w:rFonts w:ascii="Times New Roman" w:eastAsia="Times New Roman" w:hAnsi="Times New Roman" w:cs="Times New Roman"/>
          <w:sz w:val="24"/>
          <w:szCs w:val="24"/>
          <w:lang w:eastAsia="ru-RU"/>
        </w:rPr>
        <w:t xml:space="preserve"> "Аренда");</w:t>
      </w:r>
    </w:p>
    <w:p w:rsidR="00FF29DF" w:rsidRPr="00FF29DF" w:rsidRDefault="00FF29DF" w:rsidP="009B36BE">
      <w:pPr>
        <w:numPr>
          <w:ilvl w:val="0"/>
          <w:numId w:val="3"/>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 xml:space="preserve">Федеральный </w:t>
      </w:r>
      <w:hyperlink r:id="rId15" w:history="1">
        <w:r w:rsidRPr="008300B0">
          <w:rPr>
            <w:rFonts w:ascii="Times New Roman" w:eastAsia="Times New Roman" w:hAnsi="Times New Roman" w:cs="Times New Roman"/>
            <w:sz w:val="24"/>
            <w:szCs w:val="24"/>
            <w:lang w:eastAsia="ru-RU"/>
          </w:rPr>
          <w:t>стандарт</w:t>
        </w:r>
      </w:hyperlink>
      <w:r w:rsidRPr="00FF29DF">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6" w:history="1">
        <w:r w:rsidRPr="008300B0">
          <w:rPr>
            <w:rFonts w:ascii="Times New Roman" w:eastAsia="Times New Roman" w:hAnsi="Times New Roman" w:cs="Times New Roman"/>
            <w:sz w:val="24"/>
            <w:szCs w:val="24"/>
            <w:lang w:eastAsia="ru-RU"/>
          </w:rPr>
          <w:t>СГС</w:t>
        </w:r>
      </w:hyperlink>
      <w:r w:rsidRPr="00FF29DF">
        <w:rPr>
          <w:rFonts w:ascii="Times New Roman" w:eastAsia="Times New Roman" w:hAnsi="Times New Roman" w:cs="Times New Roman"/>
          <w:sz w:val="24"/>
          <w:szCs w:val="24"/>
          <w:lang w:eastAsia="ru-RU"/>
        </w:rPr>
        <w:t xml:space="preserve"> "Обесценение активов");</w:t>
      </w:r>
    </w:p>
    <w:p w:rsidR="00FF29DF" w:rsidRPr="00FF29DF" w:rsidRDefault="00FF29DF" w:rsidP="009B36BE">
      <w:pPr>
        <w:numPr>
          <w:ilvl w:val="0"/>
          <w:numId w:val="3"/>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 xml:space="preserve">Федеральный </w:t>
      </w:r>
      <w:hyperlink r:id="rId17" w:history="1">
        <w:r w:rsidRPr="008300B0">
          <w:rPr>
            <w:rFonts w:ascii="Times New Roman" w:eastAsia="Times New Roman" w:hAnsi="Times New Roman" w:cs="Times New Roman"/>
            <w:sz w:val="24"/>
            <w:szCs w:val="24"/>
            <w:lang w:eastAsia="ru-RU"/>
          </w:rPr>
          <w:t>стандарт</w:t>
        </w:r>
      </w:hyperlink>
      <w:r w:rsidRPr="00FF29DF">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8" w:history="1">
        <w:r w:rsidRPr="008300B0">
          <w:rPr>
            <w:rFonts w:ascii="Times New Roman" w:eastAsia="Times New Roman" w:hAnsi="Times New Roman" w:cs="Times New Roman"/>
            <w:sz w:val="24"/>
            <w:szCs w:val="24"/>
            <w:lang w:eastAsia="ru-RU"/>
          </w:rPr>
          <w:t>СГС</w:t>
        </w:r>
      </w:hyperlink>
      <w:r w:rsidRPr="00FF29DF">
        <w:rPr>
          <w:rFonts w:ascii="Times New Roman" w:eastAsia="Times New Roman" w:hAnsi="Times New Roman" w:cs="Times New Roman"/>
          <w:sz w:val="24"/>
          <w:szCs w:val="24"/>
          <w:lang w:eastAsia="ru-RU"/>
        </w:rPr>
        <w:t xml:space="preserve"> "Представление отчетности");</w:t>
      </w:r>
    </w:p>
    <w:p w:rsidR="00FF29DF" w:rsidRPr="00FF29DF" w:rsidRDefault="00FF29DF" w:rsidP="009B36BE">
      <w:pPr>
        <w:numPr>
          <w:ilvl w:val="0"/>
          <w:numId w:val="3"/>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 xml:space="preserve">Федеральный </w:t>
      </w:r>
      <w:hyperlink r:id="rId19" w:history="1">
        <w:r w:rsidRPr="008300B0">
          <w:rPr>
            <w:rFonts w:ascii="Times New Roman" w:eastAsia="Times New Roman" w:hAnsi="Times New Roman" w:cs="Times New Roman"/>
            <w:sz w:val="24"/>
            <w:szCs w:val="24"/>
            <w:lang w:eastAsia="ru-RU"/>
          </w:rPr>
          <w:t>стандарт</w:t>
        </w:r>
      </w:hyperlink>
      <w:r w:rsidRPr="00FF29DF">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0" w:history="1">
        <w:r w:rsidRPr="008300B0">
          <w:rPr>
            <w:rFonts w:ascii="Times New Roman" w:eastAsia="Times New Roman" w:hAnsi="Times New Roman" w:cs="Times New Roman"/>
            <w:sz w:val="24"/>
            <w:szCs w:val="24"/>
            <w:lang w:eastAsia="ru-RU"/>
          </w:rPr>
          <w:t>СГС</w:t>
        </w:r>
      </w:hyperlink>
      <w:r w:rsidRPr="00FF29DF">
        <w:rPr>
          <w:rFonts w:ascii="Times New Roman" w:eastAsia="Times New Roman" w:hAnsi="Times New Roman" w:cs="Times New Roman"/>
          <w:sz w:val="24"/>
          <w:szCs w:val="24"/>
          <w:lang w:eastAsia="ru-RU"/>
        </w:rPr>
        <w:t xml:space="preserve"> "Отчет о движении денежных средств");</w:t>
      </w:r>
    </w:p>
    <w:p w:rsidR="00FF29DF" w:rsidRPr="00FF29DF" w:rsidRDefault="00FF29DF" w:rsidP="009B36BE">
      <w:pPr>
        <w:numPr>
          <w:ilvl w:val="0"/>
          <w:numId w:val="3"/>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 xml:space="preserve">Федеральный </w:t>
      </w:r>
      <w:hyperlink r:id="rId21" w:history="1">
        <w:r w:rsidRPr="008300B0">
          <w:rPr>
            <w:rFonts w:ascii="Times New Roman" w:eastAsia="Times New Roman" w:hAnsi="Times New Roman" w:cs="Times New Roman"/>
            <w:sz w:val="24"/>
            <w:szCs w:val="24"/>
            <w:lang w:eastAsia="ru-RU"/>
          </w:rPr>
          <w:t>стандарт</w:t>
        </w:r>
      </w:hyperlink>
      <w:r w:rsidRPr="00FF29DF">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2" w:history="1">
        <w:r w:rsidRPr="008300B0">
          <w:rPr>
            <w:rFonts w:ascii="Times New Roman" w:eastAsia="Times New Roman" w:hAnsi="Times New Roman" w:cs="Times New Roman"/>
            <w:sz w:val="24"/>
            <w:szCs w:val="24"/>
            <w:lang w:eastAsia="ru-RU"/>
          </w:rPr>
          <w:t>СГС</w:t>
        </w:r>
      </w:hyperlink>
      <w:r w:rsidRPr="00FF29DF">
        <w:rPr>
          <w:rFonts w:ascii="Times New Roman" w:eastAsia="Times New Roman" w:hAnsi="Times New Roman" w:cs="Times New Roman"/>
          <w:sz w:val="24"/>
          <w:szCs w:val="24"/>
          <w:lang w:eastAsia="ru-RU"/>
        </w:rPr>
        <w:t xml:space="preserve"> "Учетная политика");</w:t>
      </w:r>
    </w:p>
    <w:p w:rsidR="00FF29DF" w:rsidRPr="00FF29DF" w:rsidRDefault="00FF29DF" w:rsidP="009B36BE">
      <w:pPr>
        <w:numPr>
          <w:ilvl w:val="0"/>
          <w:numId w:val="3"/>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 xml:space="preserve">Федеральный </w:t>
      </w:r>
      <w:hyperlink r:id="rId23" w:history="1">
        <w:r w:rsidRPr="008300B0">
          <w:rPr>
            <w:rFonts w:ascii="Times New Roman" w:eastAsia="Times New Roman" w:hAnsi="Times New Roman" w:cs="Times New Roman"/>
            <w:sz w:val="24"/>
            <w:szCs w:val="24"/>
            <w:lang w:eastAsia="ru-RU"/>
          </w:rPr>
          <w:t>стандарт</w:t>
        </w:r>
      </w:hyperlink>
      <w:r w:rsidRPr="00FF29DF">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4" w:history="1">
        <w:r w:rsidRPr="008300B0">
          <w:rPr>
            <w:rFonts w:ascii="Times New Roman" w:eastAsia="Times New Roman" w:hAnsi="Times New Roman" w:cs="Times New Roman"/>
            <w:sz w:val="24"/>
            <w:szCs w:val="24"/>
            <w:lang w:eastAsia="ru-RU"/>
          </w:rPr>
          <w:t>СГС</w:t>
        </w:r>
      </w:hyperlink>
      <w:r w:rsidRPr="00FF29DF">
        <w:rPr>
          <w:rFonts w:ascii="Times New Roman" w:eastAsia="Times New Roman" w:hAnsi="Times New Roman" w:cs="Times New Roman"/>
          <w:sz w:val="24"/>
          <w:szCs w:val="24"/>
          <w:lang w:eastAsia="ru-RU"/>
        </w:rPr>
        <w:t xml:space="preserve"> "События после отчетной даты");</w:t>
      </w:r>
    </w:p>
    <w:p w:rsidR="00FF29DF" w:rsidRPr="00FF29DF" w:rsidRDefault="00FF29DF" w:rsidP="009B36BE">
      <w:pPr>
        <w:numPr>
          <w:ilvl w:val="0"/>
          <w:numId w:val="3"/>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 xml:space="preserve">Единый </w:t>
      </w:r>
      <w:hyperlink r:id="rId25" w:history="1">
        <w:r w:rsidRPr="00ED6D23">
          <w:rPr>
            <w:rFonts w:ascii="Times New Roman" w:eastAsia="Times New Roman" w:hAnsi="Times New Roman" w:cs="Times New Roman"/>
            <w:sz w:val="24"/>
            <w:szCs w:val="24"/>
            <w:lang w:eastAsia="ru-RU"/>
          </w:rPr>
          <w:t>план</w:t>
        </w:r>
      </w:hyperlink>
      <w:r w:rsidRPr="00FF29DF">
        <w:rPr>
          <w:rFonts w:ascii="Times New Roman" w:eastAsia="Times New Roman" w:hAnsi="Times New Roman" w:cs="Times New Roman"/>
          <w:sz w:val="24"/>
          <w:szCs w:val="24"/>
          <w:lang w:eastAsia="ru-RU"/>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26" w:history="1">
        <w:r w:rsidRPr="00ED6D23">
          <w:rPr>
            <w:rFonts w:ascii="Times New Roman" w:eastAsia="Times New Roman" w:hAnsi="Times New Roman" w:cs="Times New Roman"/>
            <w:sz w:val="24"/>
            <w:szCs w:val="24"/>
            <w:lang w:eastAsia="ru-RU"/>
          </w:rPr>
          <w:t>план</w:t>
        </w:r>
      </w:hyperlink>
      <w:r w:rsidRPr="00FF29DF">
        <w:rPr>
          <w:rFonts w:ascii="Times New Roman" w:eastAsia="Times New Roman" w:hAnsi="Times New Roman" w:cs="Times New Roman"/>
          <w:sz w:val="24"/>
          <w:szCs w:val="24"/>
          <w:lang w:eastAsia="ru-RU"/>
        </w:rPr>
        <w:t xml:space="preserve"> счетов);</w:t>
      </w:r>
    </w:p>
    <w:p w:rsidR="00FF29DF" w:rsidRPr="00FF29DF" w:rsidRDefault="00E04302" w:rsidP="009B36BE">
      <w:pPr>
        <w:numPr>
          <w:ilvl w:val="0"/>
          <w:numId w:val="3"/>
        </w:numPr>
        <w:spacing w:after="0"/>
        <w:ind w:left="0" w:firstLine="709"/>
        <w:contextualSpacing/>
        <w:jc w:val="both"/>
        <w:rPr>
          <w:rFonts w:ascii="Times New Roman" w:eastAsia="Times New Roman" w:hAnsi="Times New Roman" w:cs="Times New Roman"/>
          <w:sz w:val="24"/>
          <w:szCs w:val="24"/>
          <w:lang w:eastAsia="ru-RU"/>
        </w:rPr>
      </w:pPr>
      <w:hyperlink r:id="rId27" w:history="1">
        <w:r w:rsidR="00FF29DF" w:rsidRPr="00ED6D23">
          <w:rPr>
            <w:rFonts w:ascii="Times New Roman" w:eastAsia="Times New Roman" w:hAnsi="Times New Roman" w:cs="Times New Roman"/>
            <w:sz w:val="24"/>
            <w:szCs w:val="24"/>
            <w:lang w:eastAsia="ru-RU"/>
          </w:rPr>
          <w:t>Инструкция</w:t>
        </w:r>
      </w:hyperlink>
      <w:r w:rsidR="00FF29DF" w:rsidRPr="00FF29DF">
        <w:rPr>
          <w:rFonts w:ascii="Times New Roman" w:eastAsia="Times New Roman" w:hAnsi="Times New Roman" w:cs="Times New Roman"/>
          <w:sz w:val="24"/>
          <w:szCs w:val="24"/>
          <w:lang w:eastAsia="ru-RU"/>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28" w:history="1">
        <w:r w:rsidR="00FF29DF" w:rsidRPr="00ED6D23">
          <w:rPr>
            <w:rFonts w:ascii="Times New Roman" w:eastAsia="Times New Roman" w:hAnsi="Times New Roman" w:cs="Times New Roman"/>
            <w:sz w:val="24"/>
            <w:szCs w:val="24"/>
            <w:lang w:eastAsia="ru-RU"/>
          </w:rPr>
          <w:t>Инструкция</w:t>
        </w:r>
      </w:hyperlink>
      <w:r w:rsidR="00FF29DF" w:rsidRPr="00FF29DF">
        <w:rPr>
          <w:rFonts w:ascii="Times New Roman" w:eastAsia="Times New Roman" w:hAnsi="Times New Roman" w:cs="Times New Roman"/>
          <w:sz w:val="24"/>
          <w:szCs w:val="24"/>
          <w:lang w:eastAsia="ru-RU"/>
        </w:rPr>
        <w:t xml:space="preserve"> № 157н);</w:t>
      </w:r>
    </w:p>
    <w:p w:rsidR="00FF29DF" w:rsidRPr="00FF29DF" w:rsidRDefault="00E04302" w:rsidP="009B36BE">
      <w:pPr>
        <w:numPr>
          <w:ilvl w:val="0"/>
          <w:numId w:val="3"/>
        </w:numPr>
        <w:spacing w:after="0"/>
        <w:ind w:left="0" w:firstLine="709"/>
        <w:contextualSpacing/>
        <w:jc w:val="both"/>
        <w:rPr>
          <w:rFonts w:ascii="Times New Roman" w:eastAsia="Times New Roman" w:hAnsi="Times New Roman" w:cs="Times New Roman"/>
          <w:sz w:val="24"/>
          <w:szCs w:val="24"/>
          <w:lang w:eastAsia="ru-RU"/>
        </w:rPr>
      </w:pPr>
      <w:hyperlink r:id="rId29" w:history="1">
        <w:r w:rsidR="00FF29DF" w:rsidRPr="00ED6D23">
          <w:rPr>
            <w:rFonts w:ascii="Times New Roman" w:eastAsia="Times New Roman" w:hAnsi="Times New Roman" w:cs="Times New Roman"/>
            <w:sz w:val="24"/>
            <w:szCs w:val="24"/>
            <w:lang w:eastAsia="ru-RU"/>
          </w:rPr>
          <w:t>План</w:t>
        </w:r>
      </w:hyperlink>
      <w:r w:rsidR="00FF29DF" w:rsidRPr="00FF29DF">
        <w:rPr>
          <w:rFonts w:ascii="Times New Roman" w:eastAsia="Times New Roman" w:hAnsi="Times New Roman" w:cs="Times New Roman"/>
          <w:sz w:val="24"/>
          <w:szCs w:val="24"/>
          <w:lang w:eastAsia="ru-RU"/>
        </w:rPr>
        <w:t xml:space="preserve"> счетов бухгалтерского учета бюджетных учреждений, утвержденный Приказом Минфина России от 16.12.2010 № 174н (далее - </w:t>
      </w:r>
      <w:hyperlink r:id="rId30" w:history="1">
        <w:r w:rsidR="00FF29DF" w:rsidRPr="00ED6D23">
          <w:rPr>
            <w:rFonts w:ascii="Times New Roman" w:eastAsia="Times New Roman" w:hAnsi="Times New Roman" w:cs="Times New Roman"/>
            <w:sz w:val="24"/>
            <w:szCs w:val="24"/>
            <w:lang w:eastAsia="ru-RU"/>
          </w:rPr>
          <w:t>План</w:t>
        </w:r>
      </w:hyperlink>
      <w:r w:rsidR="00FF29DF" w:rsidRPr="00FF29DF">
        <w:rPr>
          <w:rFonts w:ascii="Times New Roman" w:eastAsia="Times New Roman" w:hAnsi="Times New Roman" w:cs="Times New Roman"/>
          <w:sz w:val="24"/>
          <w:szCs w:val="24"/>
          <w:lang w:eastAsia="ru-RU"/>
        </w:rPr>
        <w:t xml:space="preserve"> счетов бюджетных учреждений);</w:t>
      </w:r>
    </w:p>
    <w:p w:rsidR="00FF29DF" w:rsidRPr="00FF29DF" w:rsidRDefault="00E04302" w:rsidP="009B36BE">
      <w:pPr>
        <w:numPr>
          <w:ilvl w:val="0"/>
          <w:numId w:val="3"/>
        </w:numPr>
        <w:spacing w:after="0"/>
        <w:ind w:left="0" w:firstLine="709"/>
        <w:contextualSpacing/>
        <w:jc w:val="both"/>
        <w:rPr>
          <w:rFonts w:ascii="Times New Roman" w:eastAsia="Times New Roman" w:hAnsi="Times New Roman" w:cs="Times New Roman"/>
          <w:sz w:val="24"/>
          <w:szCs w:val="24"/>
          <w:lang w:eastAsia="ru-RU"/>
        </w:rPr>
      </w:pPr>
      <w:hyperlink r:id="rId31" w:history="1">
        <w:r w:rsidR="00FF29DF" w:rsidRPr="00ED6D23">
          <w:rPr>
            <w:rFonts w:ascii="Times New Roman" w:eastAsia="Times New Roman" w:hAnsi="Times New Roman" w:cs="Times New Roman"/>
            <w:sz w:val="24"/>
            <w:szCs w:val="24"/>
            <w:lang w:eastAsia="ru-RU"/>
          </w:rPr>
          <w:t>Инструкция</w:t>
        </w:r>
      </w:hyperlink>
      <w:r w:rsidR="00FF29DF" w:rsidRPr="00FF29DF">
        <w:rPr>
          <w:rFonts w:ascii="Times New Roman" w:eastAsia="Times New Roman" w:hAnsi="Times New Roman" w:cs="Times New Roman"/>
          <w:sz w:val="24"/>
          <w:szCs w:val="24"/>
          <w:lang w:eastAsia="ru-RU"/>
        </w:rPr>
        <w:t xml:space="preserve"> по применению Плана счетов бухгалтерского учета бюджетных учреждений, утвержденная Приказом Минфина России от 16.12.2010 № 174н (далее - </w:t>
      </w:r>
      <w:hyperlink r:id="rId32" w:history="1">
        <w:r w:rsidR="00FF29DF" w:rsidRPr="00ED6D23">
          <w:rPr>
            <w:rFonts w:ascii="Times New Roman" w:eastAsia="Times New Roman" w:hAnsi="Times New Roman" w:cs="Times New Roman"/>
            <w:sz w:val="24"/>
            <w:szCs w:val="24"/>
            <w:lang w:eastAsia="ru-RU"/>
          </w:rPr>
          <w:t>Инструкция</w:t>
        </w:r>
      </w:hyperlink>
      <w:r w:rsidR="00FF29DF" w:rsidRPr="00FF29DF">
        <w:rPr>
          <w:rFonts w:ascii="Times New Roman" w:eastAsia="Times New Roman" w:hAnsi="Times New Roman" w:cs="Times New Roman"/>
          <w:sz w:val="24"/>
          <w:szCs w:val="24"/>
          <w:lang w:eastAsia="ru-RU"/>
        </w:rPr>
        <w:t xml:space="preserve"> № 174н);</w:t>
      </w:r>
    </w:p>
    <w:p w:rsidR="00FF29DF" w:rsidRPr="00FF29DF" w:rsidRDefault="00E04302" w:rsidP="009B36BE">
      <w:pPr>
        <w:numPr>
          <w:ilvl w:val="0"/>
          <w:numId w:val="3"/>
        </w:numPr>
        <w:spacing w:after="0"/>
        <w:ind w:left="0" w:firstLine="709"/>
        <w:contextualSpacing/>
        <w:jc w:val="both"/>
        <w:rPr>
          <w:rFonts w:ascii="Times New Roman" w:eastAsia="Times New Roman" w:hAnsi="Times New Roman" w:cs="Times New Roman"/>
          <w:sz w:val="24"/>
          <w:szCs w:val="24"/>
          <w:lang w:eastAsia="ru-RU"/>
        </w:rPr>
      </w:pPr>
      <w:hyperlink r:id="rId33" w:history="1">
        <w:r w:rsidR="00FF29DF" w:rsidRPr="00ED6D23">
          <w:rPr>
            <w:rFonts w:ascii="Times New Roman" w:eastAsia="Times New Roman" w:hAnsi="Times New Roman" w:cs="Times New Roman"/>
            <w:sz w:val="24"/>
            <w:szCs w:val="24"/>
            <w:lang w:eastAsia="ru-RU"/>
          </w:rPr>
          <w:t>Приказ</w:t>
        </w:r>
      </w:hyperlink>
      <w:r w:rsidR="00FF29DF" w:rsidRPr="00FF29DF">
        <w:rPr>
          <w:rFonts w:ascii="Times New Roman" w:eastAsia="Times New Roman" w:hAnsi="Times New Roman" w:cs="Times New Roman"/>
          <w:sz w:val="24"/>
          <w:szCs w:val="24"/>
          <w:lang w:eastAsia="ru-RU"/>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34" w:history="1">
        <w:r w:rsidR="00FF29DF" w:rsidRPr="00ED6D23">
          <w:rPr>
            <w:rFonts w:ascii="Times New Roman" w:eastAsia="Times New Roman" w:hAnsi="Times New Roman" w:cs="Times New Roman"/>
            <w:sz w:val="24"/>
            <w:szCs w:val="24"/>
            <w:lang w:eastAsia="ru-RU"/>
          </w:rPr>
          <w:t>Приказ</w:t>
        </w:r>
      </w:hyperlink>
      <w:r w:rsidR="00FF29DF" w:rsidRPr="00FF29DF">
        <w:rPr>
          <w:rFonts w:ascii="Times New Roman" w:eastAsia="Times New Roman" w:hAnsi="Times New Roman" w:cs="Times New Roman"/>
          <w:sz w:val="24"/>
          <w:szCs w:val="24"/>
          <w:lang w:eastAsia="ru-RU"/>
        </w:rPr>
        <w:t xml:space="preserve"> Минфина России № 52н);</w:t>
      </w:r>
    </w:p>
    <w:p w:rsidR="00FF29DF" w:rsidRPr="00FF29DF" w:rsidRDefault="00FF29DF" w:rsidP="009B36BE">
      <w:pPr>
        <w:numPr>
          <w:ilvl w:val="0"/>
          <w:numId w:val="3"/>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 xml:space="preserve">Методические </w:t>
      </w:r>
      <w:hyperlink r:id="rId35" w:history="1">
        <w:r w:rsidRPr="00ED6D23">
          <w:rPr>
            <w:rFonts w:ascii="Times New Roman" w:eastAsia="Times New Roman" w:hAnsi="Times New Roman" w:cs="Times New Roman"/>
            <w:sz w:val="24"/>
            <w:szCs w:val="24"/>
            <w:lang w:eastAsia="ru-RU"/>
          </w:rPr>
          <w:t>указания</w:t>
        </w:r>
      </w:hyperlink>
      <w:r w:rsidRPr="00FF29DF">
        <w:rPr>
          <w:rFonts w:ascii="Times New Roman" w:eastAsia="Times New Roman" w:hAnsi="Times New Roman" w:cs="Times New Roman"/>
          <w:sz w:val="24"/>
          <w:szCs w:val="24"/>
          <w:lang w:eastAsia="ru-RU"/>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36" w:history="1">
        <w:r w:rsidRPr="00ED6D23">
          <w:rPr>
            <w:rFonts w:ascii="Times New Roman" w:eastAsia="Times New Roman" w:hAnsi="Times New Roman" w:cs="Times New Roman"/>
            <w:sz w:val="24"/>
            <w:szCs w:val="24"/>
            <w:lang w:eastAsia="ru-RU"/>
          </w:rPr>
          <w:t>указания</w:t>
        </w:r>
      </w:hyperlink>
      <w:r w:rsidRPr="00FF29DF">
        <w:rPr>
          <w:rFonts w:ascii="Times New Roman" w:eastAsia="Times New Roman" w:hAnsi="Times New Roman" w:cs="Times New Roman"/>
          <w:sz w:val="24"/>
          <w:szCs w:val="24"/>
          <w:lang w:eastAsia="ru-RU"/>
        </w:rPr>
        <w:t xml:space="preserve"> № 52н);</w:t>
      </w:r>
    </w:p>
    <w:p w:rsidR="00FF29DF" w:rsidRPr="00FF29DF" w:rsidRDefault="00E04302" w:rsidP="009B36BE">
      <w:pPr>
        <w:numPr>
          <w:ilvl w:val="0"/>
          <w:numId w:val="3"/>
        </w:numPr>
        <w:spacing w:after="0"/>
        <w:ind w:left="0" w:firstLine="709"/>
        <w:contextualSpacing/>
        <w:jc w:val="both"/>
        <w:rPr>
          <w:rFonts w:ascii="Times New Roman" w:eastAsia="Times New Roman" w:hAnsi="Times New Roman" w:cs="Times New Roman"/>
          <w:sz w:val="24"/>
          <w:szCs w:val="24"/>
          <w:lang w:eastAsia="ru-RU"/>
        </w:rPr>
      </w:pPr>
      <w:hyperlink r:id="rId37" w:history="1">
        <w:r w:rsidR="00FF29DF" w:rsidRPr="00ED6D23">
          <w:rPr>
            <w:rFonts w:ascii="Times New Roman" w:eastAsia="Times New Roman" w:hAnsi="Times New Roman" w:cs="Times New Roman"/>
            <w:sz w:val="24"/>
            <w:szCs w:val="24"/>
            <w:lang w:eastAsia="ru-RU"/>
          </w:rPr>
          <w:t>Указание</w:t>
        </w:r>
      </w:hyperlink>
      <w:r w:rsidR="00FF29DF" w:rsidRPr="00FF29DF">
        <w:rPr>
          <w:rFonts w:ascii="Times New Roman" w:eastAsia="Times New Roman" w:hAnsi="Times New Roman" w:cs="Times New Roman"/>
          <w:sz w:val="24"/>
          <w:szCs w:val="24"/>
          <w:lang w:eastAsia="ru-RU"/>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38" w:history="1">
        <w:r w:rsidR="00FF29DF" w:rsidRPr="00ED6D23">
          <w:rPr>
            <w:rFonts w:ascii="Times New Roman" w:eastAsia="Times New Roman" w:hAnsi="Times New Roman" w:cs="Times New Roman"/>
            <w:sz w:val="24"/>
            <w:szCs w:val="24"/>
            <w:lang w:eastAsia="ru-RU"/>
          </w:rPr>
          <w:t>Указание</w:t>
        </w:r>
      </w:hyperlink>
      <w:r w:rsidR="00FF29DF" w:rsidRPr="00FF29DF">
        <w:rPr>
          <w:rFonts w:ascii="Times New Roman" w:eastAsia="Times New Roman" w:hAnsi="Times New Roman" w:cs="Times New Roman"/>
          <w:sz w:val="24"/>
          <w:szCs w:val="24"/>
          <w:lang w:eastAsia="ru-RU"/>
        </w:rPr>
        <w:t xml:space="preserve"> № 3210-У);</w:t>
      </w:r>
    </w:p>
    <w:p w:rsidR="00FF29DF" w:rsidRPr="00FF29DF" w:rsidRDefault="00E04302" w:rsidP="009B36BE">
      <w:pPr>
        <w:numPr>
          <w:ilvl w:val="0"/>
          <w:numId w:val="3"/>
        </w:numPr>
        <w:spacing w:after="0"/>
        <w:ind w:left="0" w:firstLine="709"/>
        <w:contextualSpacing/>
        <w:jc w:val="both"/>
        <w:rPr>
          <w:rFonts w:ascii="Times New Roman" w:eastAsia="Times New Roman" w:hAnsi="Times New Roman" w:cs="Times New Roman"/>
          <w:sz w:val="24"/>
          <w:szCs w:val="24"/>
          <w:lang w:eastAsia="ru-RU"/>
        </w:rPr>
      </w:pPr>
      <w:hyperlink r:id="rId39" w:history="1">
        <w:r w:rsidR="00FF29DF" w:rsidRPr="00ED6D23">
          <w:rPr>
            <w:rFonts w:ascii="Times New Roman" w:eastAsia="Times New Roman" w:hAnsi="Times New Roman" w:cs="Times New Roman"/>
            <w:sz w:val="24"/>
            <w:szCs w:val="24"/>
            <w:lang w:eastAsia="ru-RU"/>
          </w:rPr>
          <w:t>Указание</w:t>
        </w:r>
      </w:hyperlink>
      <w:r w:rsidR="00FF29DF" w:rsidRPr="00FF29DF">
        <w:rPr>
          <w:rFonts w:ascii="Times New Roman" w:eastAsia="Times New Roman" w:hAnsi="Times New Roman" w:cs="Times New Roman"/>
          <w:sz w:val="24"/>
          <w:szCs w:val="24"/>
          <w:lang w:eastAsia="ru-RU"/>
        </w:rPr>
        <w:t xml:space="preserve"> Банка России от 07.10.2013 № 3073-У "Об осуществлении наличных расчетов" (далее - </w:t>
      </w:r>
      <w:hyperlink r:id="rId40" w:history="1">
        <w:r w:rsidR="00FF29DF" w:rsidRPr="00ED6D23">
          <w:rPr>
            <w:rFonts w:ascii="Times New Roman" w:eastAsia="Times New Roman" w:hAnsi="Times New Roman" w:cs="Times New Roman"/>
            <w:sz w:val="24"/>
            <w:szCs w:val="24"/>
            <w:lang w:eastAsia="ru-RU"/>
          </w:rPr>
          <w:t>Указание</w:t>
        </w:r>
      </w:hyperlink>
      <w:r w:rsidR="00FF29DF" w:rsidRPr="00FF29DF">
        <w:rPr>
          <w:rFonts w:ascii="Times New Roman" w:eastAsia="Times New Roman" w:hAnsi="Times New Roman" w:cs="Times New Roman"/>
          <w:sz w:val="24"/>
          <w:szCs w:val="24"/>
          <w:lang w:eastAsia="ru-RU"/>
        </w:rPr>
        <w:t xml:space="preserve"> № 3073-У);</w:t>
      </w:r>
    </w:p>
    <w:p w:rsidR="00FF29DF" w:rsidRPr="00FF29DF" w:rsidRDefault="00FF29DF" w:rsidP="009B36BE">
      <w:pPr>
        <w:numPr>
          <w:ilvl w:val="0"/>
          <w:numId w:val="3"/>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 xml:space="preserve">Методические </w:t>
      </w:r>
      <w:hyperlink r:id="rId41" w:history="1">
        <w:r w:rsidRPr="00ED6D23">
          <w:rPr>
            <w:rFonts w:ascii="Times New Roman" w:eastAsia="Times New Roman" w:hAnsi="Times New Roman" w:cs="Times New Roman"/>
            <w:sz w:val="24"/>
            <w:szCs w:val="24"/>
            <w:lang w:eastAsia="ru-RU"/>
          </w:rPr>
          <w:t>указания</w:t>
        </w:r>
      </w:hyperlink>
      <w:r w:rsidRPr="00FF29DF">
        <w:rPr>
          <w:rFonts w:ascii="Times New Roman" w:eastAsia="Times New Roman" w:hAnsi="Times New Roman" w:cs="Times New Roman"/>
          <w:sz w:val="24"/>
          <w:szCs w:val="24"/>
          <w:lang w:eastAsia="ru-RU"/>
        </w:rPr>
        <w:t xml:space="preserve"> по инвентаризации имущества и финансовых обязательств, утвержденные Приказом Минфина России от 13.06.1995 № 49 (далее - Методические </w:t>
      </w:r>
      <w:hyperlink r:id="rId42" w:history="1">
        <w:r w:rsidRPr="00ED6D23">
          <w:rPr>
            <w:rFonts w:ascii="Times New Roman" w:eastAsia="Times New Roman" w:hAnsi="Times New Roman" w:cs="Times New Roman"/>
            <w:sz w:val="24"/>
            <w:szCs w:val="24"/>
            <w:lang w:eastAsia="ru-RU"/>
          </w:rPr>
          <w:t>указания</w:t>
        </w:r>
      </w:hyperlink>
      <w:r w:rsidRPr="00FF29DF">
        <w:rPr>
          <w:rFonts w:ascii="Times New Roman" w:eastAsia="Times New Roman" w:hAnsi="Times New Roman" w:cs="Times New Roman"/>
          <w:sz w:val="24"/>
          <w:szCs w:val="24"/>
          <w:lang w:eastAsia="ru-RU"/>
        </w:rPr>
        <w:t xml:space="preserve"> № 49);</w:t>
      </w:r>
    </w:p>
    <w:p w:rsidR="00FF29DF" w:rsidRPr="00FF29DF" w:rsidRDefault="00FF29DF" w:rsidP="009B36BE">
      <w:pPr>
        <w:numPr>
          <w:ilvl w:val="0"/>
          <w:numId w:val="3"/>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 xml:space="preserve">Методические </w:t>
      </w:r>
      <w:hyperlink r:id="rId43" w:history="1">
        <w:r w:rsidRPr="00ED6D23">
          <w:rPr>
            <w:rFonts w:ascii="Times New Roman" w:eastAsia="Times New Roman" w:hAnsi="Times New Roman" w:cs="Times New Roman"/>
            <w:sz w:val="24"/>
            <w:szCs w:val="24"/>
            <w:lang w:eastAsia="ru-RU"/>
          </w:rPr>
          <w:t>рекомендации</w:t>
        </w:r>
      </w:hyperlink>
      <w:r w:rsidRPr="00FF29DF">
        <w:rPr>
          <w:rFonts w:ascii="Times New Roman" w:eastAsia="Times New Roman" w:hAnsi="Times New Roman" w:cs="Times New Roman"/>
          <w:sz w:val="24"/>
          <w:szCs w:val="24"/>
          <w:lang w:eastAsia="ru-RU"/>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44" w:history="1">
        <w:r w:rsidRPr="00ED6D23">
          <w:rPr>
            <w:rFonts w:ascii="Times New Roman" w:eastAsia="Times New Roman" w:hAnsi="Times New Roman" w:cs="Times New Roman"/>
            <w:sz w:val="24"/>
            <w:szCs w:val="24"/>
            <w:lang w:eastAsia="ru-RU"/>
          </w:rPr>
          <w:t>рекомендации</w:t>
        </w:r>
      </w:hyperlink>
      <w:r w:rsidRPr="00FF29DF">
        <w:rPr>
          <w:rFonts w:ascii="Times New Roman" w:eastAsia="Times New Roman" w:hAnsi="Times New Roman" w:cs="Times New Roman"/>
          <w:sz w:val="24"/>
          <w:szCs w:val="24"/>
          <w:lang w:eastAsia="ru-RU"/>
        </w:rPr>
        <w:t xml:space="preserve"> № АМ-23-р);</w:t>
      </w:r>
    </w:p>
    <w:p w:rsidR="00FF29DF" w:rsidRPr="00FF29DF" w:rsidRDefault="00E04302" w:rsidP="009B36BE">
      <w:pPr>
        <w:numPr>
          <w:ilvl w:val="0"/>
          <w:numId w:val="3"/>
        </w:numPr>
        <w:spacing w:after="0"/>
        <w:ind w:left="0" w:firstLine="709"/>
        <w:contextualSpacing/>
        <w:jc w:val="both"/>
        <w:rPr>
          <w:rFonts w:ascii="Times New Roman" w:eastAsia="Times New Roman" w:hAnsi="Times New Roman" w:cs="Times New Roman"/>
          <w:sz w:val="24"/>
          <w:szCs w:val="24"/>
          <w:lang w:eastAsia="ru-RU"/>
        </w:rPr>
      </w:pPr>
      <w:hyperlink r:id="rId45" w:history="1">
        <w:r w:rsidR="00FF29DF" w:rsidRPr="00ED6D23">
          <w:rPr>
            <w:rFonts w:ascii="Times New Roman" w:eastAsia="Times New Roman" w:hAnsi="Times New Roman" w:cs="Times New Roman"/>
            <w:sz w:val="24"/>
            <w:szCs w:val="24"/>
            <w:lang w:eastAsia="ru-RU"/>
          </w:rPr>
          <w:t>Порядок</w:t>
        </w:r>
      </w:hyperlink>
      <w:r w:rsidR="00FF29DF" w:rsidRPr="00FF29DF">
        <w:rPr>
          <w:rFonts w:ascii="Times New Roman" w:eastAsia="Times New Roman" w:hAnsi="Times New Roman" w:cs="Times New Roman"/>
          <w:sz w:val="24"/>
          <w:szCs w:val="24"/>
          <w:lang w:eastAsia="ru-RU"/>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46" w:history="1">
        <w:r w:rsidR="00FF29DF" w:rsidRPr="00ED6D23">
          <w:rPr>
            <w:rFonts w:ascii="Times New Roman" w:eastAsia="Times New Roman" w:hAnsi="Times New Roman" w:cs="Times New Roman"/>
            <w:sz w:val="24"/>
            <w:szCs w:val="24"/>
            <w:lang w:eastAsia="ru-RU"/>
          </w:rPr>
          <w:t>Порядок</w:t>
        </w:r>
      </w:hyperlink>
      <w:r w:rsidR="00FF29DF" w:rsidRPr="00FF29DF">
        <w:rPr>
          <w:rFonts w:ascii="Times New Roman" w:eastAsia="Times New Roman" w:hAnsi="Times New Roman" w:cs="Times New Roman"/>
          <w:sz w:val="24"/>
          <w:szCs w:val="24"/>
          <w:lang w:eastAsia="ru-RU"/>
        </w:rPr>
        <w:t xml:space="preserve"> № 132н);</w:t>
      </w:r>
    </w:p>
    <w:p w:rsidR="00FF29DF" w:rsidRPr="00FF29DF" w:rsidRDefault="00E04302" w:rsidP="009B36BE">
      <w:pPr>
        <w:numPr>
          <w:ilvl w:val="0"/>
          <w:numId w:val="3"/>
        </w:numPr>
        <w:spacing w:after="0"/>
        <w:ind w:left="0" w:firstLine="709"/>
        <w:contextualSpacing/>
        <w:jc w:val="both"/>
        <w:rPr>
          <w:rFonts w:ascii="Times New Roman" w:eastAsia="Times New Roman" w:hAnsi="Times New Roman" w:cs="Times New Roman"/>
          <w:sz w:val="24"/>
          <w:szCs w:val="24"/>
          <w:lang w:eastAsia="ru-RU"/>
        </w:rPr>
      </w:pPr>
      <w:hyperlink r:id="rId47" w:history="1">
        <w:r w:rsidR="00FF29DF" w:rsidRPr="00ED6D23">
          <w:rPr>
            <w:rFonts w:ascii="Times New Roman" w:eastAsia="Times New Roman" w:hAnsi="Times New Roman" w:cs="Times New Roman"/>
            <w:sz w:val="24"/>
            <w:szCs w:val="24"/>
            <w:lang w:eastAsia="ru-RU"/>
          </w:rPr>
          <w:t>Порядок</w:t>
        </w:r>
      </w:hyperlink>
      <w:r w:rsidR="00FF29DF" w:rsidRPr="00FF29DF">
        <w:rPr>
          <w:rFonts w:ascii="Times New Roman" w:eastAsia="Times New Roman" w:hAnsi="Times New Roman" w:cs="Times New Roman"/>
          <w:sz w:val="24"/>
          <w:szCs w:val="24"/>
          <w:lang w:eastAsia="ru-RU"/>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48" w:history="1">
        <w:r w:rsidR="00FF29DF" w:rsidRPr="00ED6D23">
          <w:rPr>
            <w:rFonts w:ascii="Times New Roman" w:eastAsia="Times New Roman" w:hAnsi="Times New Roman" w:cs="Times New Roman"/>
            <w:sz w:val="24"/>
            <w:szCs w:val="24"/>
            <w:lang w:eastAsia="ru-RU"/>
          </w:rPr>
          <w:t>Порядок</w:t>
        </w:r>
      </w:hyperlink>
      <w:r w:rsidR="00FF29DF" w:rsidRPr="00FF29DF">
        <w:rPr>
          <w:rFonts w:ascii="Times New Roman" w:eastAsia="Times New Roman" w:hAnsi="Times New Roman" w:cs="Times New Roman"/>
          <w:sz w:val="24"/>
          <w:szCs w:val="24"/>
          <w:lang w:eastAsia="ru-RU"/>
        </w:rPr>
        <w:t xml:space="preserve"> применения КОСГУ, </w:t>
      </w:r>
      <w:hyperlink r:id="rId49" w:history="1">
        <w:r w:rsidR="00FF29DF" w:rsidRPr="00ED6D23">
          <w:rPr>
            <w:rFonts w:ascii="Times New Roman" w:eastAsia="Times New Roman" w:hAnsi="Times New Roman" w:cs="Times New Roman"/>
            <w:sz w:val="24"/>
            <w:szCs w:val="24"/>
            <w:lang w:eastAsia="ru-RU"/>
          </w:rPr>
          <w:t>Порядок</w:t>
        </w:r>
      </w:hyperlink>
      <w:r w:rsidR="00FF29DF" w:rsidRPr="00FF29DF">
        <w:rPr>
          <w:rFonts w:ascii="Times New Roman" w:eastAsia="Times New Roman" w:hAnsi="Times New Roman" w:cs="Times New Roman"/>
          <w:sz w:val="24"/>
          <w:szCs w:val="24"/>
          <w:lang w:eastAsia="ru-RU"/>
        </w:rPr>
        <w:t xml:space="preserve"> № 209н);</w:t>
      </w:r>
    </w:p>
    <w:p w:rsidR="00FF29DF" w:rsidRPr="00FF29DF" w:rsidRDefault="00FF29DF" w:rsidP="009B36BE">
      <w:pPr>
        <w:numPr>
          <w:ilvl w:val="0"/>
          <w:numId w:val="3"/>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Учетная политика ФНС России, как главного распорядителя.</w:t>
      </w:r>
      <w:r w:rsidRPr="00FF29DF">
        <w:rPr>
          <w:rFonts w:ascii="Times New Roman" w:eastAsia="Times New Roman" w:hAnsi="Times New Roman" w:cs="Times New Roman"/>
          <w:sz w:val="24"/>
          <w:szCs w:val="24"/>
          <w:u w:val="single"/>
          <w:lang w:eastAsia="ru-RU"/>
        </w:rPr>
        <w:t xml:space="preserve"> </w:t>
      </w:r>
    </w:p>
    <w:p w:rsidR="00FF29DF" w:rsidRPr="00FF29DF" w:rsidRDefault="00735E6D"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00FF29DF" w:rsidRPr="00FF29DF">
        <w:rPr>
          <w:rFonts w:ascii="Times New Roman" w:eastAsia="Times New Roman" w:hAnsi="Times New Roman" w:cs="Times New Roman"/>
          <w:bCs/>
          <w:sz w:val="24"/>
          <w:szCs w:val="24"/>
          <w:lang w:eastAsia="ru-RU"/>
        </w:rPr>
        <w:t>Бюджетный учет ведется в отделе финансового обеспечения, возглавляемом начальником отдела. На начальника отдела финансового обеспечения возлагаются функции главного бухгалтера. Сотрудники отдела финансового обеспечения руководствуются в своей деятельности Положением об отделе финансового обеспечения, должностными инструкциями.</w:t>
      </w:r>
    </w:p>
    <w:p w:rsidR="00FF29DF" w:rsidRPr="00FF29DF" w:rsidRDefault="00FF29DF" w:rsidP="009B36BE">
      <w:pPr>
        <w:spacing w:after="0"/>
        <w:ind w:firstLine="709"/>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 xml:space="preserve"> 1.2.1.Главный бухгалтер подчиняется непосредственно начальнику Инспекции и несет ответственность за формирование учетной политики, ведение бюджетного учета, своевременное представление полной и достоверной бюджетной (финансовой), налоговой и статистической отчетности.</w:t>
      </w:r>
    </w:p>
    <w:p w:rsidR="00FF29DF" w:rsidRPr="00FF29DF" w:rsidRDefault="00FF29DF" w:rsidP="009B36BE">
      <w:pPr>
        <w:tabs>
          <w:tab w:val="left" w:pos="0"/>
        </w:tabs>
        <w:spacing w:after="0" w:line="240" w:lineRule="auto"/>
        <w:ind w:firstLine="709"/>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 xml:space="preserve">  1.2.2.Утвердить список лиц, имеющих право подписи бухгалтерских документов, связанных с исполнением смет доходов и расходов по бюджетным и внебюджетным источникам:</w:t>
      </w:r>
    </w:p>
    <w:p w:rsidR="00FF29DF" w:rsidRPr="00FF29DF" w:rsidRDefault="00735E6D" w:rsidP="009B36BE">
      <w:pPr>
        <w:tabs>
          <w:tab w:val="left" w:pos="851"/>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F29DF" w:rsidRPr="00FF29DF">
        <w:rPr>
          <w:rFonts w:ascii="Times New Roman" w:eastAsia="Times New Roman" w:hAnsi="Times New Roman" w:cs="Times New Roman"/>
          <w:sz w:val="24"/>
          <w:szCs w:val="24"/>
          <w:lang w:eastAsia="ru-RU"/>
        </w:rPr>
        <w:t>начальник Инспекции – первая подпись;</w:t>
      </w:r>
    </w:p>
    <w:p w:rsidR="00FF29DF" w:rsidRPr="00FF29DF" w:rsidRDefault="00735E6D" w:rsidP="009B36BE">
      <w:pPr>
        <w:tabs>
          <w:tab w:val="left" w:pos="851"/>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F29DF" w:rsidRPr="00FF29DF">
        <w:rPr>
          <w:rFonts w:ascii="Times New Roman" w:eastAsia="Times New Roman" w:hAnsi="Times New Roman" w:cs="Times New Roman"/>
          <w:sz w:val="24"/>
          <w:szCs w:val="24"/>
          <w:lang w:eastAsia="ru-RU"/>
        </w:rPr>
        <w:t>заместитель начальника Инспекции – первая подпись;</w:t>
      </w:r>
    </w:p>
    <w:p w:rsidR="00FF29DF" w:rsidRPr="00FF29DF" w:rsidRDefault="00735E6D" w:rsidP="009B36BE">
      <w:pPr>
        <w:tabs>
          <w:tab w:val="left" w:pos="851"/>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F29DF" w:rsidRPr="00FF29DF">
        <w:rPr>
          <w:rFonts w:ascii="Times New Roman" w:eastAsia="Times New Roman" w:hAnsi="Times New Roman" w:cs="Times New Roman"/>
          <w:sz w:val="24"/>
          <w:szCs w:val="24"/>
          <w:lang w:eastAsia="ru-RU"/>
        </w:rPr>
        <w:t>начальник отдела финансового обеспечения – вторая подпись;</w:t>
      </w:r>
    </w:p>
    <w:p w:rsidR="00FF29DF" w:rsidRPr="00FF29DF" w:rsidRDefault="00735E6D" w:rsidP="009B36B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F29DF" w:rsidRPr="00FF29DF">
        <w:rPr>
          <w:rFonts w:ascii="Times New Roman" w:eastAsia="Times New Roman" w:hAnsi="Times New Roman" w:cs="Times New Roman"/>
          <w:sz w:val="24"/>
          <w:szCs w:val="24"/>
          <w:lang w:eastAsia="ru-RU"/>
        </w:rPr>
        <w:t>заместитель начальника отдела финансового обеспечения – вторая подпись.</w:t>
      </w:r>
    </w:p>
    <w:p w:rsidR="00FF29DF" w:rsidRPr="00FF29DF" w:rsidRDefault="00FF29DF" w:rsidP="009B36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1.2.3.Утвердить список лиц, имеющих право подписи документов, которыми оформляются факты хозяйственной жизни с денежными средствами:</w:t>
      </w:r>
    </w:p>
    <w:p w:rsidR="009B36BE" w:rsidRDefault="009B36BE" w:rsidP="009B36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F29DF" w:rsidRPr="00FF29DF">
        <w:rPr>
          <w:rFonts w:ascii="Times New Roman" w:eastAsia="Times New Roman" w:hAnsi="Times New Roman" w:cs="Times New Roman"/>
          <w:sz w:val="24"/>
          <w:szCs w:val="24"/>
          <w:lang w:eastAsia="ru-RU"/>
        </w:rPr>
        <w:t>акты оказанных услуг и выполненных работ, не связанных с информационными технологиями - начальник отдела общего и хозяйственного обеспечени</w:t>
      </w:r>
      <w:proofErr w:type="gramStart"/>
      <w:r w:rsidR="00FF29DF" w:rsidRPr="00FF29DF">
        <w:rPr>
          <w:rFonts w:ascii="Times New Roman" w:eastAsia="Times New Roman" w:hAnsi="Times New Roman" w:cs="Times New Roman"/>
          <w:sz w:val="24"/>
          <w:szCs w:val="24"/>
          <w:lang w:eastAsia="ru-RU"/>
        </w:rPr>
        <w:t>я(</w:t>
      </w:r>
      <w:proofErr w:type="gramEnd"/>
      <w:r w:rsidR="00FF29DF" w:rsidRPr="00FF29DF">
        <w:rPr>
          <w:rFonts w:ascii="Times New Roman" w:eastAsia="Times New Roman" w:hAnsi="Times New Roman" w:cs="Times New Roman"/>
          <w:sz w:val="24"/>
          <w:szCs w:val="24"/>
          <w:lang w:eastAsia="ru-RU"/>
        </w:rPr>
        <w:t>или лицо, замещающее данную должность);</w:t>
      </w:r>
    </w:p>
    <w:p w:rsidR="009B36BE" w:rsidRDefault="00FF29DF" w:rsidP="009B36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lastRenderedPageBreak/>
        <w:t xml:space="preserve"> </w:t>
      </w:r>
      <w:r w:rsidR="009B36BE">
        <w:rPr>
          <w:rFonts w:ascii="Times New Roman" w:eastAsia="Times New Roman" w:hAnsi="Times New Roman" w:cs="Times New Roman"/>
          <w:sz w:val="24"/>
          <w:szCs w:val="24"/>
          <w:lang w:eastAsia="ru-RU"/>
        </w:rPr>
        <w:t>-а</w:t>
      </w:r>
      <w:r w:rsidRPr="00FF29DF">
        <w:rPr>
          <w:rFonts w:ascii="Times New Roman" w:eastAsia="Times New Roman" w:hAnsi="Times New Roman" w:cs="Times New Roman"/>
          <w:sz w:val="24"/>
          <w:szCs w:val="24"/>
          <w:lang w:eastAsia="ru-RU"/>
        </w:rPr>
        <w:t>кты оказанных услуг и выполненных работ, связанных с информационными технологиями - начальник отдела информатизации (или лицо, замещающее данную должность);</w:t>
      </w:r>
    </w:p>
    <w:p w:rsidR="009B36BE" w:rsidRDefault="009B36BE" w:rsidP="009B36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F29DF" w:rsidRPr="00FF29DF">
        <w:rPr>
          <w:rFonts w:ascii="Times New Roman" w:eastAsia="Times New Roman" w:hAnsi="Times New Roman" w:cs="Times New Roman"/>
          <w:sz w:val="24"/>
          <w:szCs w:val="24"/>
          <w:lang w:eastAsia="ru-RU"/>
        </w:rPr>
        <w:t>другие акты оказанных услуг и выполненных работ – начальник отдел</w:t>
      </w:r>
      <w:proofErr w:type="gramStart"/>
      <w:r w:rsidR="00FF29DF" w:rsidRPr="00FF29DF">
        <w:rPr>
          <w:rFonts w:ascii="Times New Roman" w:eastAsia="Times New Roman" w:hAnsi="Times New Roman" w:cs="Times New Roman"/>
          <w:sz w:val="24"/>
          <w:szCs w:val="24"/>
          <w:lang w:eastAsia="ru-RU"/>
        </w:rPr>
        <w:t>а(</w:t>
      </w:r>
      <w:proofErr w:type="gramEnd"/>
      <w:r w:rsidR="00FF29DF" w:rsidRPr="00FF29DF">
        <w:rPr>
          <w:rFonts w:ascii="Times New Roman" w:eastAsia="Times New Roman" w:hAnsi="Times New Roman" w:cs="Times New Roman"/>
          <w:sz w:val="24"/>
          <w:szCs w:val="24"/>
          <w:lang w:eastAsia="ru-RU"/>
        </w:rPr>
        <w:t>или лицо, замещающее данную должность) - ответственный за выполнение данных работ(услуг).</w:t>
      </w:r>
    </w:p>
    <w:p w:rsidR="00FF29DF" w:rsidRPr="00FF29DF" w:rsidRDefault="00FF29DF" w:rsidP="009B36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ar-SA"/>
        </w:rPr>
        <w:t xml:space="preserve">1.2.4. Утвердить список сотрудников, с которыми Инспекция заключает договоры о полной материальной ответственности с целью организации учета, хранения и выдачи материальных ценностей и бланков строгой отчетности, и на которых Инспекция оформляет доверенности, согласно Приложению № 7 к настоящей Учетной политике. </w:t>
      </w:r>
    </w:p>
    <w:p w:rsidR="009B36BE" w:rsidRDefault="00FF29DF" w:rsidP="009B36BE">
      <w:pPr>
        <w:spacing w:after="0" w:line="240" w:lineRule="auto"/>
        <w:ind w:firstLine="709"/>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 xml:space="preserve"> 1.2.5.Возложить обязанности по ведению учета, хранению </w:t>
      </w:r>
      <w:r w:rsidR="009B36BE">
        <w:rPr>
          <w:rFonts w:ascii="Times New Roman" w:eastAsia="Times New Roman" w:hAnsi="Times New Roman" w:cs="Times New Roman"/>
          <w:sz w:val="24"/>
          <w:szCs w:val="24"/>
          <w:lang w:eastAsia="ru-RU"/>
        </w:rPr>
        <w:t>и выдаче:</w:t>
      </w:r>
    </w:p>
    <w:p w:rsidR="009B36BE" w:rsidRDefault="00FF29DF" w:rsidP="009B36BE">
      <w:pPr>
        <w:spacing w:after="0" w:line="240" w:lineRule="auto"/>
        <w:ind w:firstLine="709"/>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 xml:space="preserve"> </w:t>
      </w:r>
      <w:r w:rsidR="009B36BE">
        <w:rPr>
          <w:rFonts w:ascii="Times New Roman" w:eastAsia="Times New Roman" w:hAnsi="Times New Roman" w:cs="Times New Roman"/>
          <w:sz w:val="24"/>
          <w:szCs w:val="24"/>
          <w:lang w:eastAsia="ru-RU"/>
        </w:rPr>
        <w:t>-</w:t>
      </w:r>
      <w:r w:rsidRPr="00FF29DF">
        <w:rPr>
          <w:rFonts w:ascii="Times New Roman" w:eastAsia="Times New Roman" w:hAnsi="Times New Roman" w:cs="Times New Roman"/>
          <w:sz w:val="24"/>
          <w:szCs w:val="24"/>
          <w:lang w:eastAsia="ru-RU"/>
        </w:rPr>
        <w:t>бланков строгой отчетности (трудовых книжек, вкладышей к трудовым книжкам) на специалиста отдела финансового обеспечения, исполняющего обязанности кассира;</w:t>
      </w:r>
    </w:p>
    <w:p w:rsidR="009B36BE" w:rsidRDefault="00FF29DF" w:rsidP="009B36BE">
      <w:pPr>
        <w:spacing w:after="0" w:line="240" w:lineRule="auto"/>
        <w:ind w:firstLine="709"/>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 xml:space="preserve"> </w:t>
      </w:r>
      <w:r w:rsidR="009B36BE">
        <w:rPr>
          <w:rFonts w:ascii="Times New Roman" w:eastAsia="Times New Roman" w:hAnsi="Times New Roman" w:cs="Times New Roman"/>
          <w:sz w:val="24"/>
          <w:szCs w:val="24"/>
          <w:lang w:eastAsia="ru-RU"/>
        </w:rPr>
        <w:t>-</w:t>
      </w:r>
      <w:r w:rsidRPr="00FF29DF">
        <w:rPr>
          <w:rFonts w:ascii="Times New Roman" w:eastAsia="Times New Roman" w:hAnsi="Times New Roman" w:cs="Times New Roman"/>
          <w:sz w:val="24"/>
          <w:szCs w:val="24"/>
          <w:lang w:eastAsia="ru-RU"/>
        </w:rPr>
        <w:t>бланков служебных удостоверений для работников инспекции на заместителя начальника отдела кадров и безопасности;</w:t>
      </w:r>
    </w:p>
    <w:p w:rsidR="009B36BE" w:rsidRDefault="00FF29DF" w:rsidP="009B36BE">
      <w:pPr>
        <w:spacing w:after="0" w:line="240" w:lineRule="auto"/>
        <w:ind w:firstLine="709"/>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 xml:space="preserve"> </w:t>
      </w:r>
      <w:r w:rsidR="009B36BE">
        <w:rPr>
          <w:rFonts w:ascii="Times New Roman" w:eastAsia="Times New Roman" w:hAnsi="Times New Roman" w:cs="Times New Roman"/>
          <w:sz w:val="24"/>
          <w:szCs w:val="24"/>
          <w:lang w:eastAsia="ru-RU"/>
        </w:rPr>
        <w:t>-</w:t>
      </w:r>
      <w:r w:rsidRPr="00FF29DF">
        <w:rPr>
          <w:rFonts w:ascii="Times New Roman" w:eastAsia="Times New Roman" w:hAnsi="Times New Roman" w:cs="Times New Roman"/>
          <w:sz w:val="24"/>
          <w:szCs w:val="24"/>
          <w:lang w:eastAsia="ru-RU"/>
        </w:rPr>
        <w:t>бланков строгой отчетности в отделе учета налогоплательщиков на начальника отдела учета налогоплательщиков;</w:t>
      </w:r>
    </w:p>
    <w:p w:rsidR="009B36BE" w:rsidRDefault="009B36BE" w:rsidP="009B36B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F29DF" w:rsidRPr="00FF29DF">
        <w:rPr>
          <w:rFonts w:ascii="Times New Roman" w:eastAsia="Times New Roman" w:hAnsi="Times New Roman" w:cs="Times New Roman"/>
          <w:sz w:val="24"/>
          <w:szCs w:val="24"/>
          <w:lang w:eastAsia="ru-RU"/>
        </w:rPr>
        <w:t xml:space="preserve">товарно- материальных ценностей </w:t>
      </w:r>
      <w:proofErr w:type="gramStart"/>
      <w:r w:rsidR="00FF29DF" w:rsidRPr="00FF29DF">
        <w:rPr>
          <w:rFonts w:ascii="Times New Roman" w:eastAsia="Times New Roman" w:hAnsi="Times New Roman" w:cs="Times New Roman"/>
          <w:sz w:val="24"/>
          <w:szCs w:val="24"/>
          <w:lang w:eastAsia="ru-RU"/>
        </w:rPr>
        <w:t xml:space="preserve">( </w:t>
      </w:r>
      <w:proofErr w:type="gramEnd"/>
      <w:r w:rsidR="00FF29DF" w:rsidRPr="00FF29DF">
        <w:rPr>
          <w:rFonts w:ascii="Times New Roman" w:eastAsia="Times New Roman" w:hAnsi="Times New Roman" w:cs="Times New Roman"/>
          <w:sz w:val="24"/>
          <w:szCs w:val="24"/>
          <w:lang w:eastAsia="ru-RU"/>
        </w:rPr>
        <w:t xml:space="preserve">кроме компьютерной техники), бланков налоговой документации ( кроме бланков строгой отчетности), конвертов   на заведующего хозяйством отдела общего и хозяйственного обеспечения; </w:t>
      </w:r>
    </w:p>
    <w:p w:rsidR="00FF29DF" w:rsidRPr="00FF29DF" w:rsidRDefault="00FF29DF" w:rsidP="009B36BE">
      <w:pPr>
        <w:spacing w:after="0" w:line="240" w:lineRule="auto"/>
        <w:ind w:firstLine="709"/>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 xml:space="preserve"> </w:t>
      </w:r>
      <w:r w:rsidR="009B36BE">
        <w:rPr>
          <w:rFonts w:ascii="Times New Roman" w:eastAsia="Times New Roman" w:hAnsi="Times New Roman" w:cs="Times New Roman"/>
          <w:sz w:val="24"/>
          <w:szCs w:val="24"/>
          <w:lang w:eastAsia="ru-RU"/>
        </w:rPr>
        <w:t>-</w:t>
      </w:r>
      <w:proofErr w:type="gramStart"/>
      <w:r w:rsidRPr="00FF29DF">
        <w:rPr>
          <w:rFonts w:ascii="Times New Roman" w:eastAsia="Times New Roman" w:hAnsi="Times New Roman" w:cs="Times New Roman"/>
          <w:sz w:val="24"/>
          <w:szCs w:val="24"/>
          <w:lang w:eastAsia="ru-RU"/>
        </w:rPr>
        <w:t>товарно- материальных</w:t>
      </w:r>
      <w:proofErr w:type="gramEnd"/>
      <w:r w:rsidRPr="00FF29DF">
        <w:rPr>
          <w:rFonts w:ascii="Times New Roman" w:eastAsia="Times New Roman" w:hAnsi="Times New Roman" w:cs="Times New Roman"/>
          <w:sz w:val="24"/>
          <w:szCs w:val="24"/>
          <w:lang w:eastAsia="ru-RU"/>
        </w:rPr>
        <w:t xml:space="preserve"> ценностей, относящихся к компьютерной и оргтехнике, на начальника отдела информатизации;</w:t>
      </w:r>
    </w:p>
    <w:p w:rsidR="009B36BE" w:rsidRDefault="009B36BE" w:rsidP="009B36BE">
      <w:pPr>
        <w:tabs>
          <w:tab w:val="num" w:pos="105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F29DF" w:rsidRPr="00FF29DF">
        <w:rPr>
          <w:rFonts w:ascii="Times New Roman" w:eastAsia="Times New Roman" w:hAnsi="Times New Roman" w:cs="Times New Roman"/>
          <w:sz w:val="24"/>
          <w:szCs w:val="24"/>
          <w:lang w:eastAsia="ru-RU"/>
        </w:rPr>
        <w:t>форменного обмундирования  на заместителя начальника отдела общего и хозяйственного обеспечения.</w:t>
      </w:r>
    </w:p>
    <w:p w:rsidR="00FF29DF" w:rsidRPr="00FF29DF" w:rsidRDefault="00FF29DF" w:rsidP="009B36BE">
      <w:pPr>
        <w:tabs>
          <w:tab w:val="num" w:pos="1050"/>
        </w:tabs>
        <w:spacing w:after="0" w:line="240" w:lineRule="auto"/>
        <w:ind w:firstLine="709"/>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 xml:space="preserve">1.2.6. Порядок передачи документов и дел при смене руководителя, главного бухгалтера приведен в Приложении №16 к Учетной политике.  </w:t>
      </w:r>
    </w:p>
    <w:p w:rsidR="00FF29DF" w:rsidRPr="00FF29DF" w:rsidRDefault="000D38C2"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6" w:name="_ref_307648"/>
      <w:r>
        <w:rPr>
          <w:rFonts w:ascii="Times New Roman" w:eastAsia="Times New Roman" w:hAnsi="Times New Roman" w:cs="Times New Roman"/>
          <w:bCs/>
          <w:sz w:val="24"/>
          <w:szCs w:val="24"/>
          <w:lang w:eastAsia="ru-RU"/>
        </w:rPr>
        <w:t>1.3.</w:t>
      </w:r>
      <w:r w:rsidR="00FF29DF" w:rsidRPr="00FF29DF">
        <w:rPr>
          <w:rFonts w:ascii="Times New Roman" w:eastAsia="Times New Roman" w:hAnsi="Times New Roman" w:cs="Times New Roman"/>
          <w:bCs/>
          <w:sz w:val="24"/>
          <w:szCs w:val="24"/>
          <w:lang w:eastAsia="ru-RU"/>
        </w:rPr>
        <w:t>Форма ведения учета - автоматизированная с применением компьютерной программы «1-С Предприятие», начисление заработной платы и формирование бухгалтерской и статистической отчетности территориальных налоговых органов Оренбургской области осуществляется в программном комплексе «ДКС» (ФГУП ГНИВЦ ФНС России в Чувашской республике).</w:t>
      </w:r>
      <w:bookmarkEnd w:id="6"/>
    </w:p>
    <w:p w:rsidR="00FF29DF" w:rsidRPr="00FF29DF" w:rsidRDefault="000D38C2"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7" w:name="_ref_307649"/>
      <w:r>
        <w:rPr>
          <w:rFonts w:ascii="Times New Roman" w:eastAsia="Times New Roman" w:hAnsi="Times New Roman" w:cs="Times New Roman"/>
          <w:bCs/>
          <w:sz w:val="24"/>
          <w:szCs w:val="24"/>
          <w:lang w:eastAsia="ru-RU"/>
        </w:rPr>
        <w:t xml:space="preserve">1.4. </w:t>
      </w:r>
      <w:r w:rsidR="00FF29DF" w:rsidRPr="00FF29DF">
        <w:rPr>
          <w:rFonts w:ascii="Times New Roman" w:eastAsia="Times New Roman" w:hAnsi="Times New Roman" w:cs="Times New Roman"/>
          <w:bCs/>
          <w:sz w:val="24"/>
          <w:szCs w:val="24"/>
          <w:lang w:eastAsia="ru-RU"/>
        </w:rPr>
        <w:t>Для отражения объектов учета и изменяющих их фактов хозяйственной жизни используются унифицированные формы первичных учетных документов:</w:t>
      </w:r>
      <w:bookmarkEnd w:id="7"/>
    </w:p>
    <w:p w:rsidR="00FF29DF" w:rsidRPr="00FF29DF" w:rsidRDefault="00FF29DF" w:rsidP="009B36BE">
      <w:pPr>
        <w:spacing w:after="0"/>
        <w:ind w:firstLine="709"/>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 xml:space="preserve">- </w:t>
      </w:r>
      <w:proofErr w:type="gramStart"/>
      <w:r w:rsidRPr="00FF29DF">
        <w:rPr>
          <w:rFonts w:ascii="Times New Roman" w:eastAsia="Times New Roman" w:hAnsi="Times New Roman" w:cs="Times New Roman"/>
          <w:sz w:val="24"/>
          <w:szCs w:val="24"/>
          <w:lang w:eastAsia="ru-RU"/>
        </w:rPr>
        <w:t>утвержденные</w:t>
      </w:r>
      <w:proofErr w:type="gramEnd"/>
      <w:r w:rsidRPr="00FF29DF">
        <w:rPr>
          <w:rFonts w:ascii="Times New Roman" w:eastAsia="Times New Roman" w:hAnsi="Times New Roman" w:cs="Times New Roman"/>
          <w:sz w:val="24"/>
          <w:szCs w:val="24"/>
          <w:lang w:eastAsia="ru-RU"/>
        </w:rPr>
        <w:t xml:space="preserve"> Приказом Минфина России № 52н;</w:t>
      </w:r>
    </w:p>
    <w:p w:rsidR="00FF29DF" w:rsidRPr="00FF29DF" w:rsidRDefault="00FF29DF" w:rsidP="009B36BE">
      <w:pPr>
        <w:spacing w:after="0"/>
        <w:ind w:firstLine="709"/>
        <w:jc w:val="both"/>
        <w:rPr>
          <w:rFonts w:ascii="Times New Roman" w:eastAsia="Times New Roman" w:hAnsi="Times New Roman" w:cs="Times New Roman"/>
          <w:sz w:val="24"/>
          <w:szCs w:val="24"/>
          <w:lang w:eastAsia="ru-RU"/>
        </w:rPr>
      </w:pPr>
      <w:proofErr w:type="gramStart"/>
      <w:r w:rsidRPr="00FF29DF">
        <w:rPr>
          <w:rFonts w:ascii="Times New Roman" w:eastAsia="Times New Roman" w:hAnsi="Times New Roman" w:cs="Times New Roman"/>
          <w:sz w:val="24"/>
          <w:szCs w:val="24"/>
          <w:lang w:eastAsia="ru-RU"/>
        </w:rPr>
        <w:t>- утвержденные правовыми актами уполномоченных органов исполнительной власти (при их отсутствии в Приказе Минфина России № 52н).</w:t>
      </w:r>
      <w:proofErr w:type="gramEnd"/>
    </w:p>
    <w:p w:rsidR="00FF29DF" w:rsidRPr="00FF29DF" w:rsidRDefault="000D38C2"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8" w:name="_ref_307650"/>
      <w:r>
        <w:rPr>
          <w:rFonts w:ascii="Times New Roman" w:eastAsia="Times New Roman" w:hAnsi="Times New Roman" w:cs="Times New Roman"/>
          <w:bCs/>
          <w:sz w:val="24"/>
          <w:szCs w:val="24"/>
          <w:lang w:eastAsia="ru-RU"/>
        </w:rPr>
        <w:t>1.</w:t>
      </w:r>
      <w:r w:rsidR="009513F7">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w:t>
      </w:r>
      <w:r w:rsidR="00FF29DF" w:rsidRPr="00FF29DF">
        <w:rPr>
          <w:rFonts w:ascii="Times New Roman" w:eastAsia="Times New Roman" w:hAnsi="Times New Roman" w:cs="Times New Roman"/>
          <w:bCs/>
          <w:sz w:val="24"/>
          <w:szCs w:val="24"/>
          <w:lang w:eastAsia="ru-RU"/>
        </w:rPr>
        <w:t xml:space="preserve">Следующие первичные учетные документы составляются на бумажном носителе: </w:t>
      </w:r>
      <w:bookmarkEnd w:id="8"/>
    </w:p>
    <w:tbl>
      <w:tblPr>
        <w:tblW w:w="10221" w:type="dxa"/>
        <w:tblCellMar>
          <w:top w:w="15" w:type="dxa"/>
          <w:left w:w="15" w:type="dxa"/>
          <w:bottom w:w="15" w:type="dxa"/>
          <w:right w:w="15" w:type="dxa"/>
        </w:tblCellMar>
        <w:tblLook w:val="04A0" w:firstRow="1" w:lastRow="0" w:firstColumn="1" w:lastColumn="0" w:noHBand="0" w:noVBand="1"/>
      </w:tblPr>
      <w:tblGrid>
        <w:gridCol w:w="354"/>
        <w:gridCol w:w="1420"/>
        <w:gridCol w:w="8447"/>
      </w:tblGrid>
      <w:tr w:rsidR="009513F7" w:rsidRPr="00FF29DF" w:rsidTr="009513F7">
        <w:tc>
          <w:tcPr>
            <w:tcW w:w="354" w:type="dxa"/>
            <w:tcBorders>
              <w:top w:val="single" w:sz="6" w:space="0" w:color="000000"/>
              <w:bottom w:val="single" w:sz="6" w:space="0" w:color="000000"/>
              <w:right w:val="single" w:sz="6" w:space="0" w:color="000000"/>
            </w:tcBorders>
            <w:hideMark/>
          </w:tcPr>
          <w:p w:rsidR="009513F7" w:rsidRPr="009513F7" w:rsidRDefault="009513F7" w:rsidP="00032EC4">
            <w:pPr>
              <w:spacing w:after="0" w:line="240" w:lineRule="auto"/>
              <w:jc w:val="center"/>
              <w:rPr>
                <w:rFonts w:ascii="Times New Roman" w:hAnsi="Times New Roman" w:cs="Times New Roman"/>
                <w:sz w:val="24"/>
                <w:szCs w:val="24"/>
              </w:rPr>
            </w:pPr>
            <w:r w:rsidRPr="009513F7">
              <w:rPr>
                <w:rFonts w:ascii="Times New Roman" w:hAnsi="Times New Roman" w:cs="Times New Roman"/>
                <w:sz w:val="24"/>
                <w:szCs w:val="24"/>
              </w:rPr>
              <w:t>N</w:t>
            </w:r>
          </w:p>
          <w:p w:rsidR="009513F7" w:rsidRPr="009513F7" w:rsidRDefault="009513F7" w:rsidP="00032EC4">
            <w:pPr>
              <w:spacing w:after="0" w:line="240" w:lineRule="auto"/>
              <w:jc w:val="center"/>
              <w:rPr>
                <w:rFonts w:ascii="Times New Roman" w:hAnsi="Times New Roman" w:cs="Times New Roman"/>
                <w:sz w:val="24"/>
                <w:szCs w:val="24"/>
              </w:rPr>
            </w:pPr>
            <w:proofErr w:type="gramStart"/>
            <w:r w:rsidRPr="009513F7">
              <w:rPr>
                <w:rFonts w:ascii="Times New Roman" w:hAnsi="Times New Roman" w:cs="Times New Roman"/>
                <w:sz w:val="24"/>
                <w:szCs w:val="24"/>
              </w:rPr>
              <w:t>п</w:t>
            </w:r>
            <w:proofErr w:type="gramEnd"/>
            <w:r w:rsidRPr="009513F7">
              <w:rPr>
                <w:rFonts w:ascii="Times New Roman" w:hAnsi="Times New Roman" w:cs="Times New Roman"/>
                <w:sz w:val="24"/>
                <w:szCs w:val="24"/>
              </w:rPr>
              <w:t>/п</w:t>
            </w:r>
          </w:p>
        </w:tc>
        <w:tc>
          <w:tcPr>
            <w:tcW w:w="1420" w:type="dxa"/>
            <w:tcBorders>
              <w:top w:val="single" w:sz="6" w:space="0" w:color="000000"/>
              <w:left w:val="single" w:sz="6" w:space="0" w:color="000000"/>
              <w:bottom w:val="single" w:sz="6" w:space="0" w:color="000000"/>
              <w:right w:val="single" w:sz="6" w:space="0" w:color="000000"/>
            </w:tcBorders>
            <w:hideMark/>
          </w:tcPr>
          <w:p w:rsidR="009513F7" w:rsidRPr="009513F7" w:rsidRDefault="009513F7" w:rsidP="00032EC4">
            <w:pPr>
              <w:spacing w:after="0" w:line="240" w:lineRule="auto"/>
              <w:jc w:val="center"/>
              <w:rPr>
                <w:rFonts w:ascii="Times New Roman" w:hAnsi="Times New Roman" w:cs="Times New Roman"/>
                <w:sz w:val="24"/>
                <w:szCs w:val="24"/>
              </w:rPr>
            </w:pPr>
            <w:r w:rsidRPr="009513F7">
              <w:rPr>
                <w:rFonts w:ascii="Times New Roman" w:hAnsi="Times New Roman" w:cs="Times New Roman"/>
                <w:sz w:val="24"/>
                <w:szCs w:val="24"/>
              </w:rPr>
              <w:t>Код</w:t>
            </w:r>
          </w:p>
          <w:p w:rsidR="009513F7" w:rsidRPr="009513F7" w:rsidRDefault="009513F7" w:rsidP="00032EC4">
            <w:pPr>
              <w:spacing w:after="0" w:line="240" w:lineRule="auto"/>
              <w:jc w:val="center"/>
              <w:rPr>
                <w:rFonts w:ascii="Times New Roman" w:hAnsi="Times New Roman" w:cs="Times New Roman"/>
                <w:sz w:val="24"/>
                <w:szCs w:val="24"/>
              </w:rPr>
            </w:pPr>
            <w:r w:rsidRPr="009513F7">
              <w:rPr>
                <w:rFonts w:ascii="Times New Roman" w:hAnsi="Times New Roman" w:cs="Times New Roman"/>
                <w:sz w:val="24"/>
                <w:szCs w:val="24"/>
              </w:rPr>
              <w:t>формы</w:t>
            </w:r>
          </w:p>
        </w:tc>
        <w:tc>
          <w:tcPr>
            <w:tcW w:w="8447" w:type="dxa"/>
            <w:tcBorders>
              <w:top w:val="single" w:sz="6" w:space="0" w:color="000000"/>
              <w:left w:val="single" w:sz="6" w:space="0" w:color="000000"/>
              <w:bottom w:val="single" w:sz="6" w:space="0" w:color="000000"/>
            </w:tcBorders>
            <w:hideMark/>
          </w:tcPr>
          <w:p w:rsidR="009513F7" w:rsidRPr="009513F7" w:rsidRDefault="009513F7" w:rsidP="00032EC4">
            <w:pPr>
              <w:spacing w:after="0" w:line="240" w:lineRule="auto"/>
              <w:jc w:val="center"/>
              <w:rPr>
                <w:rFonts w:ascii="Times New Roman" w:hAnsi="Times New Roman" w:cs="Times New Roman"/>
                <w:sz w:val="24"/>
                <w:szCs w:val="24"/>
              </w:rPr>
            </w:pPr>
            <w:r w:rsidRPr="009513F7">
              <w:rPr>
                <w:rFonts w:ascii="Times New Roman" w:hAnsi="Times New Roman" w:cs="Times New Roman"/>
                <w:sz w:val="24"/>
                <w:szCs w:val="24"/>
              </w:rPr>
              <w:t>Наименование формы документа</w:t>
            </w:r>
          </w:p>
        </w:tc>
      </w:tr>
      <w:tr w:rsidR="009513F7" w:rsidRPr="00FF29DF" w:rsidTr="009513F7">
        <w:tc>
          <w:tcPr>
            <w:tcW w:w="354" w:type="dxa"/>
            <w:tcBorders>
              <w:top w:val="single" w:sz="6" w:space="0" w:color="000000"/>
              <w:bottom w:val="single" w:sz="6" w:space="0" w:color="000000"/>
              <w:right w:val="single" w:sz="6" w:space="0" w:color="000000"/>
            </w:tcBorders>
            <w:hideMark/>
          </w:tcPr>
          <w:p w:rsidR="009513F7" w:rsidRPr="009513F7" w:rsidRDefault="009513F7" w:rsidP="00032EC4">
            <w:pPr>
              <w:spacing w:before="100" w:beforeAutospacing="1" w:after="100" w:afterAutospacing="1" w:line="240" w:lineRule="auto"/>
              <w:jc w:val="center"/>
              <w:rPr>
                <w:rFonts w:ascii="Times New Roman" w:hAnsi="Times New Roman" w:cs="Times New Roman"/>
                <w:sz w:val="24"/>
                <w:szCs w:val="24"/>
              </w:rPr>
            </w:pPr>
            <w:r w:rsidRPr="009513F7">
              <w:rPr>
                <w:rFonts w:ascii="Times New Roman" w:hAnsi="Times New Roman" w:cs="Times New Roman"/>
                <w:sz w:val="24"/>
                <w:szCs w:val="24"/>
              </w:rPr>
              <w:t>1</w:t>
            </w:r>
          </w:p>
        </w:tc>
        <w:tc>
          <w:tcPr>
            <w:tcW w:w="1420" w:type="dxa"/>
            <w:tcBorders>
              <w:top w:val="single" w:sz="6" w:space="0" w:color="000000"/>
              <w:left w:val="single" w:sz="6" w:space="0" w:color="000000"/>
              <w:bottom w:val="single" w:sz="6" w:space="0" w:color="000000"/>
              <w:right w:val="single" w:sz="6" w:space="0" w:color="000000"/>
            </w:tcBorders>
            <w:hideMark/>
          </w:tcPr>
          <w:p w:rsidR="009513F7" w:rsidRPr="009513F7" w:rsidRDefault="009513F7" w:rsidP="00032EC4">
            <w:pPr>
              <w:spacing w:before="100" w:beforeAutospacing="1" w:after="100" w:afterAutospacing="1" w:line="240" w:lineRule="auto"/>
              <w:jc w:val="center"/>
              <w:rPr>
                <w:rFonts w:ascii="Times New Roman" w:hAnsi="Times New Roman" w:cs="Times New Roman"/>
                <w:sz w:val="24"/>
                <w:szCs w:val="24"/>
              </w:rPr>
            </w:pPr>
            <w:r w:rsidRPr="009513F7">
              <w:rPr>
                <w:rFonts w:ascii="Times New Roman" w:hAnsi="Times New Roman" w:cs="Times New Roman"/>
                <w:sz w:val="24"/>
                <w:szCs w:val="24"/>
              </w:rPr>
              <w:t>2</w:t>
            </w:r>
          </w:p>
        </w:tc>
        <w:tc>
          <w:tcPr>
            <w:tcW w:w="8447" w:type="dxa"/>
            <w:tcBorders>
              <w:top w:val="single" w:sz="6" w:space="0" w:color="000000"/>
              <w:left w:val="single" w:sz="6" w:space="0" w:color="000000"/>
              <w:bottom w:val="single" w:sz="6" w:space="0" w:color="000000"/>
            </w:tcBorders>
            <w:hideMark/>
          </w:tcPr>
          <w:p w:rsidR="009513F7" w:rsidRPr="009513F7" w:rsidRDefault="009513F7" w:rsidP="00032EC4">
            <w:pPr>
              <w:spacing w:before="100" w:beforeAutospacing="1" w:after="100" w:afterAutospacing="1" w:line="240" w:lineRule="auto"/>
              <w:jc w:val="center"/>
              <w:rPr>
                <w:rFonts w:ascii="Times New Roman" w:hAnsi="Times New Roman" w:cs="Times New Roman"/>
                <w:sz w:val="24"/>
                <w:szCs w:val="24"/>
              </w:rPr>
            </w:pPr>
            <w:r w:rsidRPr="009513F7">
              <w:rPr>
                <w:rFonts w:ascii="Times New Roman" w:hAnsi="Times New Roman" w:cs="Times New Roman"/>
                <w:sz w:val="24"/>
                <w:szCs w:val="24"/>
              </w:rPr>
              <w:t>3</w:t>
            </w:r>
          </w:p>
        </w:tc>
      </w:tr>
      <w:tr w:rsidR="009513F7" w:rsidRPr="00FF29DF" w:rsidTr="009513F7">
        <w:tc>
          <w:tcPr>
            <w:tcW w:w="354" w:type="dxa"/>
            <w:tcBorders>
              <w:top w:val="single" w:sz="6" w:space="0" w:color="000000"/>
              <w:bottom w:val="single" w:sz="6" w:space="0" w:color="000000"/>
              <w:right w:val="single" w:sz="6" w:space="0" w:color="000000"/>
            </w:tcBorders>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1</w:t>
            </w:r>
          </w:p>
        </w:tc>
        <w:tc>
          <w:tcPr>
            <w:tcW w:w="1420" w:type="dxa"/>
            <w:tcBorders>
              <w:top w:val="single" w:sz="6" w:space="0" w:color="000000"/>
              <w:left w:val="single" w:sz="6" w:space="0" w:color="000000"/>
              <w:bottom w:val="single" w:sz="6" w:space="0" w:color="000000"/>
              <w:right w:val="single" w:sz="6" w:space="0" w:color="000000"/>
            </w:tcBorders>
            <w:hideMark/>
          </w:tcPr>
          <w:p w:rsidR="009513F7" w:rsidRPr="00032EC4" w:rsidRDefault="00E04302" w:rsidP="009513F7">
            <w:pPr>
              <w:spacing w:before="100" w:beforeAutospacing="1" w:after="100" w:afterAutospacing="1" w:line="240" w:lineRule="auto"/>
              <w:jc w:val="both"/>
              <w:rPr>
                <w:rFonts w:ascii="Times New Roman" w:hAnsi="Times New Roman" w:cs="Times New Roman"/>
                <w:sz w:val="24"/>
                <w:szCs w:val="24"/>
              </w:rPr>
            </w:pPr>
            <w:hyperlink r:id="rId50" w:anchor="/document/12113060/entry/10" w:history="1">
              <w:r w:rsidR="009513F7" w:rsidRPr="00032EC4">
                <w:rPr>
                  <w:rFonts w:ascii="Times New Roman" w:hAnsi="Times New Roman" w:cs="Times New Roman"/>
                  <w:sz w:val="24"/>
                  <w:szCs w:val="24"/>
                </w:rPr>
                <w:t>0310001</w:t>
              </w:r>
            </w:hyperlink>
          </w:p>
        </w:tc>
        <w:tc>
          <w:tcPr>
            <w:tcW w:w="8447" w:type="dxa"/>
            <w:tcBorders>
              <w:top w:val="single" w:sz="6" w:space="0" w:color="000000"/>
              <w:left w:val="single" w:sz="6" w:space="0" w:color="000000"/>
              <w:bottom w:val="single" w:sz="6" w:space="0" w:color="000000"/>
            </w:tcBorders>
            <w:hideMark/>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Приходный кассовый ордер</w:t>
            </w:r>
          </w:p>
        </w:tc>
      </w:tr>
      <w:tr w:rsidR="009513F7" w:rsidRPr="00FF29DF" w:rsidTr="009513F7">
        <w:tc>
          <w:tcPr>
            <w:tcW w:w="354" w:type="dxa"/>
            <w:tcBorders>
              <w:top w:val="single" w:sz="6" w:space="0" w:color="000000"/>
              <w:bottom w:val="single" w:sz="6" w:space="0" w:color="000000"/>
              <w:right w:val="single" w:sz="6" w:space="0" w:color="000000"/>
            </w:tcBorders>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2</w:t>
            </w:r>
          </w:p>
        </w:tc>
        <w:tc>
          <w:tcPr>
            <w:tcW w:w="1420" w:type="dxa"/>
            <w:tcBorders>
              <w:top w:val="single" w:sz="6" w:space="0" w:color="000000"/>
              <w:left w:val="single" w:sz="6" w:space="0" w:color="000000"/>
              <w:bottom w:val="single" w:sz="6" w:space="0" w:color="000000"/>
              <w:right w:val="single" w:sz="6" w:space="0" w:color="000000"/>
            </w:tcBorders>
            <w:hideMark/>
          </w:tcPr>
          <w:p w:rsidR="009513F7" w:rsidRPr="00032EC4" w:rsidRDefault="00E04302" w:rsidP="009513F7">
            <w:pPr>
              <w:spacing w:before="100" w:beforeAutospacing="1" w:after="100" w:afterAutospacing="1" w:line="240" w:lineRule="auto"/>
              <w:jc w:val="both"/>
              <w:rPr>
                <w:rFonts w:ascii="Times New Roman" w:hAnsi="Times New Roman" w:cs="Times New Roman"/>
                <w:sz w:val="24"/>
                <w:szCs w:val="24"/>
              </w:rPr>
            </w:pPr>
            <w:hyperlink r:id="rId51" w:anchor="/document/12113060/entry/20" w:history="1">
              <w:r w:rsidR="009513F7" w:rsidRPr="00032EC4">
                <w:rPr>
                  <w:rFonts w:ascii="Times New Roman" w:hAnsi="Times New Roman" w:cs="Times New Roman"/>
                  <w:sz w:val="24"/>
                  <w:szCs w:val="24"/>
                </w:rPr>
                <w:t>0310002</w:t>
              </w:r>
            </w:hyperlink>
          </w:p>
        </w:tc>
        <w:tc>
          <w:tcPr>
            <w:tcW w:w="8447" w:type="dxa"/>
            <w:tcBorders>
              <w:top w:val="single" w:sz="6" w:space="0" w:color="000000"/>
              <w:left w:val="single" w:sz="6" w:space="0" w:color="000000"/>
              <w:bottom w:val="single" w:sz="6" w:space="0" w:color="000000"/>
            </w:tcBorders>
            <w:hideMark/>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Расходный кассовый ордер</w:t>
            </w:r>
          </w:p>
        </w:tc>
      </w:tr>
      <w:tr w:rsidR="009513F7" w:rsidRPr="00FF29DF" w:rsidTr="009513F7">
        <w:tc>
          <w:tcPr>
            <w:tcW w:w="354" w:type="dxa"/>
            <w:tcBorders>
              <w:top w:val="single" w:sz="6" w:space="0" w:color="000000"/>
              <w:bottom w:val="single" w:sz="6" w:space="0" w:color="000000"/>
              <w:right w:val="single" w:sz="6" w:space="0" w:color="000000"/>
            </w:tcBorders>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3</w:t>
            </w:r>
          </w:p>
        </w:tc>
        <w:tc>
          <w:tcPr>
            <w:tcW w:w="1420" w:type="dxa"/>
            <w:tcBorders>
              <w:top w:val="single" w:sz="6" w:space="0" w:color="000000"/>
              <w:left w:val="single" w:sz="6" w:space="0" w:color="000000"/>
              <w:bottom w:val="single" w:sz="6" w:space="0" w:color="000000"/>
              <w:right w:val="single" w:sz="6" w:space="0" w:color="000000"/>
            </w:tcBorders>
            <w:hideMark/>
          </w:tcPr>
          <w:p w:rsidR="009513F7" w:rsidRPr="00032EC4" w:rsidRDefault="00E04302" w:rsidP="009513F7">
            <w:pPr>
              <w:spacing w:before="100" w:beforeAutospacing="1" w:after="100" w:afterAutospacing="1" w:line="240" w:lineRule="auto"/>
              <w:jc w:val="both"/>
              <w:rPr>
                <w:rFonts w:ascii="Times New Roman" w:hAnsi="Times New Roman" w:cs="Times New Roman"/>
                <w:sz w:val="24"/>
                <w:szCs w:val="24"/>
              </w:rPr>
            </w:pPr>
            <w:hyperlink r:id="rId52" w:anchor="/document/12113060/entry/30" w:history="1">
              <w:r w:rsidR="009513F7" w:rsidRPr="00032EC4">
                <w:rPr>
                  <w:rFonts w:ascii="Times New Roman" w:hAnsi="Times New Roman" w:cs="Times New Roman"/>
                  <w:sz w:val="24"/>
                  <w:szCs w:val="24"/>
                </w:rPr>
                <w:t>0310003</w:t>
              </w:r>
            </w:hyperlink>
          </w:p>
        </w:tc>
        <w:tc>
          <w:tcPr>
            <w:tcW w:w="8447" w:type="dxa"/>
            <w:tcBorders>
              <w:top w:val="single" w:sz="6" w:space="0" w:color="000000"/>
              <w:left w:val="single" w:sz="6" w:space="0" w:color="000000"/>
              <w:bottom w:val="single" w:sz="6" w:space="0" w:color="000000"/>
            </w:tcBorders>
            <w:hideMark/>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Журнал регистрации приходных и расходных кассовых документов</w:t>
            </w:r>
          </w:p>
        </w:tc>
      </w:tr>
      <w:tr w:rsidR="009513F7" w:rsidRPr="00FF29DF" w:rsidTr="009513F7">
        <w:tc>
          <w:tcPr>
            <w:tcW w:w="354" w:type="dxa"/>
            <w:tcBorders>
              <w:top w:val="single" w:sz="6" w:space="0" w:color="000000"/>
              <w:bottom w:val="single" w:sz="6" w:space="0" w:color="000000"/>
              <w:right w:val="single" w:sz="6" w:space="0" w:color="000000"/>
            </w:tcBorders>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4</w:t>
            </w:r>
          </w:p>
        </w:tc>
        <w:tc>
          <w:tcPr>
            <w:tcW w:w="1420" w:type="dxa"/>
            <w:tcBorders>
              <w:top w:val="single" w:sz="6" w:space="0" w:color="000000"/>
              <w:left w:val="single" w:sz="6" w:space="0" w:color="000000"/>
              <w:bottom w:val="single" w:sz="6" w:space="0" w:color="000000"/>
              <w:right w:val="single" w:sz="6" w:space="0" w:color="000000"/>
            </w:tcBorders>
            <w:hideMark/>
          </w:tcPr>
          <w:p w:rsidR="009513F7" w:rsidRPr="00032EC4" w:rsidRDefault="00E04302" w:rsidP="009513F7">
            <w:pPr>
              <w:spacing w:before="100" w:beforeAutospacing="1" w:after="100" w:afterAutospacing="1" w:line="240" w:lineRule="auto"/>
              <w:jc w:val="both"/>
              <w:rPr>
                <w:rFonts w:ascii="Times New Roman" w:hAnsi="Times New Roman" w:cs="Times New Roman"/>
                <w:sz w:val="24"/>
                <w:szCs w:val="24"/>
              </w:rPr>
            </w:pPr>
            <w:hyperlink r:id="rId53" w:anchor="/document/12113060/entry/50" w:history="1">
              <w:r w:rsidR="009513F7" w:rsidRPr="00032EC4">
                <w:rPr>
                  <w:rFonts w:ascii="Times New Roman" w:hAnsi="Times New Roman" w:cs="Times New Roman"/>
                  <w:sz w:val="24"/>
                  <w:szCs w:val="24"/>
                </w:rPr>
                <w:t>0310005</w:t>
              </w:r>
            </w:hyperlink>
          </w:p>
        </w:tc>
        <w:tc>
          <w:tcPr>
            <w:tcW w:w="8447" w:type="dxa"/>
            <w:tcBorders>
              <w:top w:val="single" w:sz="6" w:space="0" w:color="000000"/>
              <w:left w:val="single" w:sz="6" w:space="0" w:color="000000"/>
              <w:bottom w:val="single" w:sz="6" w:space="0" w:color="000000"/>
            </w:tcBorders>
            <w:hideMark/>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Книга учета принятых и выданных кассиром денежных средств</w:t>
            </w:r>
          </w:p>
        </w:tc>
      </w:tr>
      <w:tr w:rsidR="009513F7" w:rsidRPr="00FF29DF" w:rsidTr="009513F7">
        <w:tc>
          <w:tcPr>
            <w:tcW w:w="354" w:type="dxa"/>
            <w:tcBorders>
              <w:top w:val="single" w:sz="6" w:space="0" w:color="000000"/>
              <w:bottom w:val="single" w:sz="6" w:space="0" w:color="000000"/>
              <w:right w:val="single" w:sz="6" w:space="0" w:color="000000"/>
            </w:tcBorders>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5</w:t>
            </w:r>
          </w:p>
        </w:tc>
        <w:tc>
          <w:tcPr>
            <w:tcW w:w="1420" w:type="dxa"/>
            <w:tcBorders>
              <w:top w:val="single" w:sz="6" w:space="0" w:color="000000"/>
              <w:left w:val="single" w:sz="6" w:space="0" w:color="000000"/>
              <w:bottom w:val="single" w:sz="6" w:space="0" w:color="000000"/>
              <w:right w:val="single" w:sz="6" w:space="0" w:color="000000"/>
            </w:tcBorders>
            <w:hideMark/>
          </w:tcPr>
          <w:p w:rsidR="009513F7" w:rsidRPr="00032EC4" w:rsidRDefault="00E04302" w:rsidP="009513F7">
            <w:pPr>
              <w:spacing w:before="100" w:beforeAutospacing="1" w:after="100" w:afterAutospacing="1" w:line="240" w:lineRule="auto"/>
              <w:jc w:val="both"/>
              <w:rPr>
                <w:rFonts w:ascii="Times New Roman" w:hAnsi="Times New Roman" w:cs="Times New Roman"/>
                <w:sz w:val="24"/>
                <w:szCs w:val="24"/>
              </w:rPr>
            </w:pPr>
            <w:hyperlink r:id="rId54" w:anchor="/document/70749068/entry/1000" w:history="1">
              <w:r w:rsidR="009513F7" w:rsidRPr="00032EC4">
                <w:rPr>
                  <w:rFonts w:ascii="Times New Roman" w:hAnsi="Times New Roman" w:cs="Times New Roman"/>
                  <w:sz w:val="24"/>
                  <w:szCs w:val="24"/>
                </w:rPr>
                <w:t>0402001</w:t>
              </w:r>
            </w:hyperlink>
          </w:p>
        </w:tc>
        <w:tc>
          <w:tcPr>
            <w:tcW w:w="8447" w:type="dxa"/>
            <w:tcBorders>
              <w:top w:val="single" w:sz="6" w:space="0" w:color="000000"/>
              <w:left w:val="single" w:sz="6" w:space="0" w:color="000000"/>
              <w:bottom w:val="single" w:sz="6" w:space="0" w:color="000000"/>
            </w:tcBorders>
            <w:hideMark/>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Объявление на взнос наличными</w:t>
            </w:r>
          </w:p>
        </w:tc>
      </w:tr>
      <w:tr w:rsidR="009513F7" w:rsidRPr="00FF29DF" w:rsidTr="009513F7">
        <w:tc>
          <w:tcPr>
            <w:tcW w:w="354" w:type="dxa"/>
            <w:tcBorders>
              <w:top w:val="single" w:sz="6" w:space="0" w:color="000000"/>
              <w:bottom w:val="single" w:sz="6" w:space="0" w:color="000000"/>
              <w:right w:val="single" w:sz="6" w:space="0" w:color="000000"/>
            </w:tcBorders>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6</w:t>
            </w:r>
          </w:p>
        </w:tc>
        <w:tc>
          <w:tcPr>
            <w:tcW w:w="1420" w:type="dxa"/>
            <w:tcBorders>
              <w:top w:val="single" w:sz="6" w:space="0" w:color="000000"/>
              <w:left w:val="single" w:sz="6" w:space="0" w:color="000000"/>
              <w:bottom w:val="single" w:sz="6" w:space="0" w:color="000000"/>
              <w:right w:val="single" w:sz="6" w:space="0" w:color="000000"/>
            </w:tcBorders>
            <w:hideMark/>
          </w:tcPr>
          <w:p w:rsidR="009513F7" w:rsidRPr="00032EC4" w:rsidRDefault="00E04302" w:rsidP="009513F7">
            <w:pPr>
              <w:spacing w:before="100" w:beforeAutospacing="1" w:after="100" w:afterAutospacing="1" w:line="240" w:lineRule="auto"/>
              <w:jc w:val="both"/>
              <w:rPr>
                <w:rFonts w:ascii="Times New Roman" w:hAnsi="Times New Roman" w:cs="Times New Roman"/>
                <w:sz w:val="24"/>
                <w:szCs w:val="24"/>
              </w:rPr>
            </w:pPr>
            <w:hyperlink r:id="rId55" w:anchor="/document/70951956/entry/2010" w:history="1">
              <w:r w:rsidR="009513F7" w:rsidRPr="00032EC4">
                <w:rPr>
                  <w:rFonts w:ascii="Times New Roman" w:hAnsi="Times New Roman" w:cs="Times New Roman"/>
                  <w:sz w:val="24"/>
                  <w:szCs w:val="24"/>
                </w:rPr>
                <w:t>0504101</w:t>
              </w:r>
            </w:hyperlink>
          </w:p>
        </w:tc>
        <w:tc>
          <w:tcPr>
            <w:tcW w:w="8447" w:type="dxa"/>
            <w:tcBorders>
              <w:top w:val="single" w:sz="6" w:space="0" w:color="000000"/>
              <w:left w:val="single" w:sz="6" w:space="0" w:color="000000"/>
              <w:bottom w:val="single" w:sz="6" w:space="0" w:color="000000"/>
            </w:tcBorders>
            <w:hideMark/>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Акт о приеме-передаче объектов нефинансовых активов</w:t>
            </w:r>
          </w:p>
        </w:tc>
      </w:tr>
      <w:tr w:rsidR="009513F7" w:rsidRPr="00FF29DF" w:rsidTr="009513F7">
        <w:tc>
          <w:tcPr>
            <w:tcW w:w="354" w:type="dxa"/>
            <w:tcBorders>
              <w:top w:val="single" w:sz="6" w:space="0" w:color="000000"/>
              <w:bottom w:val="single" w:sz="6" w:space="0" w:color="000000"/>
              <w:right w:val="single" w:sz="6" w:space="0" w:color="000000"/>
            </w:tcBorders>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7</w:t>
            </w:r>
          </w:p>
        </w:tc>
        <w:tc>
          <w:tcPr>
            <w:tcW w:w="1420" w:type="dxa"/>
            <w:tcBorders>
              <w:top w:val="single" w:sz="6" w:space="0" w:color="000000"/>
              <w:left w:val="single" w:sz="6" w:space="0" w:color="000000"/>
              <w:bottom w:val="single" w:sz="6" w:space="0" w:color="000000"/>
              <w:right w:val="single" w:sz="6" w:space="0" w:color="000000"/>
            </w:tcBorders>
            <w:hideMark/>
          </w:tcPr>
          <w:p w:rsidR="009513F7" w:rsidRPr="00032EC4" w:rsidRDefault="00E04302" w:rsidP="009513F7">
            <w:pPr>
              <w:spacing w:before="100" w:beforeAutospacing="1" w:after="100" w:afterAutospacing="1" w:line="240" w:lineRule="auto"/>
              <w:jc w:val="both"/>
              <w:rPr>
                <w:rFonts w:ascii="Times New Roman" w:hAnsi="Times New Roman" w:cs="Times New Roman"/>
                <w:sz w:val="24"/>
                <w:szCs w:val="24"/>
              </w:rPr>
            </w:pPr>
            <w:hyperlink r:id="rId56" w:anchor="/document/70951956/entry/2020" w:history="1">
              <w:r w:rsidR="009513F7" w:rsidRPr="00032EC4">
                <w:rPr>
                  <w:rFonts w:ascii="Times New Roman" w:hAnsi="Times New Roman" w:cs="Times New Roman"/>
                  <w:sz w:val="24"/>
                  <w:szCs w:val="24"/>
                </w:rPr>
                <w:t>0504102</w:t>
              </w:r>
            </w:hyperlink>
          </w:p>
        </w:tc>
        <w:tc>
          <w:tcPr>
            <w:tcW w:w="8447" w:type="dxa"/>
            <w:tcBorders>
              <w:top w:val="single" w:sz="6" w:space="0" w:color="000000"/>
              <w:left w:val="single" w:sz="6" w:space="0" w:color="000000"/>
              <w:bottom w:val="single" w:sz="6" w:space="0" w:color="000000"/>
            </w:tcBorders>
            <w:hideMark/>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Накладная на внутреннее перемещение объектов нефинансовых активов</w:t>
            </w:r>
          </w:p>
        </w:tc>
      </w:tr>
      <w:tr w:rsidR="009513F7" w:rsidRPr="00FF29DF" w:rsidTr="009513F7">
        <w:tc>
          <w:tcPr>
            <w:tcW w:w="354" w:type="dxa"/>
            <w:tcBorders>
              <w:top w:val="single" w:sz="6" w:space="0" w:color="000000"/>
              <w:bottom w:val="single" w:sz="6" w:space="0" w:color="000000"/>
              <w:right w:val="single" w:sz="6" w:space="0" w:color="000000"/>
            </w:tcBorders>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8</w:t>
            </w:r>
          </w:p>
        </w:tc>
        <w:tc>
          <w:tcPr>
            <w:tcW w:w="1420" w:type="dxa"/>
            <w:tcBorders>
              <w:top w:val="single" w:sz="6" w:space="0" w:color="000000"/>
              <w:left w:val="single" w:sz="6" w:space="0" w:color="000000"/>
              <w:bottom w:val="single" w:sz="6" w:space="0" w:color="000000"/>
              <w:right w:val="single" w:sz="6" w:space="0" w:color="000000"/>
            </w:tcBorders>
            <w:hideMark/>
          </w:tcPr>
          <w:p w:rsidR="009513F7" w:rsidRPr="00032EC4" w:rsidRDefault="00E04302" w:rsidP="009513F7">
            <w:pPr>
              <w:spacing w:before="100" w:beforeAutospacing="1" w:after="100" w:afterAutospacing="1" w:line="240" w:lineRule="auto"/>
              <w:jc w:val="both"/>
              <w:rPr>
                <w:rFonts w:ascii="Times New Roman" w:hAnsi="Times New Roman" w:cs="Times New Roman"/>
                <w:sz w:val="24"/>
                <w:szCs w:val="24"/>
              </w:rPr>
            </w:pPr>
            <w:hyperlink r:id="rId57" w:anchor="/document/70951956/entry/2030" w:history="1">
              <w:r w:rsidR="009513F7" w:rsidRPr="00032EC4">
                <w:rPr>
                  <w:rFonts w:ascii="Times New Roman" w:hAnsi="Times New Roman" w:cs="Times New Roman"/>
                  <w:sz w:val="24"/>
                  <w:szCs w:val="24"/>
                </w:rPr>
                <w:t>0504103</w:t>
              </w:r>
            </w:hyperlink>
          </w:p>
        </w:tc>
        <w:tc>
          <w:tcPr>
            <w:tcW w:w="8447" w:type="dxa"/>
            <w:tcBorders>
              <w:top w:val="single" w:sz="6" w:space="0" w:color="000000"/>
              <w:left w:val="single" w:sz="6" w:space="0" w:color="000000"/>
              <w:bottom w:val="single" w:sz="6" w:space="0" w:color="000000"/>
            </w:tcBorders>
            <w:hideMark/>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Акт о приеме-сдаче отремонтированных, реконструированных и модернизированных объектов основных средств</w:t>
            </w:r>
          </w:p>
        </w:tc>
      </w:tr>
      <w:tr w:rsidR="009513F7" w:rsidRPr="00FF29DF" w:rsidTr="009513F7">
        <w:tc>
          <w:tcPr>
            <w:tcW w:w="354" w:type="dxa"/>
            <w:tcBorders>
              <w:top w:val="single" w:sz="6" w:space="0" w:color="000000"/>
              <w:bottom w:val="single" w:sz="6" w:space="0" w:color="000000"/>
              <w:right w:val="single" w:sz="6" w:space="0" w:color="000000"/>
            </w:tcBorders>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9</w:t>
            </w:r>
          </w:p>
        </w:tc>
        <w:tc>
          <w:tcPr>
            <w:tcW w:w="1420" w:type="dxa"/>
            <w:tcBorders>
              <w:top w:val="single" w:sz="6" w:space="0" w:color="000000"/>
              <w:left w:val="single" w:sz="6" w:space="0" w:color="000000"/>
              <w:bottom w:val="single" w:sz="6" w:space="0" w:color="000000"/>
              <w:right w:val="single" w:sz="6" w:space="0" w:color="000000"/>
            </w:tcBorders>
            <w:hideMark/>
          </w:tcPr>
          <w:p w:rsidR="009513F7" w:rsidRPr="00032EC4" w:rsidRDefault="00E04302" w:rsidP="009513F7">
            <w:pPr>
              <w:spacing w:before="100" w:beforeAutospacing="1" w:after="100" w:afterAutospacing="1" w:line="240" w:lineRule="auto"/>
              <w:jc w:val="both"/>
              <w:rPr>
                <w:rFonts w:ascii="Times New Roman" w:hAnsi="Times New Roman" w:cs="Times New Roman"/>
                <w:sz w:val="24"/>
                <w:szCs w:val="24"/>
              </w:rPr>
            </w:pPr>
            <w:hyperlink r:id="rId58" w:anchor="/document/70951956/entry/2040" w:history="1">
              <w:r w:rsidR="009513F7" w:rsidRPr="00032EC4">
                <w:rPr>
                  <w:rFonts w:ascii="Times New Roman" w:hAnsi="Times New Roman" w:cs="Times New Roman"/>
                  <w:sz w:val="24"/>
                  <w:szCs w:val="24"/>
                </w:rPr>
                <w:t>0504104</w:t>
              </w:r>
            </w:hyperlink>
          </w:p>
        </w:tc>
        <w:tc>
          <w:tcPr>
            <w:tcW w:w="8447" w:type="dxa"/>
            <w:tcBorders>
              <w:top w:val="single" w:sz="6" w:space="0" w:color="000000"/>
              <w:left w:val="single" w:sz="6" w:space="0" w:color="000000"/>
              <w:bottom w:val="single" w:sz="6" w:space="0" w:color="000000"/>
            </w:tcBorders>
            <w:hideMark/>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Акт о списании объектов нефинансовых активов (кроме транспортных средств)</w:t>
            </w:r>
          </w:p>
        </w:tc>
      </w:tr>
      <w:tr w:rsidR="009513F7" w:rsidRPr="00FF29DF" w:rsidTr="009513F7">
        <w:tc>
          <w:tcPr>
            <w:tcW w:w="354" w:type="dxa"/>
            <w:tcBorders>
              <w:top w:val="single" w:sz="6" w:space="0" w:color="000000"/>
              <w:bottom w:val="single" w:sz="6" w:space="0" w:color="000000"/>
              <w:right w:val="single" w:sz="6" w:space="0" w:color="000000"/>
            </w:tcBorders>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10</w:t>
            </w:r>
          </w:p>
        </w:tc>
        <w:tc>
          <w:tcPr>
            <w:tcW w:w="1420" w:type="dxa"/>
            <w:tcBorders>
              <w:top w:val="single" w:sz="6" w:space="0" w:color="000000"/>
              <w:left w:val="single" w:sz="6" w:space="0" w:color="000000"/>
              <w:bottom w:val="single" w:sz="6" w:space="0" w:color="000000"/>
              <w:right w:val="single" w:sz="6" w:space="0" w:color="000000"/>
            </w:tcBorders>
            <w:hideMark/>
          </w:tcPr>
          <w:p w:rsidR="009513F7" w:rsidRPr="00032EC4" w:rsidRDefault="00E04302" w:rsidP="009513F7">
            <w:pPr>
              <w:spacing w:before="100" w:beforeAutospacing="1" w:after="100" w:afterAutospacing="1" w:line="240" w:lineRule="auto"/>
              <w:jc w:val="both"/>
              <w:rPr>
                <w:rFonts w:ascii="Times New Roman" w:hAnsi="Times New Roman" w:cs="Times New Roman"/>
                <w:sz w:val="24"/>
                <w:szCs w:val="24"/>
              </w:rPr>
            </w:pPr>
            <w:hyperlink r:id="rId59" w:anchor="/document/70951956/entry/2050" w:history="1">
              <w:r w:rsidR="009513F7" w:rsidRPr="00032EC4">
                <w:rPr>
                  <w:rFonts w:ascii="Times New Roman" w:hAnsi="Times New Roman" w:cs="Times New Roman"/>
                  <w:sz w:val="24"/>
                  <w:szCs w:val="24"/>
                </w:rPr>
                <w:t>0504105</w:t>
              </w:r>
            </w:hyperlink>
          </w:p>
        </w:tc>
        <w:tc>
          <w:tcPr>
            <w:tcW w:w="8447" w:type="dxa"/>
            <w:tcBorders>
              <w:top w:val="single" w:sz="6" w:space="0" w:color="000000"/>
              <w:left w:val="single" w:sz="6" w:space="0" w:color="000000"/>
              <w:bottom w:val="single" w:sz="6" w:space="0" w:color="000000"/>
            </w:tcBorders>
            <w:hideMark/>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Акт о списании транспортного средства</w:t>
            </w:r>
          </w:p>
        </w:tc>
      </w:tr>
      <w:tr w:rsidR="009513F7" w:rsidRPr="00FF29DF" w:rsidTr="009513F7">
        <w:tc>
          <w:tcPr>
            <w:tcW w:w="354" w:type="dxa"/>
            <w:tcBorders>
              <w:top w:val="single" w:sz="6" w:space="0" w:color="000000"/>
              <w:bottom w:val="single" w:sz="6" w:space="0" w:color="000000"/>
              <w:right w:val="single" w:sz="6" w:space="0" w:color="000000"/>
            </w:tcBorders>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11</w:t>
            </w:r>
          </w:p>
        </w:tc>
        <w:tc>
          <w:tcPr>
            <w:tcW w:w="1420" w:type="dxa"/>
            <w:tcBorders>
              <w:top w:val="single" w:sz="6" w:space="0" w:color="000000"/>
              <w:left w:val="single" w:sz="6" w:space="0" w:color="000000"/>
              <w:bottom w:val="single" w:sz="6" w:space="0" w:color="000000"/>
              <w:right w:val="single" w:sz="6" w:space="0" w:color="000000"/>
            </w:tcBorders>
            <w:hideMark/>
          </w:tcPr>
          <w:p w:rsidR="009513F7" w:rsidRPr="00032EC4" w:rsidRDefault="00E04302" w:rsidP="009513F7">
            <w:pPr>
              <w:spacing w:before="100" w:beforeAutospacing="1" w:after="100" w:afterAutospacing="1" w:line="240" w:lineRule="auto"/>
              <w:jc w:val="both"/>
              <w:rPr>
                <w:rFonts w:ascii="Times New Roman" w:hAnsi="Times New Roman" w:cs="Times New Roman"/>
                <w:sz w:val="24"/>
                <w:szCs w:val="24"/>
              </w:rPr>
            </w:pPr>
            <w:hyperlink r:id="rId60" w:anchor="/document/70951956/entry/2060" w:history="1">
              <w:r w:rsidR="009513F7" w:rsidRPr="00032EC4">
                <w:rPr>
                  <w:rFonts w:ascii="Times New Roman" w:hAnsi="Times New Roman" w:cs="Times New Roman"/>
                  <w:sz w:val="24"/>
                  <w:szCs w:val="24"/>
                </w:rPr>
                <w:t>0504143</w:t>
              </w:r>
            </w:hyperlink>
          </w:p>
        </w:tc>
        <w:tc>
          <w:tcPr>
            <w:tcW w:w="8447" w:type="dxa"/>
            <w:tcBorders>
              <w:top w:val="single" w:sz="6" w:space="0" w:color="000000"/>
              <w:left w:val="single" w:sz="6" w:space="0" w:color="000000"/>
              <w:bottom w:val="single" w:sz="6" w:space="0" w:color="000000"/>
            </w:tcBorders>
            <w:hideMark/>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Акт о списании мягкого и хозяйственного инвентаря</w:t>
            </w:r>
          </w:p>
        </w:tc>
      </w:tr>
      <w:tr w:rsidR="009513F7" w:rsidRPr="00FF29DF" w:rsidTr="009513F7">
        <w:tc>
          <w:tcPr>
            <w:tcW w:w="354" w:type="dxa"/>
            <w:tcBorders>
              <w:top w:val="single" w:sz="6" w:space="0" w:color="000000"/>
              <w:bottom w:val="single" w:sz="6" w:space="0" w:color="000000"/>
              <w:right w:val="single" w:sz="6" w:space="0" w:color="000000"/>
            </w:tcBorders>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lastRenderedPageBreak/>
              <w:t>12</w:t>
            </w:r>
          </w:p>
        </w:tc>
        <w:tc>
          <w:tcPr>
            <w:tcW w:w="1420" w:type="dxa"/>
            <w:tcBorders>
              <w:top w:val="single" w:sz="6" w:space="0" w:color="000000"/>
              <w:left w:val="single" w:sz="6" w:space="0" w:color="000000"/>
              <w:bottom w:val="single" w:sz="6" w:space="0" w:color="000000"/>
              <w:right w:val="single" w:sz="6" w:space="0" w:color="000000"/>
            </w:tcBorders>
            <w:hideMark/>
          </w:tcPr>
          <w:p w:rsidR="009513F7" w:rsidRPr="00032EC4" w:rsidRDefault="00E04302" w:rsidP="009513F7">
            <w:pPr>
              <w:spacing w:before="100" w:beforeAutospacing="1" w:after="100" w:afterAutospacing="1" w:line="240" w:lineRule="auto"/>
              <w:jc w:val="both"/>
              <w:rPr>
                <w:rFonts w:ascii="Times New Roman" w:hAnsi="Times New Roman" w:cs="Times New Roman"/>
                <w:sz w:val="24"/>
                <w:szCs w:val="24"/>
              </w:rPr>
            </w:pPr>
            <w:hyperlink r:id="rId61" w:anchor="/document/70951956/entry/2100" w:history="1">
              <w:r w:rsidR="009513F7" w:rsidRPr="00032EC4">
                <w:rPr>
                  <w:rFonts w:ascii="Times New Roman" w:hAnsi="Times New Roman" w:cs="Times New Roman"/>
                  <w:sz w:val="24"/>
                  <w:szCs w:val="24"/>
                </w:rPr>
                <w:t>0504204</w:t>
              </w:r>
            </w:hyperlink>
          </w:p>
        </w:tc>
        <w:tc>
          <w:tcPr>
            <w:tcW w:w="8447" w:type="dxa"/>
            <w:tcBorders>
              <w:top w:val="single" w:sz="6" w:space="0" w:color="000000"/>
              <w:left w:val="single" w:sz="6" w:space="0" w:color="000000"/>
              <w:bottom w:val="single" w:sz="6" w:space="0" w:color="000000"/>
            </w:tcBorders>
            <w:hideMark/>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Требование-накладная</w:t>
            </w:r>
          </w:p>
        </w:tc>
      </w:tr>
      <w:tr w:rsidR="009513F7" w:rsidRPr="00FF29DF" w:rsidTr="009513F7">
        <w:tc>
          <w:tcPr>
            <w:tcW w:w="354" w:type="dxa"/>
            <w:tcBorders>
              <w:top w:val="single" w:sz="6" w:space="0" w:color="000000"/>
              <w:bottom w:val="single" w:sz="6" w:space="0" w:color="000000"/>
              <w:right w:val="single" w:sz="6" w:space="0" w:color="000000"/>
            </w:tcBorders>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13</w:t>
            </w:r>
          </w:p>
        </w:tc>
        <w:tc>
          <w:tcPr>
            <w:tcW w:w="1420" w:type="dxa"/>
            <w:tcBorders>
              <w:top w:val="single" w:sz="6" w:space="0" w:color="000000"/>
              <w:left w:val="single" w:sz="6" w:space="0" w:color="000000"/>
              <w:bottom w:val="single" w:sz="6" w:space="0" w:color="000000"/>
              <w:right w:val="single" w:sz="6" w:space="0" w:color="000000"/>
            </w:tcBorders>
            <w:hideMark/>
          </w:tcPr>
          <w:p w:rsidR="009513F7" w:rsidRPr="00032EC4" w:rsidRDefault="00E04302" w:rsidP="009513F7">
            <w:pPr>
              <w:spacing w:before="100" w:beforeAutospacing="1" w:after="100" w:afterAutospacing="1" w:line="240" w:lineRule="auto"/>
              <w:jc w:val="both"/>
              <w:rPr>
                <w:rFonts w:ascii="Times New Roman" w:hAnsi="Times New Roman" w:cs="Times New Roman"/>
                <w:sz w:val="24"/>
                <w:szCs w:val="24"/>
              </w:rPr>
            </w:pPr>
            <w:hyperlink r:id="rId62" w:anchor="/document/70951956/entry/2110" w:history="1">
              <w:r w:rsidR="009513F7" w:rsidRPr="00032EC4">
                <w:rPr>
                  <w:rFonts w:ascii="Times New Roman" w:hAnsi="Times New Roman" w:cs="Times New Roman"/>
                  <w:sz w:val="24"/>
                  <w:szCs w:val="24"/>
                </w:rPr>
                <w:t>0504205</w:t>
              </w:r>
            </w:hyperlink>
          </w:p>
        </w:tc>
        <w:tc>
          <w:tcPr>
            <w:tcW w:w="8447" w:type="dxa"/>
            <w:tcBorders>
              <w:top w:val="single" w:sz="6" w:space="0" w:color="000000"/>
              <w:left w:val="single" w:sz="6" w:space="0" w:color="000000"/>
              <w:bottom w:val="single" w:sz="6" w:space="0" w:color="000000"/>
            </w:tcBorders>
            <w:hideMark/>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Накладная на отпуск материалов (материальных ценностей) на сторону</w:t>
            </w:r>
          </w:p>
        </w:tc>
      </w:tr>
      <w:tr w:rsidR="009513F7" w:rsidRPr="00FF29DF" w:rsidTr="009513F7">
        <w:tc>
          <w:tcPr>
            <w:tcW w:w="354" w:type="dxa"/>
            <w:tcBorders>
              <w:top w:val="single" w:sz="6" w:space="0" w:color="000000"/>
              <w:bottom w:val="single" w:sz="6" w:space="0" w:color="000000"/>
              <w:right w:val="single" w:sz="6" w:space="0" w:color="000000"/>
            </w:tcBorders>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14</w:t>
            </w:r>
          </w:p>
        </w:tc>
        <w:tc>
          <w:tcPr>
            <w:tcW w:w="1420" w:type="dxa"/>
            <w:tcBorders>
              <w:top w:val="single" w:sz="6" w:space="0" w:color="000000"/>
              <w:left w:val="single" w:sz="6" w:space="0" w:color="000000"/>
              <w:bottom w:val="single" w:sz="6" w:space="0" w:color="000000"/>
              <w:right w:val="single" w:sz="6" w:space="0" w:color="000000"/>
            </w:tcBorders>
            <w:hideMark/>
          </w:tcPr>
          <w:p w:rsidR="009513F7" w:rsidRPr="00032EC4" w:rsidRDefault="00E04302" w:rsidP="009513F7">
            <w:pPr>
              <w:spacing w:before="100" w:beforeAutospacing="1" w:after="100" w:afterAutospacing="1" w:line="240" w:lineRule="auto"/>
              <w:jc w:val="both"/>
              <w:rPr>
                <w:rFonts w:ascii="Times New Roman" w:hAnsi="Times New Roman" w:cs="Times New Roman"/>
                <w:sz w:val="24"/>
                <w:szCs w:val="24"/>
              </w:rPr>
            </w:pPr>
            <w:hyperlink r:id="rId63" w:anchor="/document/70951956/entry/2120" w:history="1">
              <w:r w:rsidR="009513F7" w:rsidRPr="00032EC4">
                <w:rPr>
                  <w:rFonts w:ascii="Times New Roman" w:hAnsi="Times New Roman" w:cs="Times New Roman"/>
                  <w:sz w:val="24"/>
                  <w:szCs w:val="24"/>
                </w:rPr>
                <w:t>0504206</w:t>
              </w:r>
            </w:hyperlink>
          </w:p>
        </w:tc>
        <w:tc>
          <w:tcPr>
            <w:tcW w:w="8447" w:type="dxa"/>
            <w:tcBorders>
              <w:top w:val="single" w:sz="6" w:space="0" w:color="000000"/>
              <w:left w:val="single" w:sz="6" w:space="0" w:color="000000"/>
              <w:bottom w:val="single" w:sz="6" w:space="0" w:color="000000"/>
            </w:tcBorders>
            <w:hideMark/>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Карточка (книга) учета выдачи имущества в пользование</w:t>
            </w:r>
          </w:p>
        </w:tc>
      </w:tr>
      <w:tr w:rsidR="009513F7" w:rsidRPr="00FF29DF" w:rsidTr="009513F7">
        <w:tc>
          <w:tcPr>
            <w:tcW w:w="354" w:type="dxa"/>
            <w:tcBorders>
              <w:top w:val="single" w:sz="6" w:space="0" w:color="000000"/>
              <w:bottom w:val="single" w:sz="6" w:space="0" w:color="000000"/>
              <w:right w:val="single" w:sz="6" w:space="0" w:color="000000"/>
            </w:tcBorders>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15</w:t>
            </w:r>
          </w:p>
        </w:tc>
        <w:tc>
          <w:tcPr>
            <w:tcW w:w="1420" w:type="dxa"/>
            <w:tcBorders>
              <w:top w:val="single" w:sz="6" w:space="0" w:color="000000"/>
              <w:left w:val="single" w:sz="6" w:space="0" w:color="000000"/>
              <w:bottom w:val="single" w:sz="6" w:space="0" w:color="000000"/>
              <w:right w:val="single" w:sz="6" w:space="0" w:color="000000"/>
            </w:tcBorders>
            <w:hideMark/>
          </w:tcPr>
          <w:p w:rsidR="009513F7" w:rsidRPr="00032EC4" w:rsidRDefault="00E04302" w:rsidP="009513F7">
            <w:pPr>
              <w:spacing w:before="100" w:beforeAutospacing="1" w:after="100" w:afterAutospacing="1" w:line="240" w:lineRule="auto"/>
              <w:jc w:val="both"/>
              <w:rPr>
                <w:rFonts w:ascii="Times New Roman" w:hAnsi="Times New Roman" w:cs="Times New Roman"/>
                <w:sz w:val="24"/>
                <w:szCs w:val="24"/>
              </w:rPr>
            </w:pPr>
            <w:hyperlink r:id="rId64" w:anchor="/document/70951956/entry/2130" w:history="1">
              <w:r w:rsidR="009513F7" w:rsidRPr="00032EC4">
                <w:rPr>
                  <w:rFonts w:ascii="Times New Roman" w:hAnsi="Times New Roman" w:cs="Times New Roman"/>
                  <w:sz w:val="24"/>
                  <w:szCs w:val="24"/>
                </w:rPr>
                <w:t>0504207</w:t>
              </w:r>
            </w:hyperlink>
          </w:p>
        </w:tc>
        <w:tc>
          <w:tcPr>
            <w:tcW w:w="8447" w:type="dxa"/>
            <w:tcBorders>
              <w:top w:val="single" w:sz="6" w:space="0" w:color="000000"/>
              <w:left w:val="single" w:sz="6" w:space="0" w:color="000000"/>
              <w:bottom w:val="single" w:sz="6" w:space="0" w:color="000000"/>
            </w:tcBorders>
            <w:hideMark/>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Приходный ордер на приемку материальных ценностей (нефинансовых активов)</w:t>
            </w:r>
          </w:p>
        </w:tc>
      </w:tr>
      <w:tr w:rsidR="009513F7" w:rsidRPr="00FF29DF" w:rsidTr="009513F7">
        <w:tc>
          <w:tcPr>
            <w:tcW w:w="354" w:type="dxa"/>
            <w:tcBorders>
              <w:top w:val="single" w:sz="6" w:space="0" w:color="000000"/>
              <w:bottom w:val="single" w:sz="6" w:space="0" w:color="000000"/>
              <w:right w:val="single" w:sz="6" w:space="0" w:color="000000"/>
            </w:tcBorders>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16</w:t>
            </w:r>
          </w:p>
        </w:tc>
        <w:tc>
          <w:tcPr>
            <w:tcW w:w="1420" w:type="dxa"/>
            <w:tcBorders>
              <w:top w:val="single" w:sz="6" w:space="0" w:color="000000"/>
              <w:left w:val="single" w:sz="6" w:space="0" w:color="000000"/>
              <w:bottom w:val="single" w:sz="6" w:space="0" w:color="000000"/>
              <w:right w:val="single" w:sz="6" w:space="0" w:color="000000"/>
            </w:tcBorders>
            <w:hideMark/>
          </w:tcPr>
          <w:p w:rsidR="009513F7" w:rsidRPr="00032EC4" w:rsidRDefault="00E04302" w:rsidP="009513F7">
            <w:pPr>
              <w:spacing w:before="100" w:beforeAutospacing="1" w:after="100" w:afterAutospacing="1" w:line="240" w:lineRule="auto"/>
              <w:jc w:val="both"/>
              <w:rPr>
                <w:rFonts w:ascii="Times New Roman" w:hAnsi="Times New Roman" w:cs="Times New Roman"/>
                <w:sz w:val="24"/>
                <w:szCs w:val="24"/>
              </w:rPr>
            </w:pPr>
            <w:hyperlink r:id="rId65" w:anchor="/document/70951956/entry/2140" w:history="1">
              <w:r w:rsidR="009513F7" w:rsidRPr="00032EC4">
                <w:rPr>
                  <w:rFonts w:ascii="Times New Roman" w:hAnsi="Times New Roman" w:cs="Times New Roman"/>
                  <w:sz w:val="24"/>
                  <w:szCs w:val="24"/>
                </w:rPr>
                <w:t>0504210</w:t>
              </w:r>
            </w:hyperlink>
          </w:p>
        </w:tc>
        <w:tc>
          <w:tcPr>
            <w:tcW w:w="8447" w:type="dxa"/>
            <w:tcBorders>
              <w:top w:val="single" w:sz="6" w:space="0" w:color="000000"/>
              <w:left w:val="single" w:sz="6" w:space="0" w:color="000000"/>
              <w:bottom w:val="single" w:sz="6" w:space="0" w:color="000000"/>
            </w:tcBorders>
            <w:hideMark/>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Ведомость выдачи материальных ценностей на нужды учреждения</w:t>
            </w:r>
          </w:p>
        </w:tc>
      </w:tr>
      <w:tr w:rsidR="009513F7" w:rsidRPr="00FF29DF" w:rsidTr="009513F7">
        <w:tc>
          <w:tcPr>
            <w:tcW w:w="354" w:type="dxa"/>
            <w:tcBorders>
              <w:top w:val="single" w:sz="6" w:space="0" w:color="000000"/>
              <w:bottom w:val="single" w:sz="6" w:space="0" w:color="000000"/>
              <w:right w:val="single" w:sz="6" w:space="0" w:color="000000"/>
            </w:tcBorders>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18</w:t>
            </w:r>
          </w:p>
        </w:tc>
        <w:tc>
          <w:tcPr>
            <w:tcW w:w="1420" w:type="dxa"/>
            <w:tcBorders>
              <w:top w:val="single" w:sz="6" w:space="0" w:color="000000"/>
              <w:left w:val="single" w:sz="6" w:space="0" w:color="000000"/>
              <w:bottom w:val="single" w:sz="6" w:space="0" w:color="000000"/>
              <w:right w:val="single" w:sz="6" w:space="0" w:color="000000"/>
            </w:tcBorders>
            <w:hideMark/>
          </w:tcPr>
          <w:p w:rsidR="009513F7" w:rsidRPr="00032EC4" w:rsidRDefault="00E04302" w:rsidP="009513F7">
            <w:pPr>
              <w:spacing w:before="100" w:beforeAutospacing="1" w:after="100" w:afterAutospacing="1" w:line="240" w:lineRule="auto"/>
              <w:jc w:val="both"/>
              <w:rPr>
                <w:rFonts w:ascii="Times New Roman" w:hAnsi="Times New Roman" w:cs="Times New Roman"/>
                <w:sz w:val="24"/>
                <w:szCs w:val="24"/>
              </w:rPr>
            </w:pPr>
            <w:hyperlink r:id="rId66" w:anchor="/document/70951956/entry/2160" w:history="1">
              <w:r w:rsidR="009513F7" w:rsidRPr="00032EC4">
                <w:rPr>
                  <w:rFonts w:ascii="Times New Roman" w:hAnsi="Times New Roman" w:cs="Times New Roman"/>
                  <w:sz w:val="24"/>
                  <w:szCs w:val="24"/>
                </w:rPr>
                <w:t>0504230</w:t>
              </w:r>
            </w:hyperlink>
          </w:p>
        </w:tc>
        <w:tc>
          <w:tcPr>
            <w:tcW w:w="8447" w:type="dxa"/>
            <w:tcBorders>
              <w:top w:val="single" w:sz="6" w:space="0" w:color="000000"/>
              <w:left w:val="single" w:sz="6" w:space="0" w:color="000000"/>
              <w:bottom w:val="single" w:sz="6" w:space="0" w:color="000000"/>
            </w:tcBorders>
            <w:hideMark/>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Акт о списании материальных запасов</w:t>
            </w:r>
          </w:p>
        </w:tc>
      </w:tr>
      <w:tr w:rsidR="009513F7" w:rsidRPr="00FF29DF" w:rsidTr="009513F7">
        <w:tc>
          <w:tcPr>
            <w:tcW w:w="354" w:type="dxa"/>
            <w:tcBorders>
              <w:top w:val="single" w:sz="6" w:space="0" w:color="000000"/>
              <w:bottom w:val="single" w:sz="6" w:space="0" w:color="000000"/>
              <w:right w:val="single" w:sz="6" w:space="0" w:color="000000"/>
            </w:tcBorders>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19</w:t>
            </w:r>
          </w:p>
        </w:tc>
        <w:tc>
          <w:tcPr>
            <w:tcW w:w="1420" w:type="dxa"/>
            <w:tcBorders>
              <w:top w:val="single" w:sz="6" w:space="0" w:color="000000"/>
              <w:left w:val="single" w:sz="6" w:space="0" w:color="000000"/>
              <w:bottom w:val="single" w:sz="6" w:space="0" w:color="000000"/>
              <w:right w:val="single" w:sz="6" w:space="0" w:color="000000"/>
            </w:tcBorders>
            <w:hideMark/>
          </w:tcPr>
          <w:p w:rsidR="009513F7" w:rsidRPr="00032EC4" w:rsidRDefault="00E04302" w:rsidP="009513F7">
            <w:pPr>
              <w:spacing w:before="100" w:beforeAutospacing="1" w:after="100" w:afterAutospacing="1" w:line="240" w:lineRule="auto"/>
              <w:jc w:val="both"/>
              <w:rPr>
                <w:rFonts w:ascii="Times New Roman" w:hAnsi="Times New Roman" w:cs="Times New Roman"/>
                <w:sz w:val="24"/>
                <w:szCs w:val="24"/>
              </w:rPr>
            </w:pPr>
            <w:hyperlink r:id="rId67" w:anchor="/document/70951956/entry/2180" w:history="1">
              <w:r w:rsidR="009513F7" w:rsidRPr="00032EC4">
                <w:rPr>
                  <w:rFonts w:ascii="Times New Roman" w:hAnsi="Times New Roman" w:cs="Times New Roman"/>
                  <w:sz w:val="24"/>
                  <w:szCs w:val="24"/>
                </w:rPr>
                <w:t>0504402</w:t>
              </w:r>
            </w:hyperlink>
          </w:p>
        </w:tc>
        <w:tc>
          <w:tcPr>
            <w:tcW w:w="8447" w:type="dxa"/>
            <w:tcBorders>
              <w:top w:val="single" w:sz="6" w:space="0" w:color="000000"/>
              <w:left w:val="single" w:sz="6" w:space="0" w:color="000000"/>
              <w:bottom w:val="single" w:sz="6" w:space="0" w:color="000000"/>
            </w:tcBorders>
            <w:hideMark/>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Расчетная ведомость</w:t>
            </w:r>
          </w:p>
        </w:tc>
      </w:tr>
      <w:tr w:rsidR="009513F7" w:rsidRPr="00FF29DF" w:rsidTr="009513F7">
        <w:tc>
          <w:tcPr>
            <w:tcW w:w="354" w:type="dxa"/>
            <w:tcBorders>
              <w:top w:val="single" w:sz="6" w:space="0" w:color="000000"/>
              <w:bottom w:val="single" w:sz="6" w:space="0" w:color="000000"/>
              <w:right w:val="single" w:sz="6" w:space="0" w:color="000000"/>
            </w:tcBorders>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20</w:t>
            </w:r>
          </w:p>
        </w:tc>
        <w:tc>
          <w:tcPr>
            <w:tcW w:w="1420" w:type="dxa"/>
            <w:tcBorders>
              <w:top w:val="single" w:sz="6" w:space="0" w:color="000000"/>
              <w:left w:val="single" w:sz="6" w:space="0" w:color="000000"/>
              <w:bottom w:val="single" w:sz="6" w:space="0" w:color="000000"/>
              <w:right w:val="single" w:sz="6" w:space="0" w:color="000000"/>
            </w:tcBorders>
            <w:hideMark/>
          </w:tcPr>
          <w:p w:rsidR="009513F7" w:rsidRPr="00032EC4" w:rsidRDefault="00E04302" w:rsidP="009513F7">
            <w:pPr>
              <w:spacing w:before="100" w:beforeAutospacing="1" w:after="100" w:afterAutospacing="1" w:line="240" w:lineRule="auto"/>
              <w:jc w:val="both"/>
              <w:rPr>
                <w:rFonts w:ascii="Times New Roman" w:hAnsi="Times New Roman" w:cs="Times New Roman"/>
                <w:sz w:val="24"/>
                <w:szCs w:val="24"/>
              </w:rPr>
            </w:pPr>
            <w:hyperlink r:id="rId68" w:anchor="/document/70951956/entry/2190" w:history="1">
              <w:r w:rsidR="009513F7" w:rsidRPr="00032EC4">
                <w:rPr>
                  <w:rFonts w:ascii="Times New Roman" w:hAnsi="Times New Roman" w:cs="Times New Roman"/>
                  <w:sz w:val="24"/>
                  <w:szCs w:val="24"/>
                </w:rPr>
                <w:t>0504403</w:t>
              </w:r>
            </w:hyperlink>
          </w:p>
        </w:tc>
        <w:tc>
          <w:tcPr>
            <w:tcW w:w="8447" w:type="dxa"/>
            <w:tcBorders>
              <w:top w:val="single" w:sz="6" w:space="0" w:color="000000"/>
              <w:left w:val="single" w:sz="6" w:space="0" w:color="000000"/>
              <w:bottom w:val="single" w:sz="6" w:space="0" w:color="000000"/>
            </w:tcBorders>
            <w:hideMark/>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Платежная ведомость</w:t>
            </w:r>
          </w:p>
        </w:tc>
      </w:tr>
      <w:tr w:rsidR="009513F7" w:rsidRPr="00FF29DF" w:rsidTr="009513F7">
        <w:tc>
          <w:tcPr>
            <w:tcW w:w="354" w:type="dxa"/>
            <w:tcBorders>
              <w:top w:val="single" w:sz="6" w:space="0" w:color="000000"/>
              <w:bottom w:val="single" w:sz="6" w:space="0" w:color="000000"/>
              <w:right w:val="single" w:sz="6" w:space="0" w:color="000000"/>
            </w:tcBorders>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21</w:t>
            </w:r>
          </w:p>
        </w:tc>
        <w:tc>
          <w:tcPr>
            <w:tcW w:w="1420" w:type="dxa"/>
            <w:tcBorders>
              <w:top w:val="single" w:sz="6" w:space="0" w:color="000000"/>
              <w:left w:val="single" w:sz="6" w:space="0" w:color="000000"/>
              <w:bottom w:val="single" w:sz="6" w:space="0" w:color="000000"/>
              <w:right w:val="single" w:sz="6" w:space="0" w:color="000000"/>
            </w:tcBorders>
            <w:hideMark/>
          </w:tcPr>
          <w:p w:rsidR="009513F7" w:rsidRPr="00032EC4" w:rsidRDefault="00E04302" w:rsidP="009513F7">
            <w:pPr>
              <w:spacing w:before="100" w:beforeAutospacing="1" w:after="100" w:afterAutospacing="1" w:line="240" w:lineRule="auto"/>
              <w:jc w:val="both"/>
              <w:rPr>
                <w:rFonts w:ascii="Times New Roman" w:hAnsi="Times New Roman" w:cs="Times New Roman"/>
                <w:sz w:val="24"/>
                <w:szCs w:val="24"/>
              </w:rPr>
            </w:pPr>
            <w:hyperlink r:id="rId69" w:anchor="/document/70951956/entry/2200" w:history="1">
              <w:r w:rsidR="009513F7" w:rsidRPr="00032EC4">
                <w:rPr>
                  <w:rFonts w:ascii="Times New Roman" w:hAnsi="Times New Roman" w:cs="Times New Roman"/>
                  <w:sz w:val="24"/>
                  <w:szCs w:val="24"/>
                </w:rPr>
                <w:t>0504417</w:t>
              </w:r>
            </w:hyperlink>
          </w:p>
        </w:tc>
        <w:tc>
          <w:tcPr>
            <w:tcW w:w="8447" w:type="dxa"/>
            <w:tcBorders>
              <w:top w:val="single" w:sz="6" w:space="0" w:color="000000"/>
              <w:left w:val="single" w:sz="6" w:space="0" w:color="000000"/>
              <w:bottom w:val="single" w:sz="6" w:space="0" w:color="000000"/>
            </w:tcBorders>
            <w:hideMark/>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Карточка-справка</w:t>
            </w:r>
          </w:p>
        </w:tc>
      </w:tr>
      <w:tr w:rsidR="009513F7" w:rsidRPr="00FF29DF" w:rsidTr="009513F7">
        <w:tc>
          <w:tcPr>
            <w:tcW w:w="354" w:type="dxa"/>
            <w:tcBorders>
              <w:top w:val="single" w:sz="6" w:space="0" w:color="000000"/>
              <w:bottom w:val="single" w:sz="6" w:space="0" w:color="000000"/>
              <w:right w:val="single" w:sz="6" w:space="0" w:color="000000"/>
            </w:tcBorders>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22</w:t>
            </w:r>
          </w:p>
        </w:tc>
        <w:tc>
          <w:tcPr>
            <w:tcW w:w="1420" w:type="dxa"/>
            <w:tcBorders>
              <w:top w:val="single" w:sz="6" w:space="0" w:color="000000"/>
              <w:left w:val="single" w:sz="6" w:space="0" w:color="000000"/>
              <w:bottom w:val="single" w:sz="6" w:space="0" w:color="000000"/>
              <w:right w:val="single" w:sz="6" w:space="0" w:color="000000"/>
            </w:tcBorders>
            <w:hideMark/>
          </w:tcPr>
          <w:p w:rsidR="009513F7" w:rsidRPr="00032EC4" w:rsidRDefault="00E04302" w:rsidP="009513F7">
            <w:pPr>
              <w:spacing w:before="100" w:beforeAutospacing="1" w:after="100" w:afterAutospacing="1" w:line="240" w:lineRule="auto"/>
              <w:jc w:val="both"/>
              <w:rPr>
                <w:rFonts w:ascii="Times New Roman" w:hAnsi="Times New Roman" w:cs="Times New Roman"/>
                <w:sz w:val="24"/>
                <w:szCs w:val="24"/>
              </w:rPr>
            </w:pPr>
            <w:hyperlink r:id="rId70" w:anchor="/document/70951956/entry/2210" w:history="1">
              <w:r w:rsidR="009513F7" w:rsidRPr="00032EC4">
                <w:rPr>
                  <w:rFonts w:ascii="Times New Roman" w:hAnsi="Times New Roman" w:cs="Times New Roman"/>
                  <w:sz w:val="24"/>
                  <w:szCs w:val="24"/>
                </w:rPr>
                <w:t>0504421</w:t>
              </w:r>
            </w:hyperlink>
          </w:p>
        </w:tc>
        <w:tc>
          <w:tcPr>
            <w:tcW w:w="8447" w:type="dxa"/>
            <w:tcBorders>
              <w:top w:val="single" w:sz="6" w:space="0" w:color="000000"/>
              <w:left w:val="single" w:sz="6" w:space="0" w:color="000000"/>
              <w:bottom w:val="single" w:sz="6" w:space="0" w:color="000000"/>
            </w:tcBorders>
            <w:hideMark/>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Табель учета использования рабочего времени</w:t>
            </w:r>
          </w:p>
        </w:tc>
      </w:tr>
      <w:tr w:rsidR="009513F7" w:rsidRPr="00FF29DF" w:rsidTr="009513F7">
        <w:tc>
          <w:tcPr>
            <w:tcW w:w="354" w:type="dxa"/>
            <w:tcBorders>
              <w:top w:val="single" w:sz="6" w:space="0" w:color="000000"/>
              <w:bottom w:val="single" w:sz="6" w:space="0" w:color="000000"/>
              <w:right w:val="single" w:sz="6" w:space="0" w:color="000000"/>
            </w:tcBorders>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23</w:t>
            </w:r>
          </w:p>
        </w:tc>
        <w:tc>
          <w:tcPr>
            <w:tcW w:w="1420" w:type="dxa"/>
            <w:tcBorders>
              <w:top w:val="single" w:sz="6" w:space="0" w:color="000000"/>
              <w:left w:val="single" w:sz="6" w:space="0" w:color="000000"/>
              <w:bottom w:val="single" w:sz="6" w:space="0" w:color="000000"/>
              <w:right w:val="single" w:sz="6" w:space="0" w:color="000000"/>
            </w:tcBorders>
            <w:hideMark/>
          </w:tcPr>
          <w:p w:rsidR="009513F7" w:rsidRPr="00032EC4" w:rsidRDefault="00E04302" w:rsidP="009513F7">
            <w:pPr>
              <w:spacing w:before="100" w:beforeAutospacing="1" w:after="100" w:afterAutospacing="1" w:line="240" w:lineRule="auto"/>
              <w:jc w:val="both"/>
              <w:rPr>
                <w:rFonts w:ascii="Times New Roman" w:hAnsi="Times New Roman" w:cs="Times New Roman"/>
                <w:sz w:val="24"/>
                <w:szCs w:val="24"/>
              </w:rPr>
            </w:pPr>
            <w:hyperlink r:id="rId71" w:anchor="/document/70951956/entry/2220" w:history="1">
              <w:r w:rsidR="009513F7" w:rsidRPr="00032EC4">
                <w:rPr>
                  <w:rFonts w:ascii="Times New Roman" w:hAnsi="Times New Roman" w:cs="Times New Roman"/>
                  <w:sz w:val="24"/>
                  <w:szCs w:val="24"/>
                </w:rPr>
                <w:t>0504425</w:t>
              </w:r>
            </w:hyperlink>
          </w:p>
        </w:tc>
        <w:tc>
          <w:tcPr>
            <w:tcW w:w="8447" w:type="dxa"/>
            <w:tcBorders>
              <w:top w:val="single" w:sz="6" w:space="0" w:color="000000"/>
              <w:left w:val="single" w:sz="6" w:space="0" w:color="000000"/>
              <w:bottom w:val="single" w:sz="6" w:space="0" w:color="000000"/>
            </w:tcBorders>
            <w:hideMark/>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Записка-расчет об исчислении среднего заработка при предоставлении отпуска, увольнении и других случаях</w:t>
            </w:r>
          </w:p>
        </w:tc>
      </w:tr>
      <w:tr w:rsidR="009513F7" w:rsidRPr="00FF29DF" w:rsidTr="009513F7">
        <w:tc>
          <w:tcPr>
            <w:tcW w:w="354" w:type="dxa"/>
            <w:tcBorders>
              <w:top w:val="single" w:sz="6" w:space="0" w:color="000000"/>
              <w:bottom w:val="single" w:sz="6" w:space="0" w:color="000000"/>
              <w:right w:val="single" w:sz="6" w:space="0" w:color="000000"/>
            </w:tcBorders>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24</w:t>
            </w:r>
          </w:p>
        </w:tc>
        <w:tc>
          <w:tcPr>
            <w:tcW w:w="1420" w:type="dxa"/>
            <w:tcBorders>
              <w:top w:val="single" w:sz="6" w:space="0" w:color="000000"/>
              <w:left w:val="single" w:sz="6" w:space="0" w:color="000000"/>
              <w:bottom w:val="single" w:sz="6" w:space="0" w:color="000000"/>
              <w:right w:val="single" w:sz="6" w:space="0" w:color="000000"/>
            </w:tcBorders>
            <w:hideMark/>
          </w:tcPr>
          <w:p w:rsidR="009513F7" w:rsidRPr="00032EC4" w:rsidRDefault="00E04302" w:rsidP="009513F7">
            <w:pPr>
              <w:spacing w:before="100" w:beforeAutospacing="1" w:after="100" w:afterAutospacing="1" w:line="240" w:lineRule="auto"/>
              <w:jc w:val="both"/>
              <w:rPr>
                <w:rFonts w:ascii="Times New Roman" w:hAnsi="Times New Roman" w:cs="Times New Roman"/>
                <w:sz w:val="24"/>
                <w:szCs w:val="24"/>
              </w:rPr>
            </w:pPr>
            <w:hyperlink r:id="rId72" w:anchor="/document/70951956/entry/2230" w:history="1">
              <w:r w:rsidR="009513F7" w:rsidRPr="00032EC4">
                <w:rPr>
                  <w:rFonts w:ascii="Times New Roman" w:hAnsi="Times New Roman" w:cs="Times New Roman"/>
                  <w:sz w:val="24"/>
                  <w:szCs w:val="24"/>
                </w:rPr>
                <w:t>0504501</w:t>
              </w:r>
            </w:hyperlink>
          </w:p>
        </w:tc>
        <w:tc>
          <w:tcPr>
            <w:tcW w:w="8447" w:type="dxa"/>
            <w:tcBorders>
              <w:top w:val="single" w:sz="6" w:space="0" w:color="000000"/>
              <w:left w:val="single" w:sz="6" w:space="0" w:color="000000"/>
              <w:bottom w:val="single" w:sz="6" w:space="0" w:color="000000"/>
            </w:tcBorders>
            <w:hideMark/>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Ведомость на выдачу денег из кассы подотчетным лицам</w:t>
            </w:r>
          </w:p>
        </w:tc>
      </w:tr>
      <w:tr w:rsidR="009513F7" w:rsidRPr="00FF29DF" w:rsidTr="009513F7">
        <w:tc>
          <w:tcPr>
            <w:tcW w:w="354" w:type="dxa"/>
            <w:tcBorders>
              <w:top w:val="single" w:sz="6" w:space="0" w:color="000000"/>
              <w:bottom w:val="single" w:sz="6" w:space="0" w:color="000000"/>
              <w:right w:val="single" w:sz="6" w:space="0" w:color="000000"/>
            </w:tcBorders>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25</w:t>
            </w:r>
          </w:p>
        </w:tc>
        <w:tc>
          <w:tcPr>
            <w:tcW w:w="1420" w:type="dxa"/>
            <w:tcBorders>
              <w:top w:val="single" w:sz="6" w:space="0" w:color="000000"/>
              <w:left w:val="single" w:sz="6" w:space="0" w:color="000000"/>
              <w:bottom w:val="single" w:sz="6" w:space="0" w:color="000000"/>
              <w:right w:val="single" w:sz="6" w:space="0" w:color="000000"/>
            </w:tcBorders>
            <w:hideMark/>
          </w:tcPr>
          <w:p w:rsidR="009513F7" w:rsidRPr="00032EC4" w:rsidRDefault="00E04302" w:rsidP="009513F7">
            <w:pPr>
              <w:spacing w:before="100" w:beforeAutospacing="1" w:after="100" w:afterAutospacing="1" w:line="240" w:lineRule="auto"/>
              <w:jc w:val="both"/>
              <w:rPr>
                <w:rFonts w:ascii="Times New Roman" w:hAnsi="Times New Roman" w:cs="Times New Roman"/>
                <w:sz w:val="24"/>
                <w:szCs w:val="24"/>
              </w:rPr>
            </w:pPr>
            <w:hyperlink r:id="rId73" w:anchor="/document/70951956/entry/2240" w:history="1">
              <w:r w:rsidR="009513F7" w:rsidRPr="00032EC4">
                <w:rPr>
                  <w:rFonts w:ascii="Times New Roman" w:hAnsi="Times New Roman" w:cs="Times New Roman"/>
                  <w:sz w:val="24"/>
                  <w:szCs w:val="24"/>
                </w:rPr>
                <w:t>0504505</w:t>
              </w:r>
            </w:hyperlink>
          </w:p>
        </w:tc>
        <w:tc>
          <w:tcPr>
            <w:tcW w:w="8447" w:type="dxa"/>
            <w:tcBorders>
              <w:top w:val="single" w:sz="6" w:space="0" w:color="000000"/>
              <w:left w:val="single" w:sz="6" w:space="0" w:color="000000"/>
              <w:bottom w:val="single" w:sz="6" w:space="0" w:color="000000"/>
            </w:tcBorders>
            <w:hideMark/>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Авансовый отчет</w:t>
            </w:r>
          </w:p>
        </w:tc>
      </w:tr>
      <w:tr w:rsidR="009513F7" w:rsidRPr="00FF29DF" w:rsidTr="009513F7">
        <w:tc>
          <w:tcPr>
            <w:tcW w:w="354" w:type="dxa"/>
            <w:tcBorders>
              <w:top w:val="single" w:sz="6" w:space="0" w:color="000000"/>
              <w:bottom w:val="single" w:sz="6" w:space="0" w:color="000000"/>
              <w:right w:val="single" w:sz="6" w:space="0" w:color="000000"/>
            </w:tcBorders>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26</w:t>
            </w:r>
          </w:p>
        </w:tc>
        <w:tc>
          <w:tcPr>
            <w:tcW w:w="1420" w:type="dxa"/>
            <w:tcBorders>
              <w:top w:val="single" w:sz="6" w:space="0" w:color="000000"/>
              <w:left w:val="single" w:sz="6" w:space="0" w:color="000000"/>
              <w:bottom w:val="single" w:sz="6" w:space="0" w:color="000000"/>
              <w:right w:val="single" w:sz="6" w:space="0" w:color="000000"/>
            </w:tcBorders>
            <w:hideMark/>
          </w:tcPr>
          <w:p w:rsidR="009513F7" w:rsidRPr="00032EC4" w:rsidRDefault="00E04302" w:rsidP="009513F7">
            <w:pPr>
              <w:spacing w:before="100" w:beforeAutospacing="1" w:after="100" w:afterAutospacing="1" w:line="240" w:lineRule="auto"/>
              <w:jc w:val="both"/>
              <w:rPr>
                <w:rFonts w:ascii="Times New Roman" w:hAnsi="Times New Roman" w:cs="Times New Roman"/>
                <w:sz w:val="24"/>
                <w:szCs w:val="24"/>
              </w:rPr>
            </w:pPr>
            <w:hyperlink r:id="rId74" w:anchor="/document/70951956/entry/2250" w:history="1">
              <w:r w:rsidR="009513F7" w:rsidRPr="00032EC4">
                <w:rPr>
                  <w:rFonts w:ascii="Times New Roman" w:hAnsi="Times New Roman" w:cs="Times New Roman"/>
                  <w:sz w:val="24"/>
                  <w:szCs w:val="24"/>
                </w:rPr>
                <w:t>0504510</w:t>
              </w:r>
            </w:hyperlink>
          </w:p>
        </w:tc>
        <w:tc>
          <w:tcPr>
            <w:tcW w:w="8447" w:type="dxa"/>
            <w:tcBorders>
              <w:top w:val="single" w:sz="6" w:space="0" w:color="000000"/>
              <w:left w:val="single" w:sz="6" w:space="0" w:color="000000"/>
              <w:bottom w:val="single" w:sz="6" w:space="0" w:color="000000"/>
            </w:tcBorders>
            <w:hideMark/>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Квитанция</w:t>
            </w:r>
          </w:p>
        </w:tc>
      </w:tr>
      <w:tr w:rsidR="009513F7" w:rsidRPr="00FF29DF" w:rsidTr="009513F7">
        <w:tc>
          <w:tcPr>
            <w:tcW w:w="354" w:type="dxa"/>
            <w:tcBorders>
              <w:top w:val="single" w:sz="6" w:space="0" w:color="000000"/>
              <w:bottom w:val="single" w:sz="6" w:space="0" w:color="000000"/>
              <w:right w:val="single" w:sz="6" w:space="0" w:color="000000"/>
            </w:tcBorders>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27</w:t>
            </w:r>
          </w:p>
        </w:tc>
        <w:tc>
          <w:tcPr>
            <w:tcW w:w="1420" w:type="dxa"/>
            <w:tcBorders>
              <w:top w:val="single" w:sz="6" w:space="0" w:color="000000"/>
              <w:left w:val="single" w:sz="6" w:space="0" w:color="000000"/>
              <w:bottom w:val="single" w:sz="6" w:space="0" w:color="000000"/>
              <w:right w:val="single" w:sz="6" w:space="0" w:color="000000"/>
            </w:tcBorders>
            <w:hideMark/>
          </w:tcPr>
          <w:p w:rsidR="009513F7" w:rsidRPr="00032EC4" w:rsidRDefault="00E04302" w:rsidP="009513F7">
            <w:pPr>
              <w:spacing w:before="100" w:beforeAutospacing="1" w:after="100" w:afterAutospacing="1" w:line="240" w:lineRule="auto"/>
              <w:jc w:val="both"/>
              <w:rPr>
                <w:rFonts w:ascii="Times New Roman" w:hAnsi="Times New Roman" w:cs="Times New Roman"/>
                <w:sz w:val="24"/>
                <w:szCs w:val="24"/>
              </w:rPr>
            </w:pPr>
            <w:hyperlink r:id="rId75" w:anchor="/document/70951956/entry/2260" w:history="1">
              <w:r w:rsidR="009513F7" w:rsidRPr="00032EC4">
                <w:rPr>
                  <w:rFonts w:ascii="Times New Roman" w:hAnsi="Times New Roman" w:cs="Times New Roman"/>
                  <w:sz w:val="24"/>
                  <w:szCs w:val="24"/>
                </w:rPr>
                <w:t>0504514</w:t>
              </w:r>
            </w:hyperlink>
          </w:p>
        </w:tc>
        <w:tc>
          <w:tcPr>
            <w:tcW w:w="8447" w:type="dxa"/>
            <w:tcBorders>
              <w:top w:val="single" w:sz="6" w:space="0" w:color="000000"/>
              <w:left w:val="single" w:sz="6" w:space="0" w:color="000000"/>
              <w:bottom w:val="single" w:sz="6" w:space="0" w:color="000000"/>
            </w:tcBorders>
            <w:hideMark/>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Кассовая книга</w:t>
            </w:r>
          </w:p>
        </w:tc>
      </w:tr>
      <w:tr w:rsidR="009513F7" w:rsidRPr="00FF29DF" w:rsidTr="009513F7">
        <w:tc>
          <w:tcPr>
            <w:tcW w:w="354" w:type="dxa"/>
            <w:tcBorders>
              <w:top w:val="single" w:sz="6" w:space="0" w:color="000000"/>
              <w:bottom w:val="single" w:sz="6" w:space="0" w:color="000000"/>
              <w:right w:val="single" w:sz="6" w:space="0" w:color="000000"/>
            </w:tcBorders>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28</w:t>
            </w:r>
          </w:p>
        </w:tc>
        <w:tc>
          <w:tcPr>
            <w:tcW w:w="1420" w:type="dxa"/>
            <w:tcBorders>
              <w:top w:val="single" w:sz="6" w:space="0" w:color="000000"/>
              <w:left w:val="single" w:sz="6" w:space="0" w:color="000000"/>
              <w:bottom w:val="single" w:sz="6" w:space="0" w:color="000000"/>
              <w:right w:val="single" w:sz="6" w:space="0" w:color="000000"/>
            </w:tcBorders>
            <w:hideMark/>
          </w:tcPr>
          <w:p w:rsidR="009513F7" w:rsidRPr="00032EC4" w:rsidRDefault="00E04302" w:rsidP="009513F7">
            <w:pPr>
              <w:spacing w:before="100" w:beforeAutospacing="1" w:after="100" w:afterAutospacing="1" w:line="240" w:lineRule="auto"/>
              <w:jc w:val="both"/>
              <w:rPr>
                <w:rFonts w:ascii="Times New Roman" w:hAnsi="Times New Roman" w:cs="Times New Roman"/>
                <w:sz w:val="24"/>
                <w:szCs w:val="24"/>
              </w:rPr>
            </w:pPr>
            <w:hyperlink r:id="rId76" w:anchor="/document/70951956/entry/2280" w:history="1">
              <w:r w:rsidR="009513F7" w:rsidRPr="00032EC4">
                <w:rPr>
                  <w:rFonts w:ascii="Times New Roman" w:hAnsi="Times New Roman" w:cs="Times New Roman"/>
                  <w:sz w:val="24"/>
                  <w:szCs w:val="24"/>
                </w:rPr>
                <w:t>0504805</w:t>
              </w:r>
            </w:hyperlink>
          </w:p>
        </w:tc>
        <w:tc>
          <w:tcPr>
            <w:tcW w:w="8447" w:type="dxa"/>
            <w:tcBorders>
              <w:top w:val="single" w:sz="6" w:space="0" w:color="000000"/>
              <w:left w:val="single" w:sz="6" w:space="0" w:color="000000"/>
              <w:bottom w:val="single" w:sz="6" w:space="0" w:color="000000"/>
            </w:tcBorders>
            <w:hideMark/>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Извещение</w:t>
            </w:r>
          </w:p>
        </w:tc>
      </w:tr>
      <w:tr w:rsidR="009513F7" w:rsidRPr="00FF29DF" w:rsidTr="009513F7">
        <w:tc>
          <w:tcPr>
            <w:tcW w:w="354" w:type="dxa"/>
            <w:tcBorders>
              <w:top w:val="single" w:sz="6" w:space="0" w:color="000000"/>
              <w:bottom w:val="single" w:sz="6" w:space="0" w:color="000000"/>
              <w:right w:val="single" w:sz="6" w:space="0" w:color="000000"/>
            </w:tcBorders>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29</w:t>
            </w:r>
          </w:p>
        </w:tc>
        <w:tc>
          <w:tcPr>
            <w:tcW w:w="1420" w:type="dxa"/>
            <w:tcBorders>
              <w:top w:val="single" w:sz="6" w:space="0" w:color="000000"/>
              <w:left w:val="single" w:sz="6" w:space="0" w:color="000000"/>
              <w:bottom w:val="single" w:sz="6" w:space="0" w:color="000000"/>
              <w:right w:val="single" w:sz="6" w:space="0" w:color="000000"/>
            </w:tcBorders>
            <w:hideMark/>
          </w:tcPr>
          <w:p w:rsidR="009513F7" w:rsidRPr="00032EC4" w:rsidRDefault="00E04302" w:rsidP="009513F7">
            <w:pPr>
              <w:spacing w:before="100" w:beforeAutospacing="1" w:after="100" w:afterAutospacing="1" w:line="240" w:lineRule="auto"/>
              <w:jc w:val="both"/>
              <w:rPr>
                <w:rFonts w:ascii="Times New Roman" w:hAnsi="Times New Roman" w:cs="Times New Roman"/>
                <w:sz w:val="24"/>
                <w:szCs w:val="24"/>
              </w:rPr>
            </w:pPr>
            <w:hyperlink r:id="rId77" w:anchor="/document/70951956/entry/2290" w:history="1">
              <w:r w:rsidR="009513F7" w:rsidRPr="00032EC4">
                <w:rPr>
                  <w:rFonts w:ascii="Times New Roman" w:hAnsi="Times New Roman" w:cs="Times New Roman"/>
                  <w:sz w:val="24"/>
                  <w:szCs w:val="24"/>
                </w:rPr>
                <w:t>0504816</w:t>
              </w:r>
            </w:hyperlink>
          </w:p>
        </w:tc>
        <w:tc>
          <w:tcPr>
            <w:tcW w:w="8447" w:type="dxa"/>
            <w:tcBorders>
              <w:top w:val="single" w:sz="6" w:space="0" w:color="000000"/>
              <w:left w:val="single" w:sz="6" w:space="0" w:color="000000"/>
              <w:bottom w:val="single" w:sz="6" w:space="0" w:color="000000"/>
            </w:tcBorders>
            <w:hideMark/>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Акт о списании бланков строгой отчетности</w:t>
            </w:r>
          </w:p>
        </w:tc>
      </w:tr>
      <w:tr w:rsidR="009513F7" w:rsidRPr="00FF29DF" w:rsidTr="009513F7">
        <w:tc>
          <w:tcPr>
            <w:tcW w:w="354" w:type="dxa"/>
            <w:tcBorders>
              <w:top w:val="single" w:sz="6" w:space="0" w:color="000000"/>
              <w:bottom w:val="single" w:sz="6" w:space="0" w:color="000000"/>
              <w:right w:val="single" w:sz="6" w:space="0" w:color="000000"/>
            </w:tcBorders>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30</w:t>
            </w:r>
          </w:p>
        </w:tc>
        <w:tc>
          <w:tcPr>
            <w:tcW w:w="1420" w:type="dxa"/>
            <w:tcBorders>
              <w:top w:val="single" w:sz="6" w:space="0" w:color="000000"/>
              <w:left w:val="single" w:sz="6" w:space="0" w:color="000000"/>
              <w:bottom w:val="single" w:sz="6" w:space="0" w:color="000000"/>
              <w:right w:val="single" w:sz="6" w:space="0" w:color="000000"/>
            </w:tcBorders>
            <w:hideMark/>
          </w:tcPr>
          <w:p w:rsidR="009513F7" w:rsidRPr="00032EC4" w:rsidRDefault="00E04302" w:rsidP="009513F7">
            <w:pPr>
              <w:spacing w:before="100" w:beforeAutospacing="1" w:after="100" w:afterAutospacing="1" w:line="240" w:lineRule="auto"/>
              <w:jc w:val="both"/>
              <w:rPr>
                <w:rFonts w:ascii="Times New Roman" w:hAnsi="Times New Roman" w:cs="Times New Roman"/>
                <w:sz w:val="24"/>
                <w:szCs w:val="24"/>
              </w:rPr>
            </w:pPr>
            <w:hyperlink r:id="rId78" w:anchor="/document/70951956/entry/2310" w:history="1">
              <w:r w:rsidR="009513F7" w:rsidRPr="00032EC4">
                <w:rPr>
                  <w:rFonts w:ascii="Times New Roman" w:hAnsi="Times New Roman" w:cs="Times New Roman"/>
                  <w:sz w:val="24"/>
                  <w:szCs w:val="24"/>
                </w:rPr>
                <w:t>0504822</w:t>
              </w:r>
            </w:hyperlink>
          </w:p>
        </w:tc>
        <w:tc>
          <w:tcPr>
            <w:tcW w:w="8447" w:type="dxa"/>
            <w:tcBorders>
              <w:top w:val="single" w:sz="6" w:space="0" w:color="000000"/>
              <w:left w:val="single" w:sz="6" w:space="0" w:color="000000"/>
              <w:bottom w:val="single" w:sz="6" w:space="0" w:color="000000"/>
            </w:tcBorders>
            <w:hideMark/>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Уведомление о лимитах бюджетных обязательств (бюджетных ассигнованиях)</w:t>
            </w:r>
          </w:p>
        </w:tc>
      </w:tr>
      <w:tr w:rsidR="009513F7" w:rsidRPr="00FF29DF" w:rsidTr="009513F7">
        <w:tc>
          <w:tcPr>
            <w:tcW w:w="354" w:type="dxa"/>
            <w:tcBorders>
              <w:top w:val="single" w:sz="6" w:space="0" w:color="000000"/>
              <w:bottom w:val="single" w:sz="6" w:space="0" w:color="000000"/>
              <w:right w:val="single" w:sz="6" w:space="0" w:color="000000"/>
            </w:tcBorders>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31</w:t>
            </w:r>
          </w:p>
        </w:tc>
        <w:tc>
          <w:tcPr>
            <w:tcW w:w="1420" w:type="dxa"/>
            <w:tcBorders>
              <w:top w:val="single" w:sz="6" w:space="0" w:color="000000"/>
              <w:left w:val="single" w:sz="6" w:space="0" w:color="000000"/>
              <w:bottom w:val="single" w:sz="6" w:space="0" w:color="000000"/>
              <w:right w:val="single" w:sz="6" w:space="0" w:color="000000"/>
            </w:tcBorders>
            <w:hideMark/>
          </w:tcPr>
          <w:p w:rsidR="009513F7" w:rsidRPr="00032EC4" w:rsidRDefault="00E04302" w:rsidP="009513F7">
            <w:pPr>
              <w:spacing w:before="100" w:beforeAutospacing="1" w:after="100" w:afterAutospacing="1" w:line="240" w:lineRule="auto"/>
              <w:jc w:val="both"/>
              <w:rPr>
                <w:rFonts w:ascii="Times New Roman" w:hAnsi="Times New Roman" w:cs="Times New Roman"/>
                <w:sz w:val="24"/>
                <w:szCs w:val="24"/>
              </w:rPr>
            </w:pPr>
            <w:hyperlink r:id="rId79" w:anchor="/document/70951956/entry/2320" w:history="1">
              <w:r w:rsidR="009513F7" w:rsidRPr="00032EC4">
                <w:rPr>
                  <w:rFonts w:ascii="Times New Roman" w:hAnsi="Times New Roman" w:cs="Times New Roman"/>
                  <w:sz w:val="24"/>
                  <w:szCs w:val="24"/>
                </w:rPr>
                <w:t>0504833</w:t>
              </w:r>
            </w:hyperlink>
          </w:p>
        </w:tc>
        <w:tc>
          <w:tcPr>
            <w:tcW w:w="8447" w:type="dxa"/>
            <w:tcBorders>
              <w:top w:val="single" w:sz="6" w:space="0" w:color="000000"/>
              <w:left w:val="single" w:sz="6" w:space="0" w:color="000000"/>
              <w:bottom w:val="single" w:sz="6" w:space="0" w:color="000000"/>
            </w:tcBorders>
            <w:hideMark/>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Бухгалтерская справка</w:t>
            </w:r>
          </w:p>
        </w:tc>
      </w:tr>
      <w:tr w:rsidR="009513F7" w:rsidRPr="00FF29DF" w:rsidTr="009513F7">
        <w:tc>
          <w:tcPr>
            <w:tcW w:w="354" w:type="dxa"/>
            <w:tcBorders>
              <w:top w:val="single" w:sz="6" w:space="0" w:color="000000"/>
              <w:bottom w:val="single" w:sz="6" w:space="0" w:color="000000"/>
              <w:right w:val="single" w:sz="6" w:space="0" w:color="000000"/>
            </w:tcBorders>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32</w:t>
            </w:r>
          </w:p>
        </w:tc>
        <w:tc>
          <w:tcPr>
            <w:tcW w:w="1420" w:type="dxa"/>
            <w:tcBorders>
              <w:top w:val="single" w:sz="6" w:space="0" w:color="000000"/>
              <w:left w:val="single" w:sz="6" w:space="0" w:color="000000"/>
              <w:bottom w:val="single" w:sz="6" w:space="0" w:color="000000"/>
              <w:right w:val="single" w:sz="6" w:space="0" w:color="000000"/>
            </w:tcBorders>
            <w:hideMark/>
          </w:tcPr>
          <w:p w:rsidR="009513F7" w:rsidRPr="00032EC4" w:rsidRDefault="00E04302" w:rsidP="009513F7">
            <w:pPr>
              <w:spacing w:before="100" w:beforeAutospacing="1" w:after="100" w:afterAutospacing="1" w:line="240" w:lineRule="auto"/>
              <w:jc w:val="both"/>
              <w:rPr>
                <w:rFonts w:ascii="Times New Roman" w:hAnsi="Times New Roman" w:cs="Times New Roman"/>
                <w:sz w:val="24"/>
                <w:szCs w:val="24"/>
              </w:rPr>
            </w:pPr>
            <w:hyperlink r:id="rId80" w:anchor="/document/70951956/entry/2330" w:history="1">
              <w:r w:rsidR="009513F7" w:rsidRPr="00032EC4">
                <w:rPr>
                  <w:rFonts w:ascii="Times New Roman" w:hAnsi="Times New Roman" w:cs="Times New Roman"/>
                  <w:sz w:val="24"/>
                  <w:szCs w:val="24"/>
                </w:rPr>
                <w:t>0504835</w:t>
              </w:r>
            </w:hyperlink>
          </w:p>
        </w:tc>
        <w:tc>
          <w:tcPr>
            <w:tcW w:w="8447" w:type="dxa"/>
            <w:tcBorders>
              <w:top w:val="single" w:sz="6" w:space="0" w:color="000000"/>
              <w:left w:val="single" w:sz="6" w:space="0" w:color="000000"/>
              <w:bottom w:val="single" w:sz="6" w:space="0" w:color="000000"/>
            </w:tcBorders>
            <w:hideMark/>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Акт о результатах инвентаризации</w:t>
            </w:r>
          </w:p>
        </w:tc>
      </w:tr>
      <w:tr w:rsidR="009513F7" w:rsidRPr="00FF29DF" w:rsidTr="009513F7">
        <w:tc>
          <w:tcPr>
            <w:tcW w:w="354" w:type="dxa"/>
            <w:tcBorders>
              <w:top w:val="single" w:sz="6" w:space="0" w:color="000000"/>
              <w:bottom w:val="single" w:sz="6" w:space="0" w:color="000000"/>
              <w:right w:val="single" w:sz="6" w:space="0" w:color="000000"/>
            </w:tcBorders>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33</w:t>
            </w:r>
          </w:p>
        </w:tc>
        <w:tc>
          <w:tcPr>
            <w:tcW w:w="1420" w:type="dxa"/>
            <w:tcBorders>
              <w:top w:val="single" w:sz="6" w:space="0" w:color="000000"/>
              <w:left w:val="single" w:sz="6" w:space="0" w:color="000000"/>
              <w:bottom w:val="single" w:sz="6" w:space="0" w:color="000000"/>
              <w:right w:val="single" w:sz="6" w:space="0" w:color="000000"/>
            </w:tcBorders>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lang w:val="en-US"/>
              </w:rPr>
            </w:pPr>
            <w:r w:rsidRPr="009513F7">
              <w:rPr>
                <w:rFonts w:ascii="Times New Roman" w:hAnsi="Times New Roman" w:cs="Times New Roman"/>
                <w:sz w:val="24"/>
                <w:szCs w:val="24"/>
                <w:lang w:val="en-US"/>
              </w:rPr>
              <w:t>0345001</w:t>
            </w:r>
          </w:p>
        </w:tc>
        <w:tc>
          <w:tcPr>
            <w:tcW w:w="8447" w:type="dxa"/>
            <w:tcBorders>
              <w:top w:val="single" w:sz="6" w:space="0" w:color="000000"/>
              <w:left w:val="single" w:sz="6" w:space="0" w:color="000000"/>
              <w:bottom w:val="single" w:sz="6" w:space="0" w:color="000000"/>
            </w:tcBorders>
          </w:tcPr>
          <w:p w:rsidR="009513F7" w:rsidRPr="009513F7" w:rsidRDefault="009513F7" w:rsidP="009513F7">
            <w:pPr>
              <w:spacing w:before="100" w:beforeAutospacing="1" w:after="100" w:afterAutospacing="1" w:line="240" w:lineRule="auto"/>
              <w:jc w:val="both"/>
              <w:rPr>
                <w:rFonts w:ascii="Times New Roman" w:hAnsi="Times New Roman" w:cs="Times New Roman"/>
                <w:sz w:val="24"/>
                <w:szCs w:val="24"/>
              </w:rPr>
            </w:pPr>
            <w:r w:rsidRPr="009513F7">
              <w:rPr>
                <w:rFonts w:ascii="Times New Roman" w:hAnsi="Times New Roman" w:cs="Times New Roman"/>
                <w:sz w:val="24"/>
                <w:szCs w:val="24"/>
              </w:rPr>
              <w:t>Путевой лист</w:t>
            </w:r>
          </w:p>
        </w:tc>
      </w:tr>
    </w:tbl>
    <w:p w:rsidR="00FF29DF" w:rsidRPr="00FF29DF" w:rsidRDefault="009513F7"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r w:rsidR="00FF29DF" w:rsidRPr="00FF29DF">
        <w:rPr>
          <w:rFonts w:ascii="Times New Roman" w:eastAsia="Times New Roman" w:hAnsi="Times New Roman" w:cs="Times New Roman"/>
          <w:bCs/>
          <w:sz w:val="24"/>
          <w:szCs w:val="24"/>
          <w:lang w:eastAsia="ru-RU"/>
        </w:rPr>
        <w:t>Иные первичные учетные документы составляются в виде электронных документов.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FF29DF" w:rsidRPr="00FF29DF" w:rsidRDefault="000D38C2"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9" w:name="_ref_307653"/>
      <w:r>
        <w:rPr>
          <w:rFonts w:ascii="Times New Roman" w:eastAsia="Times New Roman" w:hAnsi="Times New Roman" w:cs="Times New Roman"/>
          <w:bCs/>
          <w:sz w:val="24"/>
          <w:szCs w:val="24"/>
          <w:lang w:eastAsia="ru-RU"/>
        </w:rPr>
        <w:t>1.</w:t>
      </w:r>
      <w:r w:rsidR="009513F7">
        <w:rPr>
          <w:rFonts w:ascii="Times New Roman" w:eastAsia="Times New Roman" w:hAnsi="Times New Roman" w:cs="Times New Roman"/>
          <w:bCs/>
          <w:sz w:val="24"/>
          <w:szCs w:val="24"/>
          <w:lang w:eastAsia="ru-RU"/>
        </w:rPr>
        <w:t>7</w:t>
      </w:r>
      <w:r>
        <w:rPr>
          <w:rFonts w:ascii="Times New Roman" w:eastAsia="Times New Roman" w:hAnsi="Times New Roman" w:cs="Times New Roman"/>
          <w:bCs/>
          <w:sz w:val="24"/>
          <w:szCs w:val="24"/>
          <w:lang w:eastAsia="ru-RU"/>
        </w:rPr>
        <w:t>.</w:t>
      </w:r>
      <w:r w:rsidR="00FF29DF" w:rsidRPr="00FF29DF">
        <w:rPr>
          <w:rFonts w:ascii="Times New Roman" w:eastAsia="Times New Roman" w:hAnsi="Times New Roman" w:cs="Times New Roman"/>
          <w:bCs/>
          <w:sz w:val="24"/>
          <w:szCs w:val="24"/>
          <w:lang w:eastAsia="ru-RU"/>
        </w:rPr>
        <w:t xml:space="preserve">Правила и график документооборота приведены в Приложении № </w:t>
      </w:r>
      <w:r w:rsidR="00FF29DF" w:rsidRPr="00FF29DF">
        <w:rPr>
          <w:rFonts w:ascii="Times New Roman" w:eastAsia="Times New Roman" w:hAnsi="Times New Roman" w:cs="Times New Roman"/>
          <w:bCs/>
          <w:sz w:val="24"/>
          <w:szCs w:val="24"/>
          <w:lang w:eastAsia="ru-RU"/>
        </w:rPr>
        <w:fldChar w:fldCharType="begin" w:fldLock="1"/>
      </w:r>
      <w:r w:rsidR="00FF29DF" w:rsidRPr="00FF29DF">
        <w:rPr>
          <w:rFonts w:ascii="Times New Roman" w:eastAsia="Times New Roman" w:hAnsi="Times New Roman" w:cs="Times New Roman"/>
          <w:bCs/>
          <w:sz w:val="24"/>
          <w:szCs w:val="24"/>
          <w:lang w:eastAsia="ru-RU"/>
        </w:rPr>
        <w:instrText xml:space="preserve"> REF _ref_561051 \h \n \!  \* MERGEFORMAT </w:instrText>
      </w:r>
      <w:r w:rsidR="00FF29DF" w:rsidRPr="00FF29DF">
        <w:rPr>
          <w:rFonts w:ascii="Times New Roman" w:eastAsia="Times New Roman" w:hAnsi="Times New Roman" w:cs="Times New Roman"/>
          <w:bCs/>
          <w:sz w:val="24"/>
          <w:szCs w:val="24"/>
          <w:lang w:eastAsia="ru-RU"/>
        </w:rPr>
      </w:r>
      <w:r w:rsidR="00FF29DF" w:rsidRPr="00FF29DF">
        <w:rPr>
          <w:rFonts w:ascii="Times New Roman" w:eastAsia="Times New Roman" w:hAnsi="Times New Roman" w:cs="Times New Roman"/>
          <w:bCs/>
          <w:sz w:val="24"/>
          <w:szCs w:val="24"/>
          <w:lang w:eastAsia="ru-RU"/>
        </w:rPr>
        <w:fldChar w:fldCharType="separate"/>
      </w:r>
      <w:r w:rsidR="00FF29DF" w:rsidRPr="00FF29DF">
        <w:rPr>
          <w:rFonts w:ascii="Times New Roman" w:eastAsia="Times New Roman" w:hAnsi="Times New Roman" w:cs="Times New Roman"/>
          <w:bCs/>
          <w:sz w:val="24"/>
          <w:szCs w:val="24"/>
          <w:lang w:eastAsia="ru-RU"/>
        </w:rPr>
        <w:t>2</w:t>
      </w:r>
      <w:r w:rsidR="00FF29DF" w:rsidRPr="00FF29DF">
        <w:rPr>
          <w:rFonts w:ascii="Times New Roman" w:eastAsia="Times New Roman" w:hAnsi="Times New Roman" w:cs="Times New Roman"/>
          <w:bCs/>
          <w:sz w:val="24"/>
          <w:szCs w:val="24"/>
          <w:lang w:eastAsia="ru-RU"/>
        </w:rPr>
        <w:fldChar w:fldCharType="end"/>
      </w:r>
      <w:r w:rsidR="00FF29DF" w:rsidRPr="00FF29DF">
        <w:rPr>
          <w:rFonts w:ascii="Times New Roman" w:eastAsia="Times New Roman" w:hAnsi="Times New Roman" w:cs="Times New Roman"/>
          <w:bCs/>
          <w:sz w:val="24"/>
          <w:szCs w:val="24"/>
          <w:lang w:eastAsia="ru-RU"/>
        </w:rPr>
        <w:t xml:space="preserve"> к Учетной политике.</w:t>
      </w:r>
      <w:bookmarkEnd w:id="9"/>
    </w:p>
    <w:p w:rsidR="00FF29DF" w:rsidRPr="00FF29DF" w:rsidRDefault="000D38C2"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10" w:name="_ref_1048227"/>
      <w:r>
        <w:rPr>
          <w:rFonts w:ascii="Times New Roman" w:eastAsia="Times New Roman" w:hAnsi="Times New Roman" w:cs="Times New Roman"/>
          <w:bCs/>
          <w:sz w:val="24"/>
          <w:szCs w:val="24"/>
          <w:lang w:eastAsia="ru-RU"/>
        </w:rPr>
        <w:t>1.</w:t>
      </w:r>
      <w:r w:rsidR="009513F7">
        <w:rPr>
          <w:rFonts w:ascii="Times New Roman" w:eastAsia="Times New Roman" w:hAnsi="Times New Roman" w:cs="Times New Roman"/>
          <w:bCs/>
          <w:sz w:val="24"/>
          <w:szCs w:val="24"/>
          <w:lang w:eastAsia="ru-RU"/>
        </w:rPr>
        <w:t>8</w:t>
      </w:r>
      <w:r>
        <w:rPr>
          <w:rFonts w:ascii="Times New Roman" w:eastAsia="Times New Roman" w:hAnsi="Times New Roman" w:cs="Times New Roman"/>
          <w:bCs/>
          <w:sz w:val="24"/>
          <w:szCs w:val="24"/>
          <w:lang w:eastAsia="ru-RU"/>
        </w:rPr>
        <w:t>.</w:t>
      </w:r>
      <w:r w:rsidR="00FF29DF" w:rsidRPr="00FF29DF">
        <w:rPr>
          <w:rFonts w:ascii="Times New Roman" w:eastAsia="Times New Roman" w:hAnsi="Times New Roman" w:cs="Times New Roman"/>
          <w:bCs/>
          <w:sz w:val="24"/>
          <w:szCs w:val="24"/>
          <w:lang w:eastAsia="ru-RU"/>
        </w:rP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0"/>
    </w:p>
    <w:p w:rsidR="00FF29DF" w:rsidRPr="00FF29DF" w:rsidRDefault="000D38C2"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11" w:name="_ref_307655"/>
      <w:r>
        <w:rPr>
          <w:rFonts w:ascii="Times New Roman" w:eastAsia="Times New Roman" w:hAnsi="Times New Roman" w:cs="Times New Roman"/>
          <w:bCs/>
          <w:sz w:val="24"/>
          <w:szCs w:val="24"/>
          <w:lang w:eastAsia="ru-RU"/>
        </w:rPr>
        <w:t>1.</w:t>
      </w:r>
      <w:r w:rsidR="009513F7">
        <w:rPr>
          <w:rFonts w:ascii="Times New Roman" w:eastAsia="Times New Roman" w:hAnsi="Times New Roman" w:cs="Times New Roman"/>
          <w:bCs/>
          <w:sz w:val="24"/>
          <w:szCs w:val="24"/>
          <w:lang w:eastAsia="ru-RU"/>
        </w:rPr>
        <w:t>9</w:t>
      </w:r>
      <w:r>
        <w:rPr>
          <w:rFonts w:ascii="Times New Roman" w:eastAsia="Times New Roman" w:hAnsi="Times New Roman" w:cs="Times New Roman"/>
          <w:bCs/>
          <w:sz w:val="24"/>
          <w:szCs w:val="24"/>
          <w:lang w:eastAsia="ru-RU"/>
        </w:rPr>
        <w:t>.</w:t>
      </w:r>
      <w:r w:rsidR="00FF29DF" w:rsidRPr="00FF29DF">
        <w:rPr>
          <w:rFonts w:ascii="Times New Roman" w:eastAsia="Times New Roman" w:hAnsi="Times New Roman" w:cs="Times New Roman"/>
          <w:bCs/>
          <w:sz w:val="24"/>
          <w:szCs w:val="24"/>
          <w:lang w:eastAsia="ru-RU"/>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bookmarkEnd w:id="11"/>
    </w:p>
    <w:p w:rsidR="00FF29DF" w:rsidRPr="00FF29DF" w:rsidRDefault="000D38C2"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12" w:name="_ref_307656"/>
      <w:r>
        <w:rPr>
          <w:rFonts w:ascii="Times New Roman" w:eastAsia="Times New Roman" w:hAnsi="Times New Roman" w:cs="Times New Roman"/>
          <w:bCs/>
          <w:sz w:val="24"/>
          <w:szCs w:val="24"/>
          <w:lang w:eastAsia="ru-RU"/>
        </w:rPr>
        <w:t>1.1</w:t>
      </w:r>
      <w:r w:rsidR="009513F7">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w:t>
      </w:r>
      <w:r w:rsidR="00FF29DF" w:rsidRPr="00FF29DF">
        <w:rPr>
          <w:rFonts w:ascii="Times New Roman" w:eastAsia="Times New Roman" w:hAnsi="Times New Roman" w:cs="Times New Roman"/>
          <w:bCs/>
          <w:sz w:val="24"/>
          <w:szCs w:val="24"/>
          <w:lang w:eastAsia="ru-RU"/>
        </w:rPr>
        <w:t>Регистры бухгалтерского учета составляются в виде электронных документов. В случае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копия регистра бухгалтерского учета на бумажном носителе.</w:t>
      </w:r>
      <w:bookmarkEnd w:id="12"/>
    </w:p>
    <w:p w:rsidR="00FF29DF" w:rsidRPr="00FF29DF" w:rsidRDefault="000D38C2"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13" w:name="_ref_307657"/>
      <w:r>
        <w:rPr>
          <w:rFonts w:ascii="Times New Roman" w:eastAsia="Times New Roman" w:hAnsi="Times New Roman" w:cs="Times New Roman"/>
          <w:bCs/>
          <w:sz w:val="24"/>
          <w:szCs w:val="24"/>
          <w:lang w:eastAsia="ru-RU"/>
        </w:rPr>
        <w:t>1.1</w:t>
      </w:r>
      <w:r w:rsidR="009513F7">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w:t>
      </w:r>
      <w:r w:rsidR="00FF29DF" w:rsidRPr="00FF29DF">
        <w:rPr>
          <w:rFonts w:ascii="Times New Roman" w:eastAsia="Times New Roman" w:hAnsi="Times New Roman" w:cs="Times New Roman"/>
          <w:bCs/>
          <w:sz w:val="24"/>
          <w:szCs w:val="24"/>
          <w:lang w:eastAsia="ru-RU"/>
        </w:rPr>
        <w:t xml:space="preserve">Следующие 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 </w:t>
      </w:r>
      <w:bookmarkEnd w:id="13"/>
      <w:r w:rsidR="00FF29DF" w:rsidRPr="00FF29DF">
        <w:rPr>
          <w:rFonts w:ascii="Times New Roman" w:eastAsia="Times New Roman" w:hAnsi="Times New Roman" w:cs="Times New Roman"/>
          <w:bCs/>
          <w:sz w:val="24"/>
          <w:szCs w:val="24"/>
          <w:lang w:eastAsia="ru-RU"/>
        </w:rPr>
        <w:t xml:space="preserve">                                                        </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6"/>
        <w:gridCol w:w="1456"/>
        <w:gridCol w:w="8066"/>
      </w:tblGrid>
      <w:tr w:rsidR="00032EC4" w:rsidRPr="00FF29DF" w:rsidTr="00032EC4">
        <w:tc>
          <w:tcPr>
            <w:tcW w:w="746" w:type="dxa"/>
            <w:tcBorders>
              <w:left w:val="nil"/>
            </w:tcBorders>
          </w:tcPr>
          <w:p w:rsidR="00032EC4" w:rsidRPr="00032EC4" w:rsidRDefault="00032EC4" w:rsidP="00032EC4">
            <w:pPr>
              <w:widowControl w:val="0"/>
              <w:autoSpaceDE w:val="0"/>
              <w:autoSpaceDN w:val="0"/>
              <w:spacing w:before="100" w:beforeAutospacing="1" w:after="100" w:afterAutospacing="1" w:line="240" w:lineRule="auto"/>
              <w:contextualSpacing/>
              <w:jc w:val="center"/>
              <w:rPr>
                <w:rFonts w:ascii="Times New Roman" w:hAnsi="Times New Roman" w:cs="Times New Roman"/>
                <w:sz w:val="24"/>
                <w:szCs w:val="24"/>
              </w:rPr>
            </w:pPr>
            <w:r w:rsidRPr="00032EC4">
              <w:rPr>
                <w:rFonts w:ascii="Times New Roman" w:hAnsi="Times New Roman" w:cs="Times New Roman"/>
                <w:sz w:val="24"/>
                <w:szCs w:val="24"/>
              </w:rPr>
              <w:t xml:space="preserve">N </w:t>
            </w:r>
            <w:proofErr w:type="gramStart"/>
            <w:r w:rsidRPr="00032EC4">
              <w:rPr>
                <w:rFonts w:ascii="Times New Roman" w:hAnsi="Times New Roman" w:cs="Times New Roman"/>
                <w:sz w:val="24"/>
                <w:szCs w:val="24"/>
              </w:rPr>
              <w:t>п</w:t>
            </w:r>
            <w:proofErr w:type="gramEnd"/>
            <w:r w:rsidRPr="00032EC4">
              <w:rPr>
                <w:rFonts w:ascii="Times New Roman" w:hAnsi="Times New Roman" w:cs="Times New Roman"/>
                <w:sz w:val="24"/>
                <w:szCs w:val="24"/>
              </w:rPr>
              <w:t>/п</w:t>
            </w:r>
          </w:p>
        </w:tc>
        <w:tc>
          <w:tcPr>
            <w:tcW w:w="1456" w:type="dxa"/>
          </w:tcPr>
          <w:p w:rsidR="00032EC4" w:rsidRPr="00032EC4" w:rsidRDefault="00032EC4" w:rsidP="00032EC4">
            <w:pPr>
              <w:widowControl w:val="0"/>
              <w:autoSpaceDE w:val="0"/>
              <w:autoSpaceDN w:val="0"/>
              <w:spacing w:before="100" w:beforeAutospacing="1" w:after="100" w:afterAutospacing="1" w:line="240" w:lineRule="auto"/>
              <w:contextualSpacing/>
              <w:jc w:val="center"/>
              <w:rPr>
                <w:rFonts w:ascii="Times New Roman" w:hAnsi="Times New Roman" w:cs="Times New Roman"/>
                <w:sz w:val="24"/>
                <w:szCs w:val="24"/>
              </w:rPr>
            </w:pPr>
            <w:r w:rsidRPr="00032EC4">
              <w:rPr>
                <w:rFonts w:ascii="Times New Roman" w:hAnsi="Times New Roman" w:cs="Times New Roman"/>
                <w:sz w:val="24"/>
                <w:szCs w:val="24"/>
              </w:rPr>
              <w:t>Код формы</w:t>
            </w:r>
          </w:p>
        </w:tc>
        <w:tc>
          <w:tcPr>
            <w:tcW w:w="8066" w:type="dxa"/>
            <w:tcBorders>
              <w:right w:val="nil"/>
            </w:tcBorders>
          </w:tcPr>
          <w:p w:rsidR="00032EC4" w:rsidRPr="00032EC4" w:rsidRDefault="00032EC4" w:rsidP="00032EC4">
            <w:pPr>
              <w:widowControl w:val="0"/>
              <w:autoSpaceDE w:val="0"/>
              <w:autoSpaceDN w:val="0"/>
              <w:spacing w:before="100" w:beforeAutospacing="1" w:after="100" w:afterAutospacing="1" w:line="240" w:lineRule="auto"/>
              <w:contextualSpacing/>
              <w:jc w:val="center"/>
              <w:rPr>
                <w:rFonts w:ascii="Times New Roman" w:hAnsi="Times New Roman" w:cs="Times New Roman"/>
                <w:sz w:val="24"/>
                <w:szCs w:val="24"/>
              </w:rPr>
            </w:pPr>
            <w:r w:rsidRPr="00032EC4">
              <w:rPr>
                <w:rFonts w:ascii="Times New Roman" w:hAnsi="Times New Roman" w:cs="Times New Roman"/>
                <w:sz w:val="24"/>
                <w:szCs w:val="24"/>
              </w:rPr>
              <w:t>Наименование регистра</w:t>
            </w:r>
          </w:p>
        </w:tc>
      </w:tr>
      <w:tr w:rsidR="00032EC4" w:rsidRPr="00FF29DF" w:rsidTr="00032EC4">
        <w:trPr>
          <w:trHeight w:val="115"/>
        </w:trPr>
        <w:tc>
          <w:tcPr>
            <w:tcW w:w="746" w:type="dxa"/>
            <w:tcBorders>
              <w:left w:val="nil"/>
            </w:tcBorders>
          </w:tcPr>
          <w:p w:rsidR="00032EC4" w:rsidRPr="00032EC4" w:rsidRDefault="00032EC4" w:rsidP="00032EC4">
            <w:pPr>
              <w:widowControl w:val="0"/>
              <w:autoSpaceDE w:val="0"/>
              <w:autoSpaceDN w:val="0"/>
              <w:spacing w:before="100" w:beforeAutospacing="1" w:after="100" w:afterAutospacing="1" w:line="240" w:lineRule="auto"/>
              <w:contextualSpacing/>
              <w:jc w:val="center"/>
              <w:rPr>
                <w:rFonts w:ascii="Times New Roman" w:hAnsi="Times New Roman" w:cs="Times New Roman"/>
                <w:sz w:val="24"/>
                <w:szCs w:val="24"/>
              </w:rPr>
            </w:pPr>
            <w:r w:rsidRPr="00032EC4">
              <w:rPr>
                <w:rFonts w:ascii="Times New Roman" w:hAnsi="Times New Roman" w:cs="Times New Roman"/>
                <w:sz w:val="24"/>
                <w:szCs w:val="24"/>
              </w:rPr>
              <w:t>1</w:t>
            </w:r>
          </w:p>
        </w:tc>
        <w:tc>
          <w:tcPr>
            <w:tcW w:w="1456" w:type="dxa"/>
          </w:tcPr>
          <w:p w:rsidR="00032EC4" w:rsidRPr="00032EC4" w:rsidRDefault="00032EC4" w:rsidP="00032EC4">
            <w:pPr>
              <w:widowControl w:val="0"/>
              <w:autoSpaceDE w:val="0"/>
              <w:autoSpaceDN w:val="0"/>
              <w:spacing w:before="100" w:beforeAutospacing="1" w:after="100" w:afterAutospacing="1" w:line="240" w:lineRule="auto"/>
              <w:contextualSpacing/>
              <w:jc w:val="center"/>
              <w:rPr>
                <w:rFonts w:ascii="Times New Roman" w:hAnsi="Times New Roman" w:cs="Times New Roman"/>
                <w:sz w:val="24"/>
                <w:szCs w:val="24"/>
              </w:rPr>
            </w:pPr>
            <w:r w:rsidRPr="00032EC4">
              <w:rPr>
                <w:rFonts w:ascii="Times New Roman" w:hAnsi="Times New Roman" w:cs="Times New Roman"/>
                <w:sz w:val="24"/>
                <w:szCs w:val="24"/>
              </w:rPr>
              <w:t>2</w:t>
            </w:r>
          </w:p>
        </w:tc>
        <w:tc>
          <w:tcPr>
            <w:tcW w:w="8066" w:type="dxa"/>
            <w:tcBorders>
              <w:right w:val="nil"/>
            </w:tcBorders>
          </w:tcPr>
          <w:p w:rsidR="00032EC4" w:rsidRPr="00032EC4" w:rsidRDefault="00032EC4" w:rsidP="00032EC4">
            <w:pPr>
              <w:widowControl w:val="0"/>
              <w:autoSpaceDE w:val="0"/>
              <w:autoSpaceDN w:val="0"/>
              <w:spacing w:before="100" w:beforeAutospacing="1" w:after="100" w:afterAutospacing="1" w:line="240" w:lineRule="auto"/>
              <w:contextualSpacing/>
              <w:jc w:val="center"/>
              <w:rPr>
                <w:rFonts w:ascii="Times New Roman" w:hAnsi="Times New Roman" w:cs="Times New Roman"/>
                <w:sz w:val="24"/>
                <w:szCs w:val="24"/>
              </w:rPr>
            </w:pPr>
            <w:r w:rsidRPr="00032EC4">
              <w:rPr>
                <w:rFonts w:ascii="Times New Roman" w:hAnsi="Times New Roman" w:cs="Times New Roman"/>
                <w:sz w:val="24"/>
                <w:szCs w:val="24"/>
              </w:rPr>
              <w:t>3</w:t>
            </w:r>
          </w:p>
        </w:tc>
      </w:tr>
      <w:tr w:rsidR="00032EC4" w:rsidRPr="00FF29DF" w:rsidTr="00032EC4">
        <w:trPr>
          <w:trHeight w:val="165"/>
        </w:trPr>
        <w:tc>
          <w:tcPr>
            <w:tcW w:w="746" w:type="dxa"/>
            <w:tcBorders>
              <w:left w:val="nil"/>
            </w:tcBorders>
          </w:tcPr>
          <w:p w:rsidR="00032EC4" w:rsidRPr="00032EC4" w:rsidRDefault="00032EC4" w:rsidP="00032EC4">
            <w:pPr>
              <w:widowControl w:val="0"/>
              <w:autoSpaceDE w:val="0"/>
              <w:autoSpaceDN w:val="0"/>
              <w:spacing w:before="100" w:beforeAutospacing="1" w:after="100" w:afterAutospacing="1" w:line="240" w:lineRule="auto"/>
              <w:contextualSpacing/>
              <w:jc w:val="both"/>
              <w:rPr>
                <w:rFonts w:ascii="Times New Roman" w:hAnsi="Times New Roman" w:cs="Times New Roman"/>
                <w:sz w:val="24"/>
                <w:szCs w:val="24"/>
                <w:lang w:val="en-US"/>
              </w:rPr>
            </w:pPr>
            <w:r w:rsidRPr="00032EC4">
              <w:rPr>
                <w:rFonts w:ascii="Times New Roman" w:hAnsi="Times New Roman" w:cs="Times New Roman"/>
                <w:sz w:val="24"/>
                <w:szCs w:val="24"/>
                <w:lang w:val="en-US"/>
              </w:rPr>
              <w:t>1</w:t>
            </w:r>
          </w:p>
        </w:tc>
        <w:tc>
          <w:tcPr>
            <w:tcW w:w="1456" w:type="dxa"/>
          </w:tcPr>
          <w:p w:rsidR="00032EC4" w:rsidRPr="00032EC4" w:rsidRDefault="00E04302" w:rsidP="00032EC4">
            <w:pPr>
              <w:spacing w:before="100" w:beforeAutospacing="1" w:after="100" w:afterAutospacing="1" w:line="240" w:lineRule="auto"/>
              <w:contextualSpacing/>
              <w:jc w:val="both"/>
              <w:rPr>
                <w:rFonts w:ascii="Times New Roman" w:eastAsia="Calibri" w:hAnsi="Times New Roman" w:cs="Times New Roman"/>
                <w:sz w:val="24"/>
                <w:szCs w:val="24"/>
              </w:rPr>
            </w:pPr>
            <w:hyperlink w:anchor="P31123" w:history="1">
              <w:r w:rsidR="00032EC4" w:rsidRPr="00032EC4">
                <w:rPr>
                  <w:rFonts w:ascii="Times New Roman" w:eastAsia="Calibri" w:hAnsi="Times New Roman" w:cs="Times New Roman"/>
                  <w:sz w:val="24"/>
                  <w:szCs w:val="24"/>
                </w:rPr>
                <w:t>0504071</w:t>
              </w:r>
            </w:hyperlink>
          </w:p>
        </w:tc>
        <w:tc>
          <w:tcPr>
            <w:tcW w:w="8066" w:type="dxa"/>
            <w:tcBorders>
              <w:right w:val="nil"/>
            </w:tcBorders>
          </w:tcPr>
          <w:p w:rsidR="00032EC4" w:rsidRPr="00032EC4" w:rsidRDefault="00032EC4" w:rsidP="00032EC4">
            <w:pPr>
              <w:widowControl w:val="0"/>
              <w:autoSpaceDE w:val="0"/>
              <w:autoSpaceDN w:val="0"/>
              <w:spacing w:before="100" w:beforeAutospacing="1" w:after="100" w:afterAutospacing="1" w:line="240" w:lineRule="auto"/>
              <w:contextualSpacing/>
              <w:jc w:val="both"/>
              <w:rPr>
                <w:rFonts w:ascii="Times New Roman" w:hAnsi="Times New Roman" w:cs="Times New Roman"/>
                <w:sz w:val="24"/>
                <w:szCs w:val="24"/>
              </w:rPr>
            </w:pPr>
            <w:r w:rsidRPr="00032EC4">
              <w:rPr>
                <w:rFonts w:ascii="Times New Roman" w:hAnsi="Times New Roman" w:cs="Times New Roman"/>
                <w:sz w:val="24"/>
                <w:szCs w:val="24"/>
              </w:rPr>
              <w:t>Журнал операций по счету "Касса"</w:t>
            </w:r>
          </w:p>
        </w:tc>
      </w:tr>
      <w:tr w:rsidR="00032EC4" w:rsidRPr="00FF29DF" w:rsidTr="00032EC4">
        <w:trPr>
          <w:trHeight w:val="358"/>
        </w:trPr>
        <w:tc>
          <w:tcPr>
            <w:tcW w:w="746" w:type="dxa"/>
            <w:tcBorders>
              <w:left w:val="nil"/>
            </w:tcBorders>
          </w:tcPr>
          <w:p w:rsidR="00032EC4" w:rsidRPr="00032EC4" w:rsidRDefault="00032EC4" w:rsidP="00032EC4">
            <w:pPr>
              <w:widowControl w:val="0"/>
              <w:autoSpaceDE w:val="0"/>
              <w:autoSpaceDN w:val="0"/>
              <w:spacing w:before="100" w:beforeAutospacing="1" w:after="100" w:afterAutospacing="1" w:line="240" w:lineRule="auto"/>
              <w:contextualSpacing/>
              <w:jc w:val="both"/>
              <w:rPr>
                <w:rFonts w:ascii="Times New Roman" w:hAnsi="Times New Roman" w:cs="Times New Roman"/>
                <w:sz w:val="24"/>
                <w:szCs w:val="24"/>
                <w:lang w:val="en-US"/>
              </w:rPr>
            </w:pPr>
            <w:r w:rsidRPr="00032EC4">
              <w:rPr>
                <w:rFonts w:ascii="Times New Roman" w:hAnsi="Times New Roman" w:cs="Times New Roman"/>
                <w:sz w:val="24"/>
                <w:szCs w:val="24"/>
                <w:lang w:val="en-US"/>
              </w:rPr>
              <w:lastRenderedPageBreak/>
              <w:t>2</w:t>
            </w:r>
          </w:p>
        </w:tc>
        <w:tc>
          <w:tcPr>
            <w:tcW w:w="1456" w:type="dxa"/>
          </w:tcPr>
          <w:p w:rsidR="00032EC4" w:rsidRPr="00032EC4" w:rsidRDefault="00E04302" w:rsidP="00032EC4">
            <w:pPr>
              <w:spacing w:before="100" w:beforeAutospacing="1" w:after="100" w:afterAutospacing="1" w:line="240" w:lineRule="auto"/>
              <w:contextualSpacing/>
              <w:jc w:val="both"/>
              <w:rPr>
                <w:rFonts w:ascii="Times New Roman" w:eastAsia="Calibri" w:hAnsi="Times New Roman" w:cs="Times New Roman"/>
                <w:sz w:val="24"/>
                <w:szCs w:val="24"/>
              </w:rPr>
            </w:pPr>
            <w:hyperlink w:anchor="P31123" w:history="1">
              <w:r w:rsidR="00032EC4" w:rsidRPr="00032EC4">
                <w:rPr>
                  <w:rFonts w:ascii="Times New Roman" w:eastAsia="Calibri" w:hAnsi="Times New Roman" w:cs="Times New Roman"/>
                  <w:sz w:val="24"/>
                  <w:szCs w:val="24"/>
                </w:rPr>
                <w:t>0504071</w:t>
              </w:r>
            </w:hyperlink>
          </w:p>
        </w:tc>
        <w:tc>
          <w:tcPr>
            <w:tcW w:w="8066" w:type="dxa"/>
            <w:tcBorders>
              <w:right w:val="nil"/>
            </w:tcBorders>
          </w:tcPr>
          <w:p w:rsidR="00032EC4" w:rsidRPr="00032EC4" w:rsidRDefault="00032EC4" w:rsidP="00032EC4">
            <w:pPr>
              <w:widowControl w:val="0"/>
              <w:autoSpaceDE w:val="0"/>
              <w:autoSpaceDN w:val="0"/>
              <w:spacing w:before="100" w:beforeAutospacing="1" w:after="100" w:afterAutospacing="1" w:line="240" w:lineRule="auto"/>
              <w:contextualSpacing/>
              <w:jc w:val="both"/>
              <w:rPr>
                <w:rFonts w:ascii="Times New Roman" w:hAnsi="Times New Roman" w:cs="Times New Roman"/>
                <w:sz w:val="24"/>
                <w:szCs w:val="24"/>
              </w:rPr>
            </w:pPr>
            <w:r w:rsidRPr="00032EC4">
              <w:rPr>
                <w:rFonts w:ascii="Times New Roman" w:hAnsi="Times New Roman" w:cs="Times New Roman"/>
                <w:sz w:val="24"/>
                <w:szCs w:val="24"/>
              </w:rPr>
              <w:t>Журнал операций с безналичными денежными средствами</w:t>
            </w:r>
          </w:p>
        </w:tc>
      </w:tr>
      <w:tr w:rsidR="00032EC4" w:rsidRPr="00FF29DF" w:rsidTr="00032EC4">
        <w:tc>
          <w:tcPr>
            <w:tcW w:w="746" w:type="dxa"/>
            <w:tcBorders>
              <w:left w:val="nil"/>
            </w:tcBorders>
          </w:tcPr>
          <w:p w:rsidR="00032EC4" w:rsidRPr="00032EC4" w:rsidRDefault="00032EC4" w:rsidP="00032EC4">
            <w:pPr>
              <w:widowControl w:val="0"/>
              <w:autoSpaceDE w:val="0"/>
              <w:autoSpaceDN w:val="0"/>
              <w:spacing w:before="100" w:beforeAutospacing="1" w:after="100" w:afterAutospacing="1" w:line="240" w:lineRule="auto"/>
              <w:contextualSpacing/>
              <w:jc w:val="both"/>
              <w:rPr>
                <w:rFonts w:ascii="Times New Roman" w:hAnsi="Times New Roman" w:cs="Times New Roman"/>
                <w:sz w:val="24"/>
                <w:szCs w:val="24"/>
                <w:lang w:val="en-US"/>
              </w:rPr>
            </w:pPr>
            <w:r w:rsidRPr="00032EC4">
              <w:rPr>
                <w:rFonts w:ascii="Times New Roman" w:hAnsi="Times New Roman" w:cs="Times New Roman"/>
                <w:sz w:val="24"/>
                <w:szCs w:val="24"/>
                <w:lang w:val="en-US"/>
              </w:rPr>
              <w:t>3</w:t>
            </w:r>
          </w:p>
        </w:tc>
        <w:tc>
          <w:tcPr>
            <w:tcW w:w="1456" w:type="dxa"/>
          </w:tcPr>
          <w:p w:rsidR="00032EC4" w:rsidRPr="00032EC4" w:rsidRDefault="00E04302" w:rsidP="00032EC4">
            <w:pPr>
              <w:spacing w:before="100" w:beforeAutospacing="1" w:after="100" w:afterAutospacing="1" w:line="240" w:lineRule="auto"/>
              <w:contextualSpacing/>
              <w:jc w:val="both"/>
              <w:rPr>
                <w:rFonts w:ascii="Times New Roman" w:eastAsia="Calibri" w:hAnsi="Times New Roman" w:cs="Times New Roman"/>
                <w:sz w:val="24"/>
                <w:szCs w:val="24"/>
              </w:rPr>
            </w:pPr>
            <w:hyperlink w:anchor="P31123" w:history="1">
              <w:r w:rsidR="00032EC4" w:rsidRPr="00032EC4">
                <w:rPr>
                  <w:rFonts w:ascii="Times New Roman" w:eastAsia="Calibri" w:hAnsi="Times New Roman" w:cs="Times New Roman"/>
                  <w:sz w:val="24"/>
                  <w:szCs w:val="24"/>
                </w:rPr>
                <w:t>0504071</w:t>
              </w:r>
            </w:hyperlink>
          </w:p>
        </w:tc>
        <w:tc>
          <w:tcPr>
            <w:tcW w:w="8066" w:type="dxa"/>
            <w:tcBorders>
              <w:right w:val="nil"/>
            </w:tcBorders>
          </w:tcPr>
          <w:p w:rsidR="00032EC4" w:rsidRPr="00032EC4" w:rsidRDefault="00032EC4" w:rsidP="00032EC4">
            <w:pPr>
              <w:widowControl w:val="0"/>
              <w:autoSpaceDE w:val="0"/>
              <w:autoSpaceDN w:val="0"/>
              <w:spacing w:before="100" w:beforeAutospacing="1" w:after="100" w:afterAutospacing="1" w:line="240" w:lineRule="auto"/>
              <w:contextualSpacing/>
              <w:jc w:val="both"/>
              <w:rPr>
                <w:rFonts w:ascii="Times New Roman" w:hAnsi="Times New Roman" w:cs="Times New Roman"/>
                <w:sz w:val="24"/>
                <w:szCs w:val="24"/>
              </w:rPr>
            </w:pPr>
            <w:r w:rsidRPr="00032EC4">
              <w:rPr>
                <w:rFonts w:ascii="Times New Roman" w:hAnsi="Times New Roman" w:cs="Times New Roman"/>
                <w:sz w:val="24"/>
                <w:szCs w:val="24"/>
              </w:rPr>
              <w:t>Журнал операций расчетов с подотчетными лицами</w:t>
            </w:r>
          </w:p>
        </w:tc>
      </w:tr>
      <w:tr w:rsidR="00032EC4" w:rsidRPr="00FF29DF" w:rsidTr="00032EC4">
        <w:tc>
          <w:tcPr>
            <w:tcW w:w="746" w:type="dxa"/>
            <w:tcBorders>
              <w:left w:val="nil"/>
            </w:tcBorders>
          </w:tcPr>
          <w:p w:rsidR="00032EC4" w:rsidRPr="00032EC4" w:rsidRDefault="00032EC4" w:rsidP="00032EC4">
            <w:pPr>
              <w:widowControl w:val="0"/>
              <w:autoSpaceDE w:val="0"/>
              <w:autoSpaceDN w:val="0"/>
              <w:spacing w:before="100" w:beforeAutospacing="1" w:after="100" w:afterAutospacing="1" w:line="240" w:lineRule="auto"/>
              <w:contextualSpacing/>
              <w:jc w:val="both"/>
              <w:rPr>
                <w:rFonts w:ascii="Times New Roman" w:hAnsi="Times New Roman" w:cs="Times New Roman"/>
                <w:sz w:val="24"/>
                <w:szCs w:val="24"/>
                <w:lang w:val="en-US"/>
              </w:rPr>
            </w:pPr>
            <w:r w:rsidRPr="00032EC4">
              <w:rPr>
                <w:rFonts w:ascii="Times New Roman" w:hAnsi="Times New Roman" w:cs="Times New Roman"/>
                <w:sz w:val="24"/>
                <w:szCs w:val="24"/>
                <w:lang w:val="en-US"/>
              </w:rPr>
              <w:t>4</w:t>
            </w:r>
          </w:p>
        </w:tc>
        <w:tc>
          <w:tcPr>
            <w:tcW w:w="1456" w:type="dxa"/>
          </w:tcPr>
          <w:p w:rsidR="00032EC4" w:rsidRPr="00032EC4" w:rsidRDefault="00E04302" w:rsidP="00032EC4">
            <w:pPr>
              <w:spacing w:before="100" w:beforeAutospacing="1" w:after="100" w:afterAutospacing="1" w:line="240" w:lineRule="auto"/>
              <w:contextualSpacing/>
              <w:jc w:val="both"/>
              <w:rPr>
                <w:rFonts w:ascii="Times New Roman" w:eastAsia="Calibri" w:hAnsi="Times New Roman" w:cs="Times New Roman"/>
                <w:sz w:val="24"/>
                <w:szCs w:val="24"/>
              </w:rPr>
            </w:pPr>
            <w:hyperlink w:anchor="P31123" w:history="1">
              <w:r w:rsidR="00032EC4" w:rsidRPr="00032EC4">
                <w:rPr>
                  <w:rFonts w:ascii="Times New Roman" w:eastAsia="Calibri" w:hAnsi="Times New Roman" w:cs="Times New Roman"/>
                  <w:sz w:val="24"/>
                  <w:szCs w:val="24"/>
                </w:rPr>
                <w:t>0504071</w:t>
              </w:r>
            </w:hyperlink>
          </w:p>
        </w:tc>
        <w:tc>
          <w:tcPr>
            <w:tcW w:w="8066" w:type="dxa"/>
            <w:tcBorders>
              <w:right w:val="nil"/>
            </w:tcBorders>
          </w:tcPr>
          <w:p w:rsidR="00032EC4" w:rsidRPr="00032EC4" w:rsidRDefault="00032EC4" w:rsidP="00032EC4">
            <w:pPr>
              <w:widowControl w:val="0"/>
              <w:autoSpaceDE w:val="0"/>
              <w:autoSpaceDN w:val="0"/>
              <w:spacing w:before="100" w:beforeAutospacing="1" w:after="100" w:afterAutospacing="1" w:line="240" w:lineRule="auto"/>
              <w:contextualSpacing/>
              <w:jc w:val="both"/>
              <w:rPr>
                <w:rFonts w:ascii="Times New Roman" w:hAnsi="Times New Roman" w:cs="Times New Roman"/>
                <w:sz w:val="24"/>
                <w:szCs w:val="24"/>
              </w:rPr>
            </w:pPr>
            <w:r w:rsidRPr="00032EC4">
              <w:rPr>
                <w:rFonts w:ascii="Times New Roman" w:hAnsi="Times New Roman" w:cs="Times New Roman"/>
                <w:sz w:val="24"/>
                <w:szCs w:val="24"/>
              </w:rPr>
              <w:t>Журнал операций расчетов с поставщиками и подрядчиками</w:t>
            </w:r>
          </w:p>
        </w:tc>
      </w:tr>
      <w:tr w:rsidR="00032EC4" w:rsidRPr="00FF29DF" w:rsidTr="00032EC4">
        <w:tc>
          <w:tcPr>
            <w:tcW w:w="746" w:type="dxa"/>
            <w:tcBorders>
              <w:left w:val="nil"/>
            </w:tcBorders>
          </w:tcPr>
          <w:p w:rsidR="00032EC4" w:rsidRPr="00032EC4" w:rsidRDefault="00032EC4" w:rsidP="00032EC4">
            <w:pPr>
              <w:widowControl w:val="0"/>
              <w:autoSpaceDE w:val="0"/>
              <w:autoSpaceDN w:val="0"/>
              <w:spacing w:before="100" w:beforeAutospacing="1" w:after="100" w:afterAutospacing="1" w:line="240" w:lineRule="auto"/>
              <w:contextualSpacing/>
              <w:jc w:val="both"/>
              <w:rPr>
                <w:rFonts w:ascii="Times New Roman" w:hAnsi="Times New Roman" w:cs="Times New Roman"/>
                <w:sz w:val="24"/>
                <w:szCs w:val="24"/>
                <w:lang w:val="en-US"/>
              </w:rPr>
            </w:pPr>
            <w:r w:rsidRPr="00032EC4">
              <w:rPr>
                <w:rFonts w:ascii="Times New Roman" w:hAnsi="Times New Roman" w:cs="Times New Roman"/>
                <w:sz w:val="24"/>
                <w:szCs w:val="24"/>
                <w:lang w:val="en-US"/>
              </w:rPr>
              <w:t>5</w:t>
            </w:r>
          </w:p>
        </w:tc>
        <w:tc>
          <w:tcPr>
            <w:tcW w:w="1456" w:type="dxa"/>
          </w:tcPr>
          <w:p w:rsidR="00032EC4" w:rsidRPr="00032EC4" w:rsidRDefault="00E04302" w:rsidP="00032EC4">
            <w:pPr>
              <w:spacing w:before="100" w:beforeAutospacing="1" w:after="100" w:afterAutospacing="1" w:line="240" w:lineRule="auto"/>
              <w:contextualSpacing/>
              <w:jc w:val="both"/>
              <w:rPr>
                <w:rFonts w:ascii="Times New Roman" w:eastAsia="Calibri" w:hAnsi="Times New Roman" w:cs="Times New Roman"/>
                <w:sz w:val="24"/>
                <w:szCs w:val="24"/>
              </w:rPr>
            </w:pPr>
            <w:hyperlink w:anchor="P31123" w:history="1">
              <w:r w:rsidR="00032EC4" w:rsidRPr="00032EC4">
                <w:rPr>
                  <w:rFonts w:ascii="Times New Roman" w:eastAsia="Calibri" w:hAnsi="Times New Roman" w:cs="Times New Roman"/>
                  <w:sz w:val="24"/>
                  <w:szCs w:val="24"/>
                </w:rPr>
                <w:t>0504071</w:t>
              </w:r>
            </w:hyperlink>
          </w:p>
        </w:tc>
        <w:tc>
          <w:tcPr>
            <w:tcW w:w="8066" w:type="dxa"/>
            <w:tcBorders>
              <w:right w:val="nil"/>
            </w:tcBorders>
          </w:tcPr>
          <w:p w:rsidR="00032EC4" w:rsidRPr="00032EC4" w:rsidRDefault="00032EC4" w:rsidP="00032EC4">
            <w:pPr>
              <w:widowControl w:val="0"/>
              <w:autoSpaceDE w:val="0"/>
              <w:autoSpaceDN w:val="0"/>
              <w:spacing w:before="100" w:beforeAutospacing="1" w:after="100" w:afterAutospacing="1" w:line="240" w:lineRule="auto"/>
              <w:contextualSpacing/>
              <w:jc w:val="both"/>
              <w:rPr>
                <w:rFonts w:ascii="Times New Roman" w:hAnsi="Times New Roman" w:cs="Times New Roman"/>
                <w:sz w:val="24"/>
                <w:szCs w:val="24"/>
              </w:rPr>
            </w:pPr>
            <w:r w:rsidRPr="00032EC4">
              <w:rPr>
                <w:rFonts w:ascii="Times New Roman" w:hAnsi="Times New Roman" w:cs="Times New Roman"/>
                <w:sz w:val="24"/>
                <w:szCs w:val="24"/>
              </w:rPr>
              <w:t>Журнал операций расчетов по оплате труда, денежному довольствию и стипендиям</w:t>
            </w:r>
          </w:p>
        </w:tc>
      </w:tr>
      <w:tr w:rsidR="00032EC4" w:rsidRPr="00FF29DF" w:rsidTr="00032EC4">
        <w:tc>
          <w:tcPr>
            <w:tcW w:w="746" w:type="dxa"/>
            <w:tcBorders>
              <w:left w:val="nil"/>
            </w:tcBorders>
          </w:tcPr>
          <w:p w:rsidR="00032EC4" w:rsidRPr="00032EC4" w:rsidRDefault="00032EC4" w:rsidP="00032EC4">
            <w:pPr>
              <w:widowControl w:val="0"/>
              <w:autoSpaceDE w:val="0"/>
              <w:autoSpaceDN w:val="0"/>
              <w:spacing w:before="100" w:beforeAutospacing="1" w:after="100" w:afterAutospacing="1" w:line="240" w:lineRule="auto"/>
              <w:contextualSpacing/>
              <w:jc w:val="both"/>
              <w:rPr>
                <w:rFonts w:ascii="Times New Roman" w:hAnsi="Times New Roman" w:cs="Times New Roman"/>
                <w:sz w:val="24"/>
                <w:szCs w:val="24"/>
                <w:lang w:val="en-US"/>
              </w:rPr>
            </w:pPr>
            <w:r w:rsidRPr="00032EC4">
              <w:rPr>
                <w:rFonts w:ascii="Times New Roman" w:hAnsi="Times New Roman" w:cs="Times New Roman"/>
                <w:sz w:val="24"/>
                <w:szCs w:val="24"/>
                <w:lang w:val="en-US"/>
              </w:rPr>
              <w:t>6</w:t>
            </w:r>
          </w:p>
        </w:tc>
        <w:tc>
          <w:tcPr>
            <w:tcW w:w="1456" w:type="dxa"/>
          </w:tcPr>
          <w:p w:rsidR="00032EC4" w:rsidRPr="00032EC4" w:rsidRDefault="00E04302" w:rsidP="00032EC4">
            <w:pPr>
              <w:spacing w:before="100" w:beforeAutospacing="1" w:after="100" w:afterAutospacing="1" w:line="240" w:lineRule="auto"/>
              <w:contextualSpacing/>
              <w:jc w:val="both"/>
              <w:rPr>
                <w:rFonts w:ascii="Times New Roman" w:eastAsia="Calibri" w:hAnsi="Times New Roman" w:cs="Times New Roman"/>
                <w:sz w:val="24"/>
                <w:szCs w:val="24"/>
              </w:rPr>
            </w:pPr>
            <w:hyperlink w:anchor="P31123" w:history="1">
              <w:r w:rsidR="00032EC4" w:rsidRPr="00032EC4">
                <w:rPr>
                  <w:rFonts w:ascii="Times New Roman" w:eastAsia="Calibri" w:hAnsi="Times New Roman" w:cs="Times New Roman"/>
                  <w:sz w:val="24"/>
                  <w:szCs w:val="24"/>
                </w:rPr>
                <w:t>0504071</w:t>
              </w:r>
            </w:hyperlink>
          </w:p>
        </w:tc>
        <w:tc>
          <w:tcPr>
            <w:tcW w:w="8066" w:type="dxa"/>
            <w:tcBorders>
              <w:right w:val="nil"/>
            </w:tcBorders>
          </w:tcPr>
          <w:p w:rsidR="00032EC4" w:rsidRPr="00032EC4" w:rsidRDefault="00032EC4" w:rsidP="00032EC4">
            <w:pPr>
              <w:widowControl w:val="0"/>
              <w:autoSpaceDE w:val="0"/>
              <w:autoSpaceDN w:val="0"/>
              <w:spacing w:before="100" w:beforeAutospacing="1" w:after="100" w:afterAutospacing="1" w:line="240" w:lineRule="auto"/>
              <w:contextualSpacing/>
              <w:jc w:val="both"/>
              <w:rPr>
                <w:rFonts w:ascii="Times New Roman" w:hAnsi="Times New Roman" w:cs="Times New Roman"/>
                <w:sz w:val="24"/>
                <w:szCs w:val="24"/>
              </w:rPr>
            </w:pPr>
            <w:r w:rsidRPr="00032EC4">
              <w:rPr>
                <w:rFonts w:ascii="Times New Roman" w:hAnsi="Times New Roman" w:cs="Times New Roman"/>
                <w:sz w:val="24"/>
                <w:szCs w:val="24"/>
              </w:rPr>
              <w:t>Журнал операций по выбытию и перемещению нефинансовых активов</w:t>
            </w:r>
          </w:p>
        </w:tc>
      </w:tr>
      <w:tr w:rsidR="00032EC4" w:rsidRPr="00FF29DF" w:rsidTr="00032EC4">
        <w:tc>
          <w:tcPr>
            <w:tcW w:w="746" w:type="dxa"/>
            <w:tcBorders>
              <w:left w:val="nil"/>
            </w:tcBorders>
          </w:tcPr>
          <w:p w:rsidR="00032EC4" w:rsidRPr="00032EC4" w:rsidRDefault="00032EC4" w:rsidP="00032EC4">
            <w:pPr>
              <w:widowControl w:val="0"/>
              <w:autoSpaceDE w:val="0"/>
              <w:autoSpaceDN w:val="0"/>
              <w:spacing w:before="100" w:beforeAutospacing="1" w:after="100" w:afterAutospacing="1" w:line="240" w:lineRule="auto"/>
              <w:contextualSpacing/>
              <w:jc w:val="both"/>
              <w:rPr>
                <w:rFonts w:ascii="Times New Roman" w:hAnsi="Times New Roman" w:cs="Times New Roman"/>
                <w:sz w:val="24"/>
                <w:szCs w:val="24"/>
                <w:lang w:val="en-US"/>
              </w:rPr>
            </w:pPr>
            <w:r w:rsidRPr="00032EC4">
              <w:rPr>
                <w:rFonts w:ascii="Times New Roman" w:hAnsi="Times New Roman" w:cs="Times New Roman"/>
                <w:sz w:val="24"/>
                <w:szCs w:val="24"/>
                <w:lang w:val="en-US"/>
              </w:rPr>
              <w:t>7</w:t>
            </w:r>
          </w:p>
        </w:tc>
        <w:tc>
          <w:tcPr>
            <w:tcW w:w="1456" w:type="dxa"/>
          </w:tcPr>
          <w:p w:rsidR="00032EC4" w:rsidRPr="00032EC4" w:rsidRDefault="00E04302" w:rsidP="00032EC4">
            <w:pPr>
              <w:spacing w:before="100" w:beforeAutospacing="1" w:after="100" w:afterAutospacing="1" w:line="240" w:lineRule="auto"/>
              <w:contextualSpacing/>
              <w:jc w:val="both"/>
              <w:rPr>
                <w:rFonts w:ascii="Times New Roman" w:eastAsia="Calibri" w:hAnsi="Times New Roman" w:cs="Times New Roman"/>
                <w:sz w:val="24"/>
                <w:szCs w:val="24"/>
              </w:rPr>
            </w:pPr>
            <w:hyperlink w:anchor="P31123" w:history="1">
              <w:r w:rsidR="00032EC4" w:rsidRPr="00032EC4">
                <w:rPr>
                  <w:rFonts w:ascii="Times New Roman" w:eastAsia="Calibri" w:hAnsi="Times New Roman" w:cs="Times New Roman"/>
                  <w:sz w:val="24"/>
                  <w:szCs w:val="24"/>
                </w:rPr>
                <w:t>0504071</w:t>
              </w:r>
            </w:hyperlink>
          </w:p>
        </w:tc>
        <w:tc>
          <w:tcPr>
            <w:tcW w:w="8066" w:type="dxa"/>
            <w:tcBorders>
              <w:right w:val="nil"/>
            </w:tcBorders>
          </w:tcPr>
          <w:p w:rsidR="00032EC4" w:rsidRPr="00032EC4" w:rsidRDefault="00032EC4" w:rsidP="00032EC4">
            <w:pPr>
              <w:widowControl w:val="0"/>
              <w:autoSpaceDE w:val="0"/>
              <w:autoSpaceDN w:val="0"/>
              <w:spacing w:before="100" w:beforeAutospacing="1" w:after="100" w:afterAutospacing="1" w:line="240" w:lineRule="auto"/>
              <w:contextualSpacing/>
              <w:jc w:val="both"/>
              <w:rPr>
                <w:rFonts w:ascii="Times New Roman" w:hAnsi="Times New Roman" w:cs="Times New Roman"/>
                <w:sz w:val="24"/>
                <w:szCs w:val="24"/>
              </w:rPr>
            </w:pPr>
            <w:r w:rsidRPr="00032EC4">
              <w:rPr>
                <w:rFonts w:ascii="Times New Roman" w:hAnsi="Times New Roman" w:cs="Times New Roman"/>
                <w:sz w:val="24"/>
                <w:szCs w:val="24"/>
              </w:rPr>
              <w:t>Журнал операций расчетов с дебиторами по доходам</w:t>
            </w:r>
          </w:p>
        </w:tc>
      </w:tr>
      <w:tr w:rsidR="00032EC4" w:rsidRPr="00FF29DF" w:rsidTr="00032EC4">
        <w:tc>
          <w:tcPr>
            <w:tcW w:w="746" w:type="dxa"/>
            <w:tcBorders>
              <w:left w:val="nil"/>
            </w:tcBorders>
          </w:tcPr>
          <w:p w:rsidR="00032EC4" w:rsidRPr="00032EC4" w:rsidRDefault="00032EC4" w:rsidP="00032EC4">
            <w:pPr>
              <w:widowControl w:val="0"/>
              <w:autoSpaceDE w:val="0"/>
              <w:autoSpaceDN w:val="0"/>
              <w:spacing w:before="100" w:beforeAutospacing="1" w:after="100" w:afterAutospacing="1" w:line="240" w:lineRule="auto"/>
              <w:contextualSpacing/>
              <w:jc w:val="both"/>
              <w:rPr>
                <w:rFonts w:ascii="Times New Roman" w:hAnsi="Times New Roman" w:cs="Times New Roman"/>
                <w:sz w:val="24"/>
                <w:szCs w:val="24"/>
                <w:lang w:val="en-US"/>
              </w:rPr>
            </w:pPr>
            <w:r w:rsidRPr="00032EC4">
              <w:rPr>
                <w:rFonts w:ascii="Times New Roman" w:hAnsi="Times New Roman" w:cs="Times New Roman"/>
                <w:sz w:val="24"/>
                <w:szCs w:val="24"/>
                <w:lang w:val="en-US"/>
              </w:rPr>
              <w:t>8</w:t>
            </w:r>
          </w:p>
        </w:tc>
        <w:tc>
          <w:tcPr>
            <w:tcW w:w="1456" w:type="dxa"/>
          </w:tcPr>
          <w:p w:rsidR="00032EC4" w:rsidRPr="00032EC4" w:rsidRDefault="00E04302" w:rsidP="00032EC4">
            <w:pPr>
              <w:spacing w:before="100" w:beforeAutospacing="1" w:after="100" w:afterAutospacing="1" w:line="240" w:lineRule="auto"/>
              <w:contextualSpacing/>
              <w:jc w:val="both"/>
              <w:rPr>
                <w:rFonts w:ascii="Times New Roman" w:eastAsia="Calibri" w:hAnsi="Times New Roman" w:cs="Times New Roman"/>
                <w:sz w:val="24"/>
                <w:szCs w:val="24"/>
              </w:rPr>
            </w:pPr>
            <w:hyperlink w:anchor="P31123" w:history="1">
              <w:r w:rsidR="00032EC4" w:rsidRPr="00032EC4">
                <w:rPr>
                  <w:rFonts w:ascii="Times New Roman" w:eastAsia="Calibri" w:hAnsi="Times New Roman" w:cs="Times New Roman"/>
                  <w:sz w:val="24"/>
                  <w:szCs w:val="24"/>
                </w:rPr>
                <w:t>0504071</w:t>
              </w:r>
            </w:hyperlink>
          </w:p>
        </w:tc>
        <w:tc>
          <w:tcPr>
            <w:tcW w:w="8066" w:type="dxa"/>
            <w:tcBorders>
              <w:right w:val="nil"/>
            </w:tcBorders>
          </w:tcPr>
          <w:p w:rsidR="00032EC4" w:rsidRPr="00032EC4" w:rsidRDefault="00032EC4" w:rsidP="00032EC4">
            <w:pPr>
              <w:widowControl w:val="0"/>
              <w:autoSpaceDE w:val="0"/>
              <w:autoSpaceDN w:val="0"/>
              <w:spacing w:before="100" w:beforeAutospacing="1" w:after="100" w:afterAutospacing="1" w:line="240" w:lineRule="auto"/>
              <w:contextualSpacing/>
              <w:jc w:val="both"/>
              <w:rPr>
                <w:rFonts w:ascii="Times New Roman" w:hAnsi="Times New Roman" w:cs="Times New Roman"/>
                <w:sz w:val="24"/>
                <w:szCs w:val="24"/>
              </w:rPr>
            </w:pPr>
            <w:r w:rsidRPr="00032EC4">
              <w:rPr>
                <w:rFonts w:ascii="Times New Roman" w:hAnsi="Times New Roman" w:cs="Times New Roman"/>
                <w:sz w:val="24"/>
                <w:szCs w:val="24"/>
              </w:rPr>
              <w:t>Журнал по прочим операциям</w:t>
            </w:r>
          </w:p>
        </w:tc>
      </w:tr>
      <w:tr w:rsidR="00032EC4" w:rsidRPr="00FF29DF" w:rsidTr="00032EC4">
        <w:tc>
          <w:tcPr>
            <w:tcW w:w="746" w:type="dxa"/>
            <w:tcBorders>
              <w:left w:val="nil"/>
            </w:tcBorders>
          </w:tcPr>
          <w:p w:rsidR="00032EC4" w:rsidRPr="00032EC4" w:rsidRDefault="00032EC4" w:rsidP="00032EC4">
            <w:pPr>
              <w:widowControl w:val="0"/>
              <w:autoSpaceDE w:val="0"/>
              <w:autoSpaceDN w:val="0"/>
              <w:spacing w:before="100" w:beforeAutospacing="1" w:after="100" w:afterAutospacing="1" w:line="240" w:lineRule="auto"/>
              <w:contextualSpacing/>
              <w:jc w:val="both"/>
              <w:rPr>
                <w:rFonts w:ascii="Times New Roman" w:hAnsi="Times New Roman" w:cs="Times New Roman"/>
                <w:sz w:val="24"/>
                <w:szCs w:val="24"/>
                <w:lang w:val="en-US"/>
              </w:rPr>
            </w:pPr>
            <w:r w:rsidRPr="00032EC4">
              <w:rPr>
                <w:rFonts w:ascii="Times New Roman" w:hAnsi="Times New Roman" w:cs="Times New Roman"/>
                <w:sz w:val="24"/>
                <w:szCs w:val="24"/>
                <w:lang w:val="en-US"/>
              </w:rPr>
              <w:t>9</w:t>
            </w:r>
          </w:p>
        </w:tc>
        <w:tc>
          <w:tcPr>
            <w:tcW w:w="1456" w:type="dxa"/>
          </w:tcPr>
          <w:p w:rsidR="00032EC4" w:rsidRPr="00032EC4" w:rsidRDefault="00E04302" w:rsidP="00032EC4">
            <w:pPr>
              <w:widowControl w:val="0"/>
              <w:autoSpaceDE w:val="0"/>
              <w:autoSpaceDN w:val="0"/>
              <w:spacing w:before="100" w:beforeAutospacing="1" w:after="100" w:afterAutospacing="1" w:line="240" w:lineRule="auto"/>
              <w:contextualSpacing/>
              <w:jc w:val="both"/>
              <w:rPr>
                <w:rFonts w:ascii="Times New Roman" w:hAnsi="Times New Roman" w:cs="Times New Roman"/>
                <w:sz w:val="24"/>
                <w:szCs w:val="24"/>
              </w:rPr>
            </w:pPr>
            <w:hyperlink w:anchor="P31357" w:history="1">
              <w:r w:rsidR="00032EC4" w:rsidRPr="00032EC4">
                <w:rPr>
                  <w:rFonts w:ascii="Times New Roman" w:hAnsi="Times New Roman" w:cs="Times New Roman"/>
                  <w:sz w:val="24"/>
                  <w:szCs w:val="24"/>
                </w:rPr>
                <w:t>0504072</w:t>
              </w:r>
            </w:hyperlink>
          </w:p>
        </w:tc>
        <w:tc>
          <w:tcPr>
            <w:tcW w:w="8066" w:type="dxa"/>
            <w:tcBorders>
              <w:right w:val="nil"/>
            </w:tcBorders>
          </w:tcPr>
          <w:p w:rsidR="00032EC4" w:rsidRPr="00032EC4" w:rsidRDefault="00032EC4" w:rsidP="00032EC4">
            <w:pPr>
              <w:widowControl w:val="0"/>
              <w:autoSpaceDE w:val="0"/>
              <w:autoSpaceDN w:val="0"/>
              <w:spacing w:before="100" w:beforeAutospacing="1" w:after="100" w:afterAutospacing="1" w:line="240" w:lineRule="auto"/>
              <w:contextualSpacing/>
              <w:jc w:val="both"/>
              <w:rPr>
                <w:rFonts w:ascii="Times New Roman" w:hAnsi="Times New Roman" w:cs="Times New Roman"/>
                <w:sz w:val="24"/>
                <w:szCs w:val="24"/>
              </w:rPr>
            </w:pPr>
            <w:r w:rsidRPr="00032EC4">
              <w:rPr>
                <w:rFonts w:ascii="Times New Roman" w:hAnsi="Times New Roman" w:cs="Times New Roman"/>
                <w:sz w:val="24"/>
                <w:szCs w:val="24"/>
              </w:rPr>
              <w:t>Главная книга</w:t>
            </w:r>
          </w:p>
        </w:tc>
      </w:tr>
    </w:tbl>
    <w:p w:rsidR="00FF29DF" w:rsidRPr="00FF29DF" w:rsidRDefault="00FF29DF" w:rsidP="00032EC4">
      <w:pPr>
        <w:spacing w:after="0" w:line="240" w:lineRule="auto"/>
        <w:ind w:firstLine="709"/>
        <w:jc w:val="both"/>
        <w:rPr>
          <w:rFonts w:ascii="Times New Roman" w:eastAsia="Times New Roman" w:hAnsi="Times New Roman" w:cs="Times New Roman"/>
          <w:bCs/>
          <w:sz w:val="24"/>
          <w:szCs w:val="24"/>
          <w:lang w:eastAsia="ru-RU"/>
        </w:rPr>
      </w:pPr>
      <w:r w:rsidRPr="00FF29DF">
        <w:rPr>
          <w:rFonts w:ascii="Times New Roman" w:eastAsia="Times New Roman" w:hAnsi="Times New Roman" w:cs="Times New Roman"/>
          <w:bCs/>
          <w:sz w:val="24"/>
          <w:szCs w:val="24"/>
          <w:lang w:eastAsia="ru-RU"/>
        </w:rPr>
        <w:t xml:space="preserve">        </w:t>
      </w:r>
    </w:p>
    <w:p w:rsidR="00FF29DF" w:rsidRPr="00FF29DF" w:rsidRDefault="00FF29DF" w:rsidP="00032EC4">
      <w:pPr>
        <w:spacing w:after="0" w:line="240" w:lineRule="auto"/>
        <w:ind w:firstLine="709"/>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Иные регистры бухгалтерского учета хранятся на электронном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FF29DF" w:rsidRPr="00FF29DF" w:rsidRDefault="000D38C2"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14" w:name="_ref_307658"/>
      <w:r>
        <w:rPr>
          <w:rFonts w:ascii="Times New Roman" w:eastAsia="Times New Roman" w:hAnsi="Times New Roman" w:cs="Times New Roman"/>
          <w:bCs/>
          <w:sz w:val="24"/>
          <w:szCs w:val="24"/>
          <w:lang w:eastAsia="ru-RU"/>
        </w:rPr>
        <w:t>1.1</w:t>
      </w:r>
      <w:r w:rsidR="009513F7">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w:t>
      </w:r>
      <w:r w:rsidR="00FF29DF" w:rsidRPr="00FF29DF">
        <w:rPr>
          <w:rFonts w:ascii="Times New Roman" w:eastAsia="Times New Roman" w:hAnsi="Times New Roman" w:cs="Times New Roman"/>
          <w:bCs/>
          <w:sz w:val="24"/>
          <w:szCs w:val="24"/>
          <w:lang w:eastAsia="ru-RU"/>
        </w:rPr>
        <w:t>Формирование регистров бухгалтерского учета на бумажном носителе осуществляется на каждую отчетную дату.</w:t>
      </w:r>
      <w:bookmarkEnd w:id="14"/>
    </w:p>
    <w:p w:rsidR="00FF29DF" w:rsidRPr="00FF29DF" w:rsidRDefault="000D38C2"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15" w:name="_ref_307659"/>
      <w:r>
        <w:rPr>
          <w:rFonts w:ascii="Times New Roman" w:eastAsia="Times New Roman" w:hAnsi="Times New Roman" w:cs="Times New Roman"/>
          <w:bCs/>
          <w:sz w:val="24"/>
          <w:szCs w:val="24"/>
          <w:lang w:eastAsia="ru-RU"/>
        </w:rPr>
        <w:t>1.1</w:t>
      </w:r>
      <w:r w:rsidR="009513F7">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w:t>
      </w:r>
      <w:r w:rsidR="00FF29DF" w:rsidRPr="00FF29DF">
        <w:rPr>
          <w:rFonts w:ascii="Times New Roman" w:eastAsia="Times New Roman" w:hAnsi="Times New Roman" w:cs="Times New Roman"/>
          <w:bCs/>
          <w:sz w:val="24"/>
          <w:szCs w:val="24"/>
          <w:lang w:eastAsia="ru-RU"/>
        </w:rPr>
        <w:t xml:space="preserve">Внутренний финансовый контроль осуществляется начальником отдела финансового обеспечения в соответствии с положением, приведенным в Приложении № </w:t>
      </w:r>
      <w:r w:rsidR="00FF29DF" w:rsidRPr="00FF29DF">
        <w:rPr>
          <w:rFonts w:ascii="Times New Roman" w:eastAsia="Times New Roman" w:hAnsi="Times New Roman" w:cs="Times New Roman"/>
          <w:bCs/>
          <w:sz w:val="24"/>
          <w:szCs w:val="24"/>
          <w:lang w:eastAsia="ru-RU"/>
        </w:rPr>
        <w:fldChar w:fldCharType="begin" w:fldLock="1"/>
      </w:r>
      <w:r w:rsidR="00FF29DF" w:rsidRPr="00FF29DF">
        <w:rPr>
          <w:rFonts w:ascii="Times New Roman" w:eastAsia="Times New Roman" w:hAnsi="Times New Roman" w:cs="Times New Roman"/>
          <w:bCs/>
          <w:sz w:val="24"/>
          <w:szCs w:val="24"/>
          <w:lang w:eastAsia="ru-RU"/>
        </w:rPr>
        <w:instrText xml:space="preserve"> REF _ref_578623 \h \n \!  \* MERGEFORMAT </w:instrText>
      </w:r>
      <w:r w:rsidR="00FF29DF" w:rsidRPr="00FF29DF">
        <w:rPr>
          <w:rFonts w:ascii="Times New Roman" w:eastAsia="Times New Roman" w:hAnsi="Times New Roman" w:cs="Times New Roman"/>
          <w:bCs/>
          <w:sz w:val="24"/>
          <w:szCs w:val="24"/>
          <w:lang w:eastAsia="ru-RU"/>
        </w:rPr>
      </w:r>
      <w:r w:rsidR="00FF29DF" w:rsidRPr="00FF29DF">
        <w:rPr>
          <w:rFonts w:ascii="Times New Roman" w:eastAsia="Times New Roman" w:hAnsi="Times New Roman" w:cs="Times New Roman"/>
          <w:bCs/>
          <w:sz w:val="24"/>
          <w:szCs w:val="24"/>
          <w:lang w:eastAsia="ru-RU"/>
        </w:rPr>
        <w:fldChar w:fldCharType="separate"/>
      </w:r>
      <w:r w:rsidR="00FF29DF" w:rsidRPr="00FF29DF">
        <w:rPr>
          <w:rFonts w:ascii="Times New Roman" w:eastAsia="Times New Roman" w:hAnsi="Times New Roman" w:cs="Times New Roman"/>
          <w:bCs/>
          <w:sz w:val="24"/>
          <w:szCs w:val="24"/>
          <w:lang w:eastAsia="ru-RU"/>
        </w:rPr>
        <w:t>4</w:t>
      </w:r>
      <w:r w:rsidR="00FF29DF" w:rsidRPr="00FF29DF">
        <w:rPr>
          <w:rFonts w:ascii="Times New Roman" w:eastAsia="Times New Roman" w:hAnsi="Times New Roman" w:cs="Times New Roman"/>
          <w:bCs/>
          <w:sz w:val="24"/>
          <w:szCs w:val="24"/>
          <w:lang w:eastAsia="ru-RU"/>
        </w:rPr>
        <w:fldChar w:fldCharType="end"/>
      </w:r>
      <w:r w:rsidR="00FF29DF" w:rsidRPr="00FF29DF">
        <w:rPr>
          <w:rFonts w:ascii="Times New Roman" w:eastAsia="Times New Roman" w:hAnsi="Times New Roman" w:cs="Times New Roman"/>
          <w:bCs/>
          <w:sz w:val="24"/>
          <w:szCs w:val="24"/>
          <w:lang w:eastAsia="ru-RU"/>
        </w:rPr>
        <w:t> к Учетной политике.</w:t>
      </w:r>
      <w:bookmarkEnd w:id="15"/>
    </w:p>
    <w:p w:rsidR="00FF29DF" w:rsidRPr="00FF29DF" w:rsidRDefault="000D38C2"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16" w:name="_ref_307660"/>
      <w:r>
        <w:rPr>
          <w:rFonts w:ascii="Times New Roman" w:eastAsia="Times New Roman" w:hAnsi="Times New Roman" w:cs="Times New Roman"/>
          <w:bCs/>
          <w:sz w:val="24"/>
          <w:szCs w:val="24"/>
          <w:lang w:eastAsia="ru-RU"/>
        </w:rPr>
        <w:t>1.</w:t>
      </w:r>
      <w:r w:rsidR="009513F7">
        <w:rPr>
          <w:rFonts w:ascii="Times New Roman" w:eastAsia="Times New Roman" w:hAnsi="Times New Roman" w:cs="Times New Roman"/>
          <w:bCs/>
          <w:sz w:val="24"/>
          <w:szCs w:val="24"/>
          <w:lang w:eastAsia="ru-RU"/>
        </w:rPr>
        <w:t>14</w:t>
      </w:r>
      <w:r>
        <w:rPr>
          <w:rFonts w:ascii="Times New Roman" w:eastAsia="Times New Roman" w:hAnsi="Times New Roman" w:cs="Times New Roman"/>
          <w:bCs/>
          <w:sz w:val="24"/>
          <w:szCs w:val="24"/>
          <w:lang w:eastAsia="ru-RU"/>
        </w:rPr>
        <w:t>.</w:t>
      </w:r>
      <w:r w:rsidR="00FF29DF" w:rsidRPr="00FF29DF">
        <w:rPr>
          <w:rFonts w:ascii="Times New Roman" w:eastAsia="Times New Roman" w:hAnsi="Times New Roman" w:cs="Times New Roman"/>
          <w:bCs/>
          <w:sz w:val="24"/>
          <w:szCs w:val="24"/>
          <w:lang w:eastAsia="ru-RU"/>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00FF29DF" w:rsidRPr="00FF29DF">
        <w:rPr>
          <w:rFonts w:ascii="Times New Roman" w:eastAsia="Times New Roman" w:hAnsi="Times New Roman" w:cs="Times New Roman"/>
          <w:bCs/>
          <w:sz w:val="24"/>
          <w:szCs w:val="24"/>
          <w:lang w:eastAsia="ru-RU"/>
        </w:rPr>
        <w:fldChar w:fldCharType="begin" w:fldLock="1"/>
      </w:r>
      <w:r w:rsidR="00FF29DF" w:rsidRPr="00FF29DF">
        <w:rPr>
          <w:rFonts w:ascii="Times New Roman" w:eastAsia="Times New Roman" w:hAnsi="Times New Roman" w:cs="Times New Roman"/>
          <w:bCs/>
          <w:sz w:val="24"/>
          <w:szCs w:val="24"/>
          <w:lang w:eastAsia="ru-RU"/>
        </w:rPr>
        <w:instrText xml:space="preserve"> REF _ref_584780 \h \n \!  \* MERGEFORMAT </w:instrText>
      </w:r>
      <w:r w:rsidR="00FF29DF" w:rsidRPr="00FF29DF">
        <w:rPr>
          <w:rFonts w:ascii="Times New Roman" w:eastAsia="Times New Roman" w:hAnsi="Times New Roman" w:cs="Times New Roman"/>
          <w:bCs/>
          <w:sz w:val="24"/>
          <w:szCs w:val="24"/>
          <w:lang w:eastAsia="ru-RU"/>
        </w:rPr>
      </w:r>
      <w:r w:rsidR="00FF29DF" w:rsidRPr="00FF29DF">
        <w:rPr>
          <w:rFonts w:ascii="Times New Roman" w:eastAsia="Times New Roman" w:hAnsi="Times New Roman" w:cs="Times New Roman"/>
          <w:bCs/>
          <w:sz w:val="24"/>
          <w:szCs w:val="24"/>
          <w:lang w:eastAsia="ru-RU"/>
        </w:rPr>
        <w:fldChar w:fldCharType="separate"/>
      </w:r>
      <w:r w:rsidR="00FF29DF" w:rsidRPr="00FF29DF">
        <w:rPr>
          <w:rFonts w:ascii="Times New Roman" w:eastAsia="Times New Roman" w:hAnsi="Times New Roman" w:cs="Times New Roman"/>
          <w:bCs/>
          <w:sz w:val="24"/>
          <w:szCs w:val="24"/>
          <w:lang w:eastAsia="ru-RU"/>
        </w:rPr>
        <w:t>5</w:t>
      </w:r>
      <w:r w:rsidR="00FF29DF" w:rsidRPr="00FF29DF">
        <w:rPr>
          <w:rFonts w:ascii="Times New Roman" w:eastAsia="Times New Roman" w:hAnsi="Times New Roman" w:cs="Times New Roman"/>
          <w:bCs/>
          <w:sz w:val="24"/>
          <w:szCs w:val="24"/>
          <w:lang w:eastAsia="ru-RU"/>
        </w:rPr>
        <w:fldChar w:fldCharType="end"/>
      </w:r>
      <w:r w:rsidR="00FF29DF" w:rsidRPr="00FF29DF">
        <w:rPr>
          <w:rFonts w:ascii="Times New Roman" w:eastAsia="Times New Roman" w:hAnsi="Times New Roman" w:cs="Times New Roman"/>
          <w:bCs/>
          <w:sz w:val="24"/>
          <w:szCs w:val="24"/>
          <w:lang w:eastAsia="ru-RU"/>
        </w:rPr>
        <w:t xml:space="preserve"> к Учетной политике.</w:t>
      </w:r>
      <w:bookmarkEnd w:id="16"/>
    </w:p>
    <w:p w:rsidR="00FF29DF" w:rsidRPr="00FF29DF" w:rsidRDefault="000D38C2"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17" w:name="_ref_307661"/>
      <w:r>
        <w:rPr>
          <w:rFonts w:ascii="Times New Roman" w:eastAsia="Times New Roman" w:hAnsi="Times New Roman" w:cs="Times New Roman"/>
          <w:bCs/>
          <w:sz w:val="24"/>
          <w:szCs w:val="24"/>
          <w:lang w:eastAsia="ru-RU"/>
        </w:rPr>
        <w:t>1.</w:t>
      </w:r>
      <w:r w:rsidR="009513F7">
        <w:rPr>
          <w:rFonts w:ascii="Times New Roman" w:eastAsia="Times New Roman" w:hAnsi="Times New Roman" w:cs="Times New Roman"/>
          <w:bCs/>
          <w:sz w:val="24"/>
          <w:szCs w:val="24"/>
          <w:lang w:eastAsia="ru-RU"/>
        </w:rPr>
        <w:t>15</w:t>
      </w:r>
      <w:r>
        <w:rPr>
          <w:rFonts w:ascii="Times New Roman" w:eastAsia="Times New Roman" w:hAnsi="Times New Roman" w:cs="Times New Roman"/>
          <w:bCs/>
          <w:sz w:val="24"/>
          <w:szCs w:val="24"/>
          <w:lang w:eastAsia="ru-RU"/>
        </w:rPr>
        <w:t>.</w:t>
      </w:r>
      <w:r w:rsidR="00FF29DF" w:rsidRPr="00FF29DF">
        <w:rPr>
          <w:rFonts w:ascii="Times New Roman" w:eastAsia="Times New Roman" w:hAnsi="Times New Roman" w:cs="Times New Roman"/>
          <w:bCs/>
          <w:sz w:val="24"/>
          <w:szCs w:val="24"/>
          <w:lang w:eastAsia="ru-RU"/>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00FF29DF" w:rsidRPr="00FF29DF">
        <w:rPr>
          <w:rFonts w:ascii="Times New Roman" w:eastAsia="Times New Roman" w:hAnsi="Times New Roman" w:cs="Times New Roman"/>
          <w:bCs/>
          <w:sz w:val="24"/>
          <w:szCs w:val="24"/>
          <w:lang w:eastAsia="ru-RU"/>
        </w:rPr>
        <w:fldChar w:fldCharType="begin" w:fldLock="1"/>
      </w:r>
      <w:r w:rsidR="00FF29DF" w:rsidRPr="00FF29DF">
        <w:rPr>
          <w:rFonts w:ascii="Times New Roman" w:eastAsia="Times New Roman" w:hAnsi="Times New Roman" w:cs="Times New Roman"/>
          <w:bCs/>
          <w:sz w:val="24"/>
          <w:szCs w:val="24"/>
          <w:lang w:eastAsia="ru-RU"/>
        </w:rPr>
        <w:instrText xml:space="preserve"> REF _ref_590961 \h \n \!  \* MERGEFORMAT </w:instrText>
      </w:r>
      <w:r w:rsidR="00FF29DF" w:rsidRPr="00FF29DF">
        <w:rPr>
          <w:rFonts w:ascii="Times New Roman" w:eastAsia="Times New Roman" w:hAnsi="Times New Roman" w:cs="Times New Roman"/>
          <w:bCs/>
          <w:sz w:val="24"/>
          <w:szCs w:val="24"/>
          <w:lang w:eastAsia="ru-RU"/>
        </w:rPr>
      </w:r>
      <w:r w:rsidR="00FF29DF" w:rsidRPr="00FF29DF">
        <w:rPr>
          <w:rFonts w:ascii="Times New Roman" w:eastAsia="Times New Roman" w:hAnsi="Times New Roman" w:cs="Times New Roman"/>
          <w:bCs/>
          <w:sz w:val="24"/>
          <w:szCs w:val="24"/>
          <w:lang w:eastAsia="ru-RU"/>
        </w:rPr>
        <w:fldChar w:fldCharType="separate"/>
      </w:r>
      <w:r w:rsidR="00FF29DF" w:rsidRPr="00FF29DF">
        <w:rPr>
          <w:rFonts w:ascii="Times New Roman" w:eastAsia="Times New Roman" w:hAnsi="Times New Roman" w:cs="Times New Roman"/>
          <w:bCs/>
          <w:sz w:val="24"/>
          <w:szCs w:val="24"/>
          <w:lang w:eastAsia="ru-RU"/>
        </w:rPr>
        <w:t>6</w:t>
      </w:r>
      <w:r w:rsidR="00FF29DF" w:rsidRPr="00FF29DF">
        <w:rPr>
          <w:rFonts w:ascii="Times New Roman" w:eastAsia="Times New Roman" w:hAnsi="Times New Roman" w:cs="Times New Roman"/>
          <w:bCs/>
          <w:sz w:val="24"/>
          <w:szCs w:val="24"/>
          <w:lang w:eastAsia="ru-RU"/>
        </w:rPr>
        <w:fldChar w:fldCharType="end"/>
      </w:r>
      <w:r w:rsidR="00FF29DF" w:rsidRPr="00FF29DF">
        <w:rPr>
          <w:rFonts w:ascii="Times New Roman" w:eastAsia="Times New Roman" w:hAnsi="Times New Roman" w:cs="Times New Roman"/>
          <w:bCs/>
          <w:sz w:val="24"/>
          <w:szCs w:val="24"/>
          <w:lang w:eastAsia="ru-RU"/>
        </w:rPr>
        <w:t xml:space="preserve"> к Учетной политике.</w:t>
      </w:r>
      <w:bookmarkEnd w:id="17"/>
    </w:p>
    <w:p w:rsidR="00FF29DF" w:rsidRPr="00FF29DF" w:rsidRDefault="000D38C2"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18" w:name="_ref_307662"/>
      <w:r>
        <w:rPr>
          <w:rFonts w:ascii="Times New Roman" w:eastAsia="Times New Roman" w:hAnsi="Times New Roman" w:cs="Times New Roman"/>
          <w:bCs/>
          <w:sz w:val="24"/>
          <w:szCs w:val="24"/>
          <w:lang w:eastAsia="ru-RU"/>
        </w:rPr>
        <w:t>1.</w:t>
      </w:r>
      <w:r w:rsidR="009513F7">
        <w:rPr>
          <w:rFonts w:ascii="Times New Roman" w:eastAsia="Times New Roman" w:hAnsi="Times New Roman" w:cs="Times New Roman"/>
          <w:bCs/>
          <w:sz w:val="24"/>
          <w:szCs w:val="24"/>
          <w:lang w:eastAsia="ru-RU"/>
        </w:rPr>
        <w:t>16</w:t>
      </w:r>
      <w:r>
        <w:rPr>
          <w:rFonts w:ascii="Times New Roman" w:eastAsia="Times New Roman" w:hAnsi="Times New Roman" w:cs="Times New Roman"/>
          <w:bCs/>
          <w:sz w:val="24"/>
          <w:szCs w:val="24"/>
          <w:lang w:eastAsia="ru-RU"/>
        </w:rPr>
        <w:t>.</w:t>
      </w:r>
      <w:r w:rsidR="00FF29DF" w:rsidRPr="00FF29DF">
        <w:rPr>
          <w:rFonts w:ascii="Times New Roman" w:eastAsia="Times New Roman" w:hAnsi="Times New Roman" w:cs="Times New Roman"/>
          <w:bCs/>
          <w:sz w:val="24"/>
          <w:szCs w:val="24"/>
          <w:lang w:eastAsia="ru-RU"/>
        </w:rPr>
        <w:t>Выдача денежных средств под отчет производится в соответствии с порядком, приведенным в Приложении № </w:t>
      </w:r>
      <w:r w:rsidR="00FF29DF" w:rsidRPr="00FF29DF">
        <w:rPr>
          <w:rFonts w:ascii="Times New Roman" w:eastAsia="Times New Roman" w:hAnsi="Times New Roman" w:cs="Times New Roman"/>
          <w:bCs/>
          <w:sz w:val="24"/>
          <w:szCs w:val="24"/>
          <w:lang w:eastAsia="ru-RU"/>
        </w:rPr>
        <w:fldChar w:fldCharType="begin" w:fldLock="1"/>
      </w:r>
      <w:r w:rsidR="00FF29DF" w:rsidRPr="00FF29DF">
        <w:rPr>
          <w:rFonts w:ascii="Times New Roman" w:eastAsia="Times New Roman" w:hAnsi="Times New Roman" w:cs="Times New Roman"/>
          <w:bCs/>
          <w:sz w:val="24"/>
          <w:szCs w:val="24"/>
          <w:lang w:eastAsia="ru-RU"/>
        </w:rPr>
        <w:instrText xml:space="preserve"> REF _ref_597263 \h \n \!  \* MERGEFORMAT </w:instrText>
      </w:r>
      <w:r w:rsidR="00FF29DF" w:rsidRPr="00FF29DF">
        <w:rPr>
          <w:rFonts w:ascii="Times New Roman" w:eastAsia="Times New Roman" w:hAnsi="Times New Roman" w:cs="Times New Roman"/>
          <w:bCs/>
          <w:sz w:val="24"/>
          <w:szCs w:val="24"/>
          <w:lang w:eastAsia="ru-RU"/>
        </w:rPr>
      </w:r>
      <w:r w:rsidR="00FF29DF" w:rsidRPr="00FF29DF">
        <w:rPr>
          <w:rFonts w:ascii="Times New Roman" w:eastAsia="Times New Roman" w:hAnsi="Times New Roman" w:cs="Times New Roman"/>
          <w:bCs/>
          <w:sz w:val="24"/>
          <w:szCs w:val="24"/>
          <w:lang w:eastAsia="ru-RU"/>
        </w:rPr>
        <w:fldChar w:fldCharType="separate"/>
      </w:r>
      <w:r w:rsidR="00FF29DF" w:rsidRPr="00FF29DF">
        <w:rPr>
          <w:rFonts w:ascii="Times New Roman" w:eastAsia="Times New Roman" w:hAnsi="Times New Roman" w:cs="Times New Roman"/>
          <w:bCs/>
          <w:sz w:val="24"/>
          <w:szCs w:val="24"/>
          <w:lang w:eastAsia="ru-RU"/>
        </w:rPr>
        <w:t>8</w:t>
      </w:r>
      <w:r w:rsidR="00FF29DF" w:rsidRPr="00FF29DF">
        <w:rPr>
          <w:rFonts w:ascii="Times New Roman" w:eastAsia="Times New Roman" w:hAnsi="Times New Roman" w:cs="Times New Roman"/>
          <w:bCs/>
          <w:sz w:val="24"/>
          <w:szCs w:val="24"/>
          <w:lang w:eastAsia="ru-RU"/>
        </w:rPr>
        <w:fldChar w:fldCharType="end"/>
      </w:r>
      <w:r w:rsidR="00FF29DF" w:rsidRPr="00FF29DF">
        <w:rPr>
          <w:rFonts w:ascii="Times New Roman" w:eastAsia="Times New Roman" w:hAnsi="Times New Roman" w:cs="Times New Roman"/>
          <w:bCs/>
          <w:sz w:val="24"/>
          <w:szCs w:val="24"/>
          <w:lang w:eastAsia="ru-RU"/>
        </w:rPr>
        <w:t xml:space="preserve"> к Учетной политике.</w:t>
      </w:r>
      <w:bookmarkEnd w:id="18"/>
    </w:p>
    <w:p w:rsidR="00FF29DF" w:rsidRPr="00FF29DF" w:rsidRDefault="000D38C2"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19" w:name="_ref_307663"/>
      <w:r>
        <w:rPr>
          <w:rFonts w:ascii="Times New Roman" w:eastAsia="Times New Roman" w:hAnsi="Times New Roman" w:cs="Times New Roman"/>
          <w:bCs/>
          <w:sz w:val="24"/>
          <w:szCs w:val="24"/>
          <w:lang w:eastAsia="ru-RU"/>
        </w:rPr>
        <w:t>1.</w:t>
      </w:r>
      <w:r w:rsidR="009513F7">
        <w:rPr>
          <w:rFonts w:ascii="Times New Roman" w:eastAsia="Times New Roman" w:hAnsi="Times New Roman" w:cs="Times New Roman"/>
          <w:bCs/>
          <w:sz w:val="24"/>
          <w:szCs w:val="24"/>
          <w:lang w:eastAsia="ru-RU"/>
        </w:rPr>
        <w:t>17</w:t>
      </w:r>
      <w:r>
        <w:rPr>
          <w:rFonts w:ascii="Times New Roman" w:eastAsia="Times New Roman" w:hAnsi="Times New Roman" w:cs="Times New Roman"/>
          <w:bCs/>
          <w:sz w:val="24"/>
          <w:szCs w:val="24"/>
          <w:lang w:eastAsia="ru-RU"/>
        </w:rPr>
        <w:t>.</w:t>
      </w:r>
      <w:r w:rsidR="00FF29DF" w:rsidRPr="00FF29DF">
        <w:rPr>
          <w:rFonts w:ascii="Times New Roman" w:eastAsia="Times New Roman" w:hAnsi="Times New Roman" w:cs="Times New Roman"/>
          <w:bCs/>
          <w:sz w:val="24"/>
          <w:szCs w:val="24"/>
          <w:lang w:eastAsia="ru-RU"/>
        </w:rPr>
        <w:t>Выдача под отчет денежных документов производится в соответствии с порядком, приведенным в Приложении № </w:t>
      </w:r>
      <w:r w:rsidR="00FF29DF" w:rsidRPr="00FF29DF">
        <w:rPr>
          <w:rFonts w:ascii="Times New Roman" w:eastAsia="Times New Roman" w:hAnsi="Times New Roman" w:cs="Times New Roman"/>
          <w:bCs/>
          <w:sz w:val="24"/>
          <w:szCs w:val="24"/>
          <w:lang w:eastAsia="ru-RU"/>
        </w:rPr>
        <w:fldChar w:fldCharType="begin" w:fldLock="1"/>
      </w:r>
      <w:r w:rsidR="00FF29DF" w:rsidRPr="00FF29DF">
        <w:rPr>
          <w:rFonts w:ascii="Times New Roman" w:eastAsia="Times New Roman" w:hAnsi="Times New Roman" w:cs="Times New Roman"/>
          <w:bCs/>
          <w:sz w:val="24"/>
          <w:szCs w:val="24"/>
          <w:lang w:eastAsia="ru-RU"/>
        </w:rPr>
        <w:instrText xml:space="preserve"> REF _ref_603567 \h \n \!  \* MERGEFORMAT </w:instrText>
      </w:r>
      <w:r w:rsidR="00FF29DF" w:rsidRPr="00FF29DF">
        <w:rPr>
          <w:rFonts w:ascii="Times New Roman" w:eastAsia="Times New Roman" w:hAnsi="Times New Roman" w:cs="Times New Roman"/>
          <w:bCs/>
          <w:sz w:val="24"/>
          <w:szCs w:val="24"/>
          <w:lang w:eastAsia="ru-RU"/>
        </w:rPr>
      </w:r>
      <w:r w:rsidR="00FF29DF" w:rsidRPr="00FF29DF">
        <w:rPr>
          <w:rFonts w:ascii="Times New Roman" w:eastAsia="Times New Roman" w:hAnsi="Times New Roman" w:cs="Times New Roman"/>
          <w:bCs/>
          <w:sz w:val="24"/>
          <w:szCs w:val="24"/>
          <w:lang w:eastAsia="ru-RU"/>
        </w:rPr>
        <w:fldChar w:fldCharType="separate"/>
      </w:r>
      <w:r w:rsidR="00FF29DF" w:rsidRPr="00FF29DF">
        <w:rPr>
          <w:rFonts w:ascii="Times New Roman" w:eastAsia="Times New Roman" w:hAnsi="Times New Roman" w:cs="Times New Roman"/>
          <w:bCs/>
          <w:sz w:val="24"/>
          <w:szCs w:val="24"/>
          <w:lang w:eastAsia="ru-RU"/>
        </w:rPr>
        <w:t>9</w:t>
      </w:r>
      <w:r w:rsidR="00FF29DF" w:rsidRPr="00FF29DF">
        <w:rPr>
          <w:rFonts w:ascii="Times New Roman" w:eastAsia="Times New Roman" w:hAnsi="Times New Roman" w:cs="Times New Roman"/>
          <w:bCs/>
          <w:sz w:val="24"/>
          <w:szCs w:val="24"/>
          <w:lang w:eastAsia="ru-RU"/>
        </w:rPr>
        <w:fldChar w:fldCharType="end"/>
      </w:r>
      <w:r w:rsidR="00FF29DF" w:rsidRPr="00FF29DF">
        <w:rPr>
          <w:rFonts w:ascii="Times New Roman" w:eastAsia="Times New Roman" w:hAnsi="Times New Roman" w:cs="Times New Roman"/>
          <w:bCs/>
          <w:sz w:val="24"/>
          <w:szCs w:val="24"/>
          <w:lang w:eastAsia="ru-RU"/>
        </w:rPr>
        <w:t xml:space="preserve"> к Учетной политике.</w:t>
      </w:r>
      <w:bookmarkEnd w:id="19"/>
    </w:p>
    <w:p w:rsidR="00FF29DF" w:rsidRPr="00FF29DF" w:rsidRDefault="000D38C2"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20" w:name="_ref_307664"/>
      <w:r>
        <w:rPr>
          <w:rFonts w:ascii="Times New Roman" w:eastAsia="Times New Roman" w:hAnsi="Times New Roman" w:cs="Times New Roman"/>
          <w:bCs/>
          <w:sz w:val="24"/>
          <w:szCs w:val="24"/>
          <w:lang w:eastAsia="ru-RU"/>
        </w:rPr>
        <w:t>1.</w:t>
      </w:r>
      <w:r w:rsidR="009513F7">
        <w:rPr>
          <w:rFonts w:ascii="Times New Roman" w:eastAsia="Times New Roman" w:hAnsi="Times New Roman" w:cs="Times New Roman"/>
          <w:bCs/>
          <w:sz w:val="24"/>
          <w:szCs w:val="24"/>
          <w:lang w:eastAsia="ru-RU"/>
        </w:rPr>
        <w:t>18</w:t>
      </w:r>
      <w:r>
        <w:rPr>
          <w:rFonts w:ascii="Times New Roman" w:eastAsia="Times New Roman" w:hAnsi="Times New Roman" w:cs="Times New Roman"/>
          <w:bCs/>
          <w:sz w:val="24"/>
          <w:szCs w:val="24"/>
          <w:lang w:eastAsia="ru-RU"/>
        </w:rPr>
        <w:t>.</w:t>
      </w:r>
      <w:r w:rsidR="00FF29DF" w:rsidRPr="00FF29DF">
        <w:rPr>
          <w:rFonts w:ascii="Times New Roman" w:eastAsia="Times New Roman" w:hAnsi="Times New Roman" w:cs="Times New Roman"/>
          <w:bCs/>
          <w:sz w:val="24"/>
          <w:szCs w:val="24"/>
          <w:lang w:eastAsia="ru-RU"/>
        </w:rPr>
        <w:t xml:space="preserve">Бланки строгой отчетности принимаются, хранятся и выдаются в соответствии с порядком, приведенным в Приложении № </w:t>
      </w:r>
      <w:r w:rsidR="00FF29DF" w:rsidRPr="00FF29DF">
        <w:rPr>
          <w:rFonts w:ascii="Times New Roman" w:eastAsia="Times New Roman" w:hAnsi="Times New Roman" w:cs="Times New Roman"/>
          <w:bCs/>
          <w:sz w:val="24"/>
          <w:szCs w:val="24"/>
          <w:lang w:eastAsia="ru-RU"/>
        </w:rPr>
        <w:fldChar w:fldCharType="begin" w:fldLock="1"/>
      </w:r>
      <w:r w:rsidR="00FF29DF" w:rsidRPr="00FF29DF">
        <w:rPr>
          <w:rFonts w:ascii="Times New Roman" w:eastAsia="Times New Roman" w:hAnsi="Times New Roman" w:cs="Times New Roman"/>
          <w:bCs/>
          <w:sz w:val="24"/>
          <w:szCs w:val="24"/>
          <w:lang w:eastAsia="ru-RU"/>
        </w:rPr>
        <w:instrText xml:space="preserve"> REF _ref_609886 \h \n \!  \* MERGEFORMAT </w:instrText>
      </w:r>
      <w:r w:rsidR="00FF29DF" w:rsidRPr="00FF29DF">
        <w:rPr>
          <w:rFonts w:ascii="Times New Roman" w:eastAsia="Times New Roman" w:hAnsi="Times New Roman" w:cs="Times New Roman"/>
          <w:bCs/>
          <w:sz w:val="24"/>
          <w:szCs w:val="24"/>
          <w:lang w:eastAsia="ru-RU"/>
        </w:rPr>
      </w:r>
      <w:r w:rsidR="00FF29DF" w:rsidRPr="00FF29DF">
        <w:rPr>
          <w:rFonts w:ascii="Times New Roman" w:eastAsia="Times New Roman" w:hAnsi="Times New Roman" w:cs="Times New Roman"/>
          <w:bCs/>
          <w:sz w:val="24"/>
          <w:szCs w:val="24"/>
          <w:lang w:eastAsia="ru-RU"/>
        </w:rPr>
        <w:fldChar w:fldCharType="separate"/>
      </w:r>
      <w:r w:rsidR="00FF29DF" w:rsidRPr="00FF29DF">
        <w:rPr>
          <w:rFonts w:ascii="Times New Roman" w:eastAsia="Times New Roman" w:hAnsi="Times New Roman" w:cs="Times New Roman"/>
          <w:bCs/>
          <w:sz w:val="24"/>
          <w:szCs w:val="24"/>
          <w:lang w:eastAsia="ru-RU"/>
        </w:rPr>
        <w:t>10</w:t>
      </w:r>
      <w:r w:rsidR="00FF29DF" w:rsidRPr="00FF29DF">
        <w:rPr>
          <w:rFonts w:ascii="Times New Roman" w:eastAsia="Times New Roman" w:hAnsi="Times New Roman" w:cs="Times New Roman"/>
          <w:bCs/>
          <w:sz w:val="24"/>
          <w:szCs w:val="24"/>
          <w:lang w:eastAsia="ru-RU"/>
        </w:rPr>
        <w:fldChar w:fldCharType="end"/>
      </w:r>
      <w:r w:rsidR="00FF29DF" w:rsidRPr="00FF29DF">
        <w:rPr>
          <w:rFonts w:ascii="Times New Roman" w:eastAsia="Times New Roman" w:hAnsi="Times New Roman" w:cs="Times New Roman"/>
          <w:bCs/>
          <w:sz w:val="24"/>
          <w:szCs w:val="24"/>
          <w:lang w:eastAsia="ru-RU"/>
        </w:rPr>
        <w:t xml:space="preserve"> к Учетной политике.</w:t>
      </w:r>
      <w:bookmarkEnd w:id="20"/>
    </w:p>
    <w:p w:rsidR="00FF29DF" w:rsidRPr="00FF29DF" w:rsidRDefault="000D38C2"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21" w:name="_ref_307665"/>
      <w:r>
        <w:rPr>
          <w:rFonts w:ascii="Times New Roman" w:eastAsia="Times New Roman" w:hAnsi="Times New Roman" w:cs="Times New Roman"/>
          <w:bCs/>
          <w:sz w:val="24"/>
          <w:szCs w:val="24"/>
          <w:lang w:eastAsia="ru-RU"/>
        </w:rPr>
        <w:t>1.</w:t>
      </w:r>
      <w:r w:rsidR="009513F7">
        <w:rPr>
          <w:rFonts w:ascii="Times New Roman" w:eastAsia="Times New Roman" w:hAnsi="Times New Roman" w:cs="Times New Roman"/>
          <w:bCs/>
          <w:sz w:val="24"/>
          <w:szCs w:val="24"/>
          <w:lang w:eastAsia="ru-RU"/>
        </w:rPr>
        <w:t>19</w:t>
      </w:r>
      <w:r>
        <w:rPr>
          <w:rFonts w:ascii="Times New Roman" w:eastAsia="Times New Roman" w:hAnsi="Times New Roman" w:cs="Times New Roman"/>
          <w:bCs/>
          <w:sz w:val="24"/>
          <w:szCs w:val="24"/>
          <w:lang w:eastAsia="ru-RU"/>
        </w:rPr>
        <w:t xml:space="preserve">. </w:t>
      </w:r>
      <w:r w:rsidR="00FF29DF" w:rsidRPr="00FF29DF">
        <w:rPr>
          <w:rFonts w:ascii="Times New Roman" w:eastAsia="Times New Roman" w:hAnsi="Times New Roman" w:cs="Times New Roman"/>
          <w:bCs/>
          <w:sz w:val="24"/>
          <w:szCs w:val="24"/>
          <w:lang w:eastAsia="ru-RU"/>
        </w:rPr>
        <w:t xml:space="preserve">Признание событий после отчетной даты и отражение информации о них в отчетности осуществляется в соответствии с порядком, приведенным в Приложении № </w:t>
      </w:r>
      <w:r w:rsidR="00FF29DF" w:rsidRPr="00FF29DF">
        <w:rPr>
          <w:rFonts w:ascii="Times New Roman" w:eastAsia="Times New Roman" w:hAnsi="Times New Roman" w:cs="Times New Roman"/>
          <w:bCs/>
          <w:sz w:val="24"/>
          <w:szCs w:val="24"/>
          <w:lang w:eastAsia="ru-RU"/>
        </w:rPr>
        <w:fldChar w:fldCharType="begin" w:fldLock="1"/>
      </w:r>
      <w:r w:rsidR="00FF29DF" w:rsidRPr="00FF29DF">
        <w:rPr>
          <w:rFonts w:ascii="Times New Roman" w:eastAsia="Times New Roman" w:hAnsi="Times New Roman" w:cs="Times New Roman"/>
          <w:bCs/>
          <w:sz w:val="24"/>
          <w:szCs w:val="24"/>
          <w:lang w:eastAsia="ru-RU"/>
        </w:rPr>
        <w:instrText xml:space="preserve"> REF _ref_622330 \h \n \!  \* MERGEFORMAT </w:instrText>
      </w:r>
      <w:r w:rsidR="00FF29DF" w:rsidRPr="00FF29DF">
        <w:rPr>
          <w:rFonts w:ascii="Times New Roman" w:eastAsia="Times New Roman" w:hAnsi="Times New Roman" w:cs="Times New Roman"/>
          <w:bCs/>
          <w:sz w:val="24"/>
          <w:szCs w:val="24"/>
          <w:lang w:eastAsia="ru-RU"/>
        </w:rPr>
      </w:r>
      <w:r w:rsidR="00FF29DF" w:rsidRPr="00FF29DF">
        <w:rPr>
          <w:rFonts w:ascii="Times New Roman" w:eastAsia="Times New Roman" w:hAnsi="Times New Roman" w:cs="Times New Roman"/>
          <w:bCs/>
          <w:sz w:val="24"/>
          <w:szCs w:val="24"/>
          <w:lang w:eastAsia="ru-RU"/>
        </w:rPr>
        <w:fldChar w:fldCharType="separate"/>
      </w:r>
      <w:r w:rsidR="00FF29DF" w:rsidRPr="00FF29DF">
        <w:rPr>
          <w:rFonts w:ascii="Times New Roman" w:eastAsia="Times New Roman" w:hAnsi="Times New Roman" w:cs="Times New Roman"/>
          <w:bCs/>
          <w:sz w:val="24"/>
          <w:szCs w:val="24"/>
          <w:lang w:eastAsia="ru-RU"/>
        </w:rPr>
        <w:t>11</w:t>
      </w:r>
      <w:r w:rsidR="00FF29DF" w:rsidRPr="00FF29DF">
        <w:rPr>
          <w:rFonts w:ascii="Times New Roman" w:eastAsia="Times New Roman" w:hAnsi="Times New Roman" w:cs="Times New Roman"/>
          <w:bCs/>
          <w:sz w:val="24"/>
          <w:szCs w:val="24"/>
          <w:lang w:eastAsia="ru-RU"/>
        </w:rPr>
        <w:fldChar w:fldCharType="end"/>
      </w:r>
      <w:r w:rsidR="00FF29DF" w:rsidRPr="00FF29DF">
        <w:rPr>
          <w:rFonts w:ascii="Times New Roman" w:eastAsia="Times New Roman" w:hAnsi="Times New Roman" w:cs="Times New Roman"/>
          <w:bCs/>
          <w:sz w:val="24"/>
          <w:szCs w:val="24"/>
          <w:lang w:eastAsia="ru-RU"/>
        </w:rPr>
        <w:t xml:space="preserve"> к Учетной политике.</w:t>
      </w:r>
      <w:bookmarkEnd w:id="21"/>
    </w:p>
    <w:p w:rsidR="00FF29DF" w:rsidRPr="00FF29DF" w:rsidRDefault="000D38C2"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22" w:name="_ref_307666"/>
      <w:r>
        <w:rPr>
          <w:rFonts w:ascii="Times New Roman" w:eastAsia="Times New Roman" w:hAnsi="Times New Roman" w:cs="Times New Roman"/>
          <w:bCs/>
          <w:sz w:val="24"/>
          <w:szCs w:val="24"/>
          <w:lang w:eastAsia="ru-RU"/>
        </w:rPr>
        <w:t>1.2</w:t>
      </w:r>
      <w:r w:rsidR="009513F7">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 xml:space="preserve">. </w:t>
      </w:r>
      <w:r w:rsidR="00FF29DF" w:rsidRPr="00FF29DF">
        <w:rPr>
          <w:rFonts w:ascii="Times New Roman" w:eastAsia="Times New Roman" w:hAnsi="Times New Roman" w:cs="Times New Roman"/>
          <w:bCs/>
          <w:sz w:val="24"/>
          <w:szCs w:val="24"/>
          <w:lang w:eastAsia="ru-RU"/>
        </w:rPr>
        <w:t xml:space="preserve">Формирование и использование резервов предстоящих расходов осуществляется в соответствии с порядком, приведенным в Приложении № </w:t>
      </w:r>
      <w:r w:rsidR="00FF29DF" w:rsidRPr="00FF29DF">
        <w:rPr>
          <w:rFonts w:ascii="Times New Roman" w:eastAsia="Times New Roman" w:hAnsi="Times New Roman" w:cs="Times New Roman"/>
          <w:bCs/>
          <w:sz w:val="24"/>
          <w:szCs w:val="24"/>
          <w:lang w:eastAsia="ru-RU"/>
        </w:rPr>
        <w:fldChar w:fldCharType="begin" w:fldLock="1"/>
      </w:r>
      <w:r w:rsidR="00FF29DF" w:rsidRPr="00FF29DF">
        <w:rPr>
          <w:rFonts w:ascii="Times New Roman" w:eastAsia="Times New Roman" w:hAnsi="Times New Roman" w:cs="Times New Roman"/>
          <w:bCs/>
          <w:sz w:val="24"/>
          <w:szCs w:val="24"/>
          <w:lang w:eastAsia="ru-RU"/>
        </w:rPr>
        <w:instrText xml:space="preserve"> REF _ref_628573 \h \n \!  \* MERGEFORMAT </w:instrText>
      </w:r>
      <w:r w:rsidR="00FF29DF" w:rsidRPr="00FF29DF">
        <w:rPr>
          <w:rFonts w:ascii="Times New Roman" w:eastAsia="Times New Roman" w:hAnsi="Times New Roman" w:cs="Times New Roman"/>
          <w:bCs/>
          <w:sz w:val="24"/>
          <w:szCs w:val="24"/>
          <w:lang w:eastAsia="ru-RU"/>
        </w:rPr>
      </w:r>
      <w:r w:rsidR="00FF29DF" w:rsidRPr="00FF29DF">
        <w:rPr>
          <w:rFonts w:ascii="Times New Roman" w:eastAsia="Times New Roman" w:hAnsi="Times New Roman" w:cs="Times New Roman"/>
          <w:bCs/>
          <w:sz w:val="24"/>
          <w:szCs w:val="24"/>
          <w:lang w:eastAsia="ru-RU"/>
        </w:rPr>
        <w:fldChar w:fldCharType="separate"/>
      </w:r>
      <w:r w:rsidR="00FF29DF" w:rsidRPr="00FF29DF">
        <w:rPr>
          <w:rFonts w:ascii="Times New Roman" w:eastAsia="Times New Roman" w:hAnsi="Times New Roman" w:cs="Times New Roman"/>
          <w:bCs/>
          <w:sz w:val="24"/>
          <w:szCs w:val="24"/>
          <w:lang w:eastAsia="ru-RU"/>
        </w:rPr>
        <w:t>12</w:t>
      </w:r>
      <w:r w:rsidR="00FF29DF" w:rsidRPr="00FF29DF">
        <w:rPr>
          <w:rFonts w:ascii="Times New Roman" w:eastAsia="Times New Roman" w:hAnsi="Times New Roman" w:cs="Times New Roman"/>
          <w:bCs/>
          <w:sz w:val="24"/>
          <w:szCs w:val="24"/>
          <w:lang w:eastAsia="ru-RU"/>
        </w:rPr>
        <w:fldChar w:fldCharType="end"/>
      </w:r>
      <w:r w:rsidR="00FF29DF" w:rsidRPr="00FF29DF">
        <w:rPr>
          <w:rFonts w:ascii="Times New Roman" w:eastAsia="Times New Roman" w:hAnsi="Times New Roman" w:cs="Times New Roman"/>
          <w:bCs/>
          <w:sz w:val="24"/>
          <w:szCs w:val="24"/>
          <w:lang w:eastAsia="ru-RU"/>
        </w:rPr>
        <w:t xml:space="preserve"> к Учетной политике.</w:t>
      </w:r>
      <w:bookmarkEnd w:id="22"/>
    </w:p>
    <w:p w:rsidR="00FF29DF" w:rsidRPr="00FF29DF" w:rsidRDefault="000D38C2"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23" w:name="_ref_307668"/>
      <w:r>
        <w:rPr>
          <w:rFonts w:ascii="Times New Roman" w:eastAsia="Times New Roman" w:hAnsi="Times New Roman" w:cs="Times New Roman"/>
          <w:bCs/>
          <w:sz w:val="24"/>
          <w:szCs w:val="24"/>
          <w:lang w:eastAsia="ru-RU"/>
        </w:rPr>
        <w:t>1.2</w:t>
      </w:r>
      <w:r w:rsidR="009513F7">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00FF29DF" w:rsidRPr="00FF29DF">
        <w:rPr>
          <w:rFonts w:ascii="Times New Roman" w:eastAsia="Times New Roman" w:hAnsi="Times New Roman" w:cs="Times New Roman"/>
          <w:bCs/>
          <w:sz w:val="24"/>
          <w:szCs w:val="24"/>
          <w:lang w:eastAsia="ru-RU"/>
        </w:rPr>
        <w:t>Рабочий план счетов формируется в составе номеров счетов учета для ведения синтетического и аналитического учета.</w:t>
      </w:r>
      <w:bookmarkEnd w:id="23"/>
    </w:p>
    <w:p w:rsidR="00FF29DF" w:rsidRPr="00FF29DF" w:rsidRDefault="009513F7"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24" w:name="_ref_307669"/>
      <w:r>
        <w:rPr>
          <w:rFonts w:ascii="Times New Roman" w:eastAsia="Times New Roman" w:hAnsi="Times New Roman" w:cs="Times New Roman"/>
          <w:bCs/>
          <w:sz w:val="24"/>
          <w:szCs w:val="24"/>
          <w:lang w:eastAsia="ru-RU"/>
        </w:rPr>
        <w:t xml:space="preserve">1.22. </w:t>
      </w:r>
      <w:r w:rsidR="00FF29DF" w:rsidRPr="00FF29DF">
        <w:rPr>
          <w:rFonts w:ascii="Times New Roman" w:eastAsia="Times New Roman" w:hAnsi="Times New Roman" w:cs="Times New Roman"/>
          <w:bCs/>
          <w:sz w:val="24"/>
          <w:szCs w:val="24"/>
          <w:lang w:eastAsia="ru-RU"/>
        </w:rPr>
        <w:t>При отражении в учете хозяйственных операций в 5 - 17 разрядах счетов аналитического учета счета 0 101 00 000 приводятся коды согласно целевому назначению выделенных средств.</w:t>
      </w:r>
      <w:bookmarkEnd w:id="24"/>
    </w:p>
    <w:p w:rsidR="00FF29DF" w:rsidRPr="00FF29DF" w:rsidRDefault="009513F7"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25" w:name="_ref_307670"/>
      <w:r>
        <w:rPr>
          <w:rFonts w:ascii="Times New Roman" w:eastAsia="Times New Roman" w:hAnsi="Times New Roman" w:cs="Times New Roman"/>
          <w:bCs/>
          <w:sz w:val="24"/>
          <w:szCs w:val="24"/>
          <w:lang w:eastAsia="ru-RU"/>
        </w:rPr>
        <w:t xml:space="preserve">1.23. </w:t>
      </w:r>
      <w:r w:rsidR="00FF29DF" w:rsidRPr="00FF29DF">
        <w:rPr>
          <w:rFonts w:ascii="Times New Roman" w:eastAsia="Times New Roman" w:hAnsi="Times New Roman" w:cs="Times New Roman"/>
          <w:bCs/>
          <w:sz w:val="24"/>
          <w:szCs w:val="24"/>
          <w:lang w:eastAsia="ru-RU"/>
        </w:rPr>
        <w:t>При отражении в учете хозяйственных операций в 5 - 17 разрядах счетов аналитического учета счета 0 102 00 000 приводятся коды согласно целевому назначению выделенных средств.</w:t>
      </w:r>
      <w:bookmarkEnd w:id="25"/>
    </w:p>
    <w:p w:rsidR="00FF29DF" w:rsidRPr="00FF29DF" w:rsidRDefault="009513F7"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26" w:name="_ref_307671"/>
      <w:r>
        <w:rPr>
          <w:rFonts w:ascii="Times New Roman" w:eastAsia="Times New Roman" w:hAnsi="Times New Roman" w:cs="Times New Roman"/>
          <w:bCs/>
          <w:sz w:val="24"/>
          <w:szCs w:val="24"/>
          <w:lang w:eastAsia="ru-RU"/>
        </w:rPr>
        <w:lastRenderedPageBreak/>
        <w:t xml:space="preserve">1.24. </w:t>
      </w:r>
      <w:r w:rsidR="00FF29DF" w:rsidRPr="00FF29DF">
        <w:rPr>
          <w:rFonts w:ascii="Times New Roman" w:eastAsia="Times New Roman" w:hAnsi="Times New Roman" w:cs="Times New Roman"/>
          <w:bCs/>
          <w:sz w:val="24"/>
          <w:szCs w:val="24"/>
          <w:lang w:eastAsia="ru-RU"/>
        </w:rPr>
        <w:t>При отражении в учете хозяйственных операций в 5 - 17 разрядах счетов аналитического учета счета 0 103 00 000 приводятся коды согласно целевому назначению выделенных средств.</w:t>
      </w:r>
      <w:bookmarkEnd w:id="26"/>
    </w:p>
    <w:p w:rsidR="00FF29DF" w:rsidRPr="00FF29DF" w:rsidRDefault="009513F7"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27" w:name="_ref_307672"/>
      <w:r>
        <w:rPr>
          <w:rFonts w:ascii="Times New Roman" w:eastAsia="Times New Roman" w:hAnsi="Times New Roman" w:cs="Times New Roman"/>
          <w:bCs/>
          <w:sz w:val="24"/>
          <w:szCs w:val="24"/>
          <w:lang w:eastAsia="ru-RU"/>
        </w:rPr>
        <w:t xml:space="preserve">1.25. </w:t>
      </w:r>
      <w:r w:rsidR="00FF29DF" w:rsidRPr="00FF29DF">
        <w:rPr>
          <w:rFonts w:ascii="Times New Roman" w:eastAsia="Times New Roman" w:hAnsi="Times New Roman" w:cs="Times New Roman"/>
          <w:bCs/>
          <w:sz w:val="24"/>
          <w:szCs w:val="24"/>
          <w:lang w:eastAsia="ru-RU"/>
        </w:rPr>
        <w:t>При отражении в учете хозяйственных операций в 5 - 17 разрядах счетов аналитического учета счета 0 104 00 000 приводятся коды согласно целевому назначению выделенных средств.</w:t>
      </w:r>
      <w:bookmarkEnd w:id="27"/>
    </w:p>
    <w:p w:rsidR="00FF29DF" w:rsidRPr="00FF29DF" w:rsidRDefault="009513F7"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28" w:name="_ref_307673"/>
      <w:r>
        <w:rPr>
          <w:rFonts w:ascii="Times New Roman" w:eastAsia="Times New Roman" w:hAnsi="Times New Roman" w:cs="Times New Roman"/>
          <w:bCs/>
          <w:sz w:val="24"/>
          <w:szCs w:val="24"/>
          <w:lang w:eastAsia="ru-RU"/>
        </w:rPr>
        <w:t xml:space="preserve">1.26. </w:t>
      </w:r>
      <w:r w:rsidR="00FF29DF" w:rsidRPr="00FF29DF">
        <w:rPr>
          <w:rFonts w:ascii="Times New Roman" w:eastAsia="Times New Roman" w:hAnsi="Times New Roman" w:cs="Times New Roman"/>
          <w:bCs/>
          <w:sz w:val="24"/>
          <w:szCs w:val="24"/>
          <w:lang w:eastAsia="ru-RU"/>
        </w:rPr>
        <w:t>При отражении в учете хозяйственных операций в 5 - 17 разрядах счетов аналитического учета счета 0 105 00 000 приводятся коды согласно целевому назначению выделенных средств.</w:t>
      </w:r>
      <w:bookmarkEnd w:id="28"/>
    </w:p>
    <w:p w:rsidR="00FF29DF" w:rsidRPr="00FF29DF" w:rsidRDefault="009513F7"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29" w:name="_ref_307675"/>
      <w:r>
        <w:rPr>
          <w:rFonts w:ascii="Times New Roman" w:eastAsia="Times New Roman" w:hAnsi="Times New Roman" w:cs="Times New Roman"/>
          <w:bCs/>
          <w:sz w:val="24"/>
          <w:szCs w:val="24"/>
          <w:lang w:eastAsia="ru-RU"/>
        </w:rPr>
        <w:t xml:space="preserve">1.27. </w:t>
      </w:r>
      <w:r w:rsidR="00FF29DF" w:rsidRPr="00FF29DF">
        <w:rPr>
          <w:rFonts w:ascii="Times New Roman" w:eastAsia="Times New Roman" w:hAnsi="Times New Roman" w:cs="Times New Roman"/>
          <w:bCs/>
          <w:sz w:val="24"/>
          <w:szCs w:val="24"/>
          <w:lang w:eastAsia="ru-RU"/>
        </w:rPr>
        <w:t>При отражении в учете хозяйственных операций в 5 - 17 разрядах счетов аналитического учета счета 0 201 35 000 приводятся коды согласно целевому назначению выделенных средств.</w:t>
      </w:r>
      <w:bookmarkEnd w:id="29"/>
    </w:p>
    <w:p w:rsidR="00FF29DF" w:rsidRPr="00FF29DF" w:rsidRDefault="00FF29DF" w:rsidP="009B36BE">
      <w:pPr>
        <w:numPr>
          <w:ilvl w:val="1"/>
          <w:numId w:val="0"/>
        </w:numPr>
        <w:spacing w:after="0"/>
        <w:ind w:firstLine="709"/>
        <w:jc w:val="both"/>
        <w:outlineLvl w:val="1"/>
        <w:rPr>
          <w:rFonts w:ascii="Times New Roman" w:eastAsia="Times New Roman" w:hAnsi="Times New Roman" w:cs="Times New Roman"/>
          <w:sz w:val="24"/>
          <w:szCs w:val="24"/>
          <w:lang w:eastAsia="ru-RU"/>
        </w:rPr>
      </w:pPr>
      <w:r w:rsidRPr="00FF29DF">
        <w:rPr>
          <w:rFonts w:ascii="Times New Roman" w:eastAsia="Times New Roman" w:hAnsi="Times New Roman" w:cs="Times New Roman"/>
          <w:bCs/>
          <w:sz w:val="24"/>
          <w:szCs w:val="24"/>
          <w:lang w:eastAsia="ru-RU"/>
        </w:rPr>
        <w:t xml:space="preserve">1.28. </w:t>
      </w:r>
      <w:r w:rsidRPr="00FF29DF">
        <w:rPr>
          <w:rFonts w:ascii="Times New Roman" w:eastAsia="Times New Roman" w:hAnsi="Times New Roman" w:cs="Times New Roman"/>
          <w:sz w:val="24"/>
          <w:szCs w:val="24"/>
          <w:lang w:eastAsia="ru-RU"/>
        </w:rPr>
        <w:t>Установить срок выдачи доверенностей – 15 дней, на получение и отправку почтовой корреспонденции, получение бензина – до 1 года.</w:t>
      </w:r>
    </w:p>
    <w:p w:rsidR="00FF29DF" w:rsidRPr="00FF29DF" w:rsidRDefault="00FF29DF" w:rsidP="009B36BE">
      <w:pPr>
        <w:spacing w:after="0" w:line="240" w:lineRule="auto"/>
        <w:ind w:firstLine="709"/>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1.29. Установить следующие  сроки выплаты заработной платы:</w:t>
      </w:r>
    </w:p>
    <w:p w:rsidR="00FF29DF" w:rsidRPr="00FF29DF" w:rsidRDefault="00A05020" w:rsidP="009B36B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F29DF" w:rsidRPr="00FF29DF">
        <w:rPr>
          <w:rFonts w:ascii="Times New Roman" w:eastAsia="Times New Roman" w:hAnsi="Times New Roman" w:cs="Times New Roman"/>
          <w:sz w:val="24"/>
          <w:szCs w:val="24"/>
          <w:lang w:eastAsia="ru-RU"/>
        </w:rPr>
        <w:t>выплата аванса – 19-го числа текущего месяца;</w:t>
      </w:r>
    </w:p>
    <w:p w:rsidR="00FF29DF" w:rsidRPr="00FF29DF" w:rsidRDefault="00A05020" w:rsidP="009B36B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F29DF" w:rsidRPr="00FF29DF">
        <w:rPr>
          <w:rFonts w:ascii="Times New Roman" w:eastAsia="Times New Roman" w:hAnsi="Times New Roman" w:cs="Times New Roman"/>
          <w:sz w:val="24"/>
          <w:szCs w:val="24"/>
          <w:lang w:eastAsia="ru-RU"/>
        </w:rPr>
        <w:t>выплата расчета, начислений по листам временной нетрудоспособности, пособий – 4-го числа следующего месяца.</w:t>
      </w:r>
    </w:p>
    <w:p w:rsidR="00FF29DF" w:rsidRPr="00FF29DF" w:rsidRDefault="00FF29DF" w:rsidP="009B36BE">
      <w:pPr>
        <w:spacing w:after="0" w:line="240" w:lineRule="auto"/>
        <w:ind w:firstLine="709"/>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1.29.1. Если 19-е число текущего месяца, 4-е число следующего месяца выпадает на праздничный, выходной  день, выплаты осуществлять в  предыдущий рабочий день.</w:t>
      </w:r>
    </w:p>
    <w:p w:rsidR="00FF29DF" w:rsidRPr="00FF29DF" w:rsidRDefault="00FF29DF"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r w:rsidRPr="00FF29DF">
        <w:rPr>
          <w:rFonts w:ascii="Times New Roman" w:eastAsia="Times New Roman" w:hAnsi="Times New Roman" w:cs="Times New Roman"/>
          <w:sz w:val="24"/>
          <w:szCs w:val="24"/>
          <w:lang w:eastAsia="ru-RU"/>
        </w:rPr>
        <w:t xml:space="preserve">1.29.2. В условиях невозможности своевременной выдачи заработной платы по причинам, не зависящим от работодателя, расчет производится по мере поступления лимитов бюджетных обязательств на лицевой счет Инспекции в органе Федерального Казначейства. Материальная помощь, единовременные выплаты, премии могут выдаваться в </w:t>
      </w:r>
      <w:proofErr w:type="spellStart"/>
      <w:r w:rsidRPr="00FF29DF">
        <w:rPr>
          <w:rFonts w:ascii="Times New Roman" w:eastAsia="Times New Roman" w:hAnsi="Times New Roman" w:cs="Times New Roman"/>
          <w:sz w:val="24"/>
          <w:szCs w:val="24"/>
          <w:lang w:eastAsia="ru-RU"/>
        </w:rPr>
        <w:t>межрасчетный</w:t>
      </w:r>
      <w:proofErr w:type="spellEnd"/>
      <w:r w:rsidRPr="00FF29DF">
        <w:rPr>
          <w:rFonts w:ascii="Times New Roman" w:eastAsia="Times New Roman" w:hAnsi="Times New Roman" w:cs="Times New Roman"/>
          <w:sz w:val="24"/>
          <w:szCs w:val="24"/>
          <w:lang w:eastAsia="ru-RU"/>
        </w:rPr>
        <w:t xml:space="preserve"> период.</w:t>
      </w:r>
    </w:p>
    <w:p w:rsidR="00FF29DF" w:rsidRPr="00FF29DF" w:rsidRDefault="00FF29DF" w:rsidP="009B36BE">
      <w:pPr>
        <w:spacing w:after="0" w:line="240" w:lineRule="auto"/>
        <w:ind w:firstLine="709"/>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1.30. Оплата труда сотрудников Инспекции  осуществляется согласно штатному расписанию, утвержденного приказом начальника Инспекции. Обязанности по ведению табеля  учета рабочего времени (ф.0504421) возложены  на специалиста отдела кадров.</w:t>
      </w:r>
    </w:p>
    <w:p w:rsidR="00FF29DF" w:rsidRPr="00FF29DF" w:rsidRDefault="00FF29DF" w:rsidP="009B36BE">
      <w:pPr>
        <w:spacing w:after="0" w:line="240" w:lineRule="auto"/>
        <w:ind w:firstLine="709"/>
        <w:jc w:val="both"/>
        <w:rPr>
          <w:rFonts w:ascii="Times New Roman" w:eastAsia="Times New Roman" w:hAnsi="Times New Roman" w:cs="Times New Roman"/>
          <w:color w:val="222222"/>
          <w:sz w:val="24"/>
          <w:szCs w:val="24"/>
          <w:lang w:eastAsia="ru-RU"/>
        </w:rPr>
      </w:pPr>
      <w:r w:rsidRPr="00FF29DF">
        <w:rPr>
          <w:rFonts w:ascii="Times New Roman" w:eastAsia="Times New Roman" w:hAnsi="Times New Roman" w:cs="Times New Roman"/>
          <w:color w:val="222222"/>
          <w:sz w:val="24"/>
          <w:szCs w:val="24"/>
          <w:lang w:eastAsia="ru-RU"/>
        </w:rPr>
        <w:t>1.30.1. При этом в графах 20 и 37 табеля (ф. 0504421) предусмотрено отражение информации в разрезе  «неявок»:</w:t>
      </w:r>
    </w:p>
    <w:p w:rsidR="00FF29DF" w:rsidRPr="00FF29DF" w:rsidRDefault="00A05020" w:rsidP="009B36B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F29DF" w:rsidRPr="00FF29DF">
        <w:rPr>
          <w:rFonts w:ascii="Times New Roman" w:eastAsia="Times New Roman" w:hAnsi="Times New Roman" w:cs="Times New Roman"/>
          <w:sz w:val="24"/>
          <w:szCs w:val="24"/>
          <w:lang w:eastAsia="ru-RU"/>
        </w:rPr>
        <w:t>в верхней половине строки – часы неявок;</w:t>
      </w:r>
    </w:p>
    <w:p w:rsidR="00FF29DF" w:rsidRPr="00FF29DF" w:rsidRDefault="00A05020" w:rsidP="009B36B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F29DF" w:rsidRPr="00FF29DF">
        <w:rPr>
          <w:rFonts w:ascii="Times New Roman" w:eastAsia="Times New Roman" w:hAnsi="Times New Roman" w:cs="Times New Roman"/>
          <w:sz w:val="24"/>
          <w:szCs w:val="24"/>
          <w:lang w:eastAsia="ru-RU"/>
        </w:rPr>
        <w:t>в нижней половине строки – дни неявок.</w:t>
      </w:r>
    </w:p>
    <w:p w:rsidR="00FF29DF" w:rsidRPr="00FF29DF" w:rsidRDefault="00FF29DF" w:rsidP="009B36BE">
      <w:pPr>
        <w:spacing w:after="0" w:line="240" w:lineRule="auto"/>
        <w:ind w:firstLine="709"/>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1.30.2. При заполнении табел</w:t>
      </w:r>
      <w:proofErr w:type="gramStart"/>
      <w:r w:rsidRPr="00FF29DF">
        <w:rPr>
          <w:rFonts w:ascii="Times New Roman" w:eastAsia="Times New Roman" w:hAnsi="Times New Roman" w:cs="Times New Roman"/>
          <w:sz w:val="24"/>
          <w:szCs w:val="24"/>
          <w:lang w:eastAsia="ru-RU"/>
        </w:rPr>
        <w:t>я</w:t>
      </w:r>
      <w:r w:rsidRPr="00FF29DF">
        <w:rPr>
          <w:rFonts w:ascii="Times New Roman" w:eastAsia="Times New Roman" w:hAnsi="Times New Roman" w:cs="Times New Roman"/>
          <w:color w:val="222222"/>
          <w:sz w:val="24"/>
          <w:szCs w:val="24"/>
          <w:lang w:eastAsia="ru-RU"/>
        </w:rPr>
        <w:t>(</w:t>
      </w:r>
      <w:proofErr w:type="gramEnd"/>
      <w:r w:rsidRPr="00FF29DF">
        <w:rPr>
          <w:rFonts w:ascii="Times New Roman" w:eastAsia="Times New Roman" w:hAnsi="Times New Roman" w:cs="Times New Roman"/>
          <w:color w:val="222222"/>
          <w:sz w:val="24"/>
          <w:szCs w:val="24"/>
          <w:lang w:eastAsia="ru-RU"/>
        </w:rPr>
        <w:t>ф. 0504421) применяются условные обозначения (Приложение № 14</w:t>
      </w:r>
      <w:r w:rsidRPr="00FF29DF">
        <w:rPr>
          <w:rFonts w:ascii="Times New Roman" w:eastAsia="Times New Roman" w:hAnsi="Times New Roman" w:cs="Times New Roman"/>
          <w:sz w:val="24"/>
          <w:szCs w:val="24"/>
          <w:lang w:eastAsia="ar-SA"/>
        </w:rPr>
        <w:t xml:space="preserve"> к настоящей Учетной политике</w:t>
      </w:r>
      <w:r w:rsidRPr="00FF29DF">
        <w:rPr>
          <w:rFonts w:ascii="Times New Roman" w:eastAsia="Times New Roman" w:hAnsi="Times New Roman" w:cs="Times New Roman"/>
          <w:color w:val="222222"/>
          <w:sz w:val="24"/>
          <w:szCs w:val="24"/>
          <w:lang w:eastAsia="ru-RU"/>
        </w:rPr>
        <w:t>).</w:t>
      </w:r>
    </w:p>
    <w:p w:rsidR="00FF29DF" w:rsidRPr="00FF29DF" w:rsidRDefault="00FF29DF" w:rsidP="009B36BE">
      <w:pPr>
        <w:spacing w:after="0" w:line="240" w:lineRule="auto"/>
        <w:ind w:firstLine="709"/>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1.31.Вновь принятым работникам на государственную гражданскую службу устанавливается денежное содержание,  в  соответствии  с  Федеральным законом  от 27.07.2014  №79-ФЗ «О государственной гражданской службе Российской Федерации». Все ежемесячные надбавки и иные выплаты, предусмотренные соответствующими нормативными документами, устанавливаются приказом начальника Инспекции.</w:t>
      </w:r>
    </w:p>
    <w:p w:rsidR="00FF29DF" w:rsidRPr="00FF29DF" w:rsidRDefault="00FF29DF" w:rsidP="009B36BE">
      <w:pPr>
        <w:spacing w:after="0" w:line="240" w:lineRule="auto"/>
        <w:ind w:firstLine="709"/>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 xml:space="preserve">1.31.1. Премирование и другие виды материального поощрения сотрудников Инспекции  производятся в соответствии  с  действующим законодательством РФ и положениями, утвержденными  приказами начальника Инспекции.     </w:t>
      </w:r>
    </w:p>
    <w:p w:rsidR="00FF29DF" w:rsidRPr="00FF29DF" w:rsidRDefault="00FF29DF" w:rsidP="009B36BE">
      <w:pPr>
        <w:spacing w:after="0" w:line="240" w:lineRule="auto"/>
        <w:ind w:firstLine="709"/>
        <w:jc w:val="both"/>
        <w:rPr>
          <w:rFonts w:ascii="Times New Roman" w:eastAsia="Times New Roman" w:hAnsi="Times New Roman" w:cs="Times New Roman"/>
          <w:bCs/>
          <w:sz w:val="24"/>
          <w:szCs w:val="24"/>
          <w:lang w:eastAsia="ru-RU"/>
        </w:rPr>
      </w:pPr>
      <w:r w:rsidRPr="00FF29DF">
        <w:rPr>
          <w:rFonts w:ascii="Times New Roman" w:eastAsia="Times New Roman" w:hAnsi="Times New Roman" w:cs="Times New Roman"/>
          <w:sz w:val="24"/>
          <w:szCs w:val="24"/>
          <w:lang w:eastAsia="ru-RU"/>
        </w:rPr>
        <w:t>1.32. Утвердить форму расчетного листка (Приложение №</w:t>
      </w:r>
      <w:r w:rsidRPr="00FF29DF">
        <w:rPr>
          <w:rFonts w:ascii="Times New Roman" w:eastAsia="Times New Roman" w:hAnsi="Times New Roman" w:cs="Times New Roman"/>
          <w:bCs/>
          <w:color w:val="222222"/>
          <w:sz w:val="24"/>
          <w:szCs w:val="24"/>
          <w:lang w:eastAsia="ru-RU"/>
        </w:rPr>
        <w:t>15</w:t>
      </w:r>
      <w:r w:rsidRPr="00FF29DF">
        <w:rPr>
          <w:rFonts w:ascii="Times New Roman" w:eastAsia="Times New Roman" w:hAnsi="Times New Roman" w:cs="Times New Roman"/>
          <w:bCs/>
          <w:sz w:val="24"/>
          <w:szCs w:val="24"/>
          <w:lang w:eastAsia="ar-SA"/>
        </w:rPr>
        <w:t xml:space="preserve"> к настоящей Учетной политике</w:t>
      </w:r>
      <w:r w:rsidRPr="00FF29DF">
        <w:rPr>
          <w:rFonts w:ascii="Times New Roman" w:eastAsia="Times New Roman" w:hAnsi="Times New Roman" w:cs="Times New Roman"/>
          <w:sz w:val="24"/>
          <w:szCs w:val="24"/>
          <w:lang w:eastAsia="ru-RU"/>
        </w:rPr>
        <w:t>).</w:t>
      </w:r>
    </w:p>
    <w:p w:rsidR="00FF29DF" w:rsidRPr="00FF29DF" w:rsidRDefault="00FF29DF" w:rsidP="009B36BE">
      <w:pPr>
        <w:spacing w:after="0" w:line="240" w:lineRule="auto"/>
        <w:ind w:firstLine="709"/>
        <w:jc w:val="both"/>
        <w:rPr>
          <w:rFonts w:ascii="Times New Roman" w:eastAsia="Times New Roman" w:hAnsi="Times New Roman" w:cs="Times New Roman"/>
          <w:bCs/>
          <w:sz w:val="24"/>
          <w:szCs w:val="24"/>
          <w:lang w:eastAsia="ru-RU"/>
        </w:rPr>
      </w:pPr>
      <w:r w:rsidRPr="00FF29DF">
        <w:rPr>
          <w:rFonts w:ascii="Times New Roman" w:eastAsia="Times New Roman" w:hAnsi="Times New Roman" w:cs="Times New Roman"/>
          <w:bCs/>
          <w:sz w:val="24"/>
          <w:szCs w:val="24"/>
          <w:lang w:eastAsia="ru-RU"/>
        </w:rPr>
        <w:t xml:space="preserve">1.32.1. Работнику отдела финансового обеспечения, ответственному за начисление заработной платы, выдавать расчетные листы начальникам отделов на всех сотрудников отдела в сроки выдачи заработной платы. </w:t>
      </w:r>
    </w:p>
    <w:p w:rsidR="00FF29DF" w:rsidRPr="00FF29DF" w:rsidRDefault="00FF29DF" w:rsidP="009B36BE">
      <w:pPr>
        <w:spacing w:after="0" w:line="240" w:lineRule="auto"/>
        <w:ind w:firstLine="709"/>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1.33. Ремонт автомобилей с учетом стоимости запасных частей оплачивается по подстатье 225 «Работы, услуги по содержанию имущества».</w:t>
      </w:r>
    </w:p>
    <w:p w:rsidR="00FF29DF" w:rsidRPr="00FF29DF" w:rsidRDefault="00FF29DF" w:rsidP="009B36BE">
      <w:pPr>
        <w:spacing w:after="0" w:line="240" w:lineRule="auto"/>
        <w:ind w:firstLine="709"/>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 xml:space="preserve">1.34. В связи с интенсивным использованием и сроком службы меньше 12 месяцев расходы по изготовлению штампов, печатей, приобретению смесителей и дверных замков, приобретению </w:t>
      </w:r>
      <w:proofErr w:type="spellStart"/>
      <w:r w:rsidRPr="00FF29DF">
        <w:rPr>
          <w:rFonts w:ascii="Times New Roman" w:eastAsia="Times New Roman" w:hAnsi="Times New Roman" w:cs="Times New Roman"/>
          <w:sz w:val="24"/>
          <w:szCs w:val="24"/>
          <w:lang w:eastAsia="ru-RU"/>
        </w:rPr>
        <w:t>флеш</w:t>
      </w:r>
      <w:proofErr w:type="spellEnd"/>
      <w:r w:rsidRPr="00FF29DF">
        <w:rPr>
          <w:rFonts w:ascii="Times New Roman" w:eastAsia="Times New Roman" w:hAnsi="Times New Roman" w:cs="Times New Roman"/>
          <w:sz w:val="24"/>
          <w:szCs w:val="24"/>
          <w:lang w:eastAsia="ru-RU"/>
        </w:rPr>
        <w:t>-карт, ножниц, дыроколов учитывать по КОСГУ 346 «Увеличение стоимости прочих оборотных запасо</w:t>
      </w:r>
      <w:proofErr w:type="gramStart"/>
      <w:r w:rsidRPr="00FF29DF">
        <w:rPr>
          <w:rFonts w:ascii="Times New Roman" w:eastAsia="Times New Roman" w:hAnsi="Times New Roman" w:cs="Times New Roman"/>
          <w:sz w:val="24"/>
          <w:szCs w:val="24"/>
          <w:lang w:eastAsia="ru-RU"/>
        </w:rPr>
        <w:t>в(</w:t>
      </w:r>
      <w:proofErr w:type="gramEnd"/>
      <w:r w:rsidRPr="00FF29DF">
        <w:rPr>
          <w:rFonts w:ascii="Times New Roman" w:eastAsia="Times New Roman" w:hAnsi="Times New Roman" w:cs="Times New Roman"/>
          <w:sz w:val="24"/>
          <w:szCs w:val="24"/>
          <w:lang w:eastAsia="ru-RU"/>
        </w:rPr>
        <w:t>материалов)».</w:t>
      </w:r>
    </w:p>
    <w:p w:rsidR="00FF29DF" w:rsidRPr="00FF29DF" w:rsidRDefault="00FF29DF" w:rsidP="009B36BE">
      <w:pPr>
        <w:spacing w:after="0" w:line="240" w:lineRule="auto"/>
        <w:ind w:firstLine="709"/>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lastRenderedPageBreak/>
        <w:t>1.35. Приобретение приспособлений и принадлежностей для объекта основных средств (комплект инструментов, автомобильный насос, домкрат, резиновые коврики, буксировочный трос для автомобиля) осуществляется по КОСГУ 346 «Увеличение стоимости прочих оборотных запасо</w:t>
      </w:r>
      <w:proofErr w:type="gramStart"/>
      <w:r w:rsidRPr="00FF29DF">
        <w:rPr>
          <w:rFonts w:ascii="Times New Roman" w:eastAsia="Times New Roman" w:hAnsi="Times New Roman" w:cs="Times New Roman"/>
          <w:sz w:val="24"/>
          <w:szCs w:val="24"/>
          <w:lang w:eastAsia="ru-RU"/>
        </w:rPr>
        <w:t>в(</w:t>
      </w:r>
      <w:proofErr w:type="gramEnd"/>
      <w:r w:rsidRPr="00FF29DF">
        <w:rPr>
          <w:rFonts w:ascii="Times New Roman" w:eastAsia="Times New Roman" w:hAnsi="Times New Roman" w:cs="Times New Roman"/>
          <w:sz w:val="24"/>
          <w:szCs w:val="24"/>
          <w:lang w:eastAsia="ru-RU"/>
        </w:rPr>
        <w:t>материалов)».</w:t>
      </w:r>
    </w:p>
    <w:p w:rsidR="00FF29DF" w:rsidRPr="00FF29DF" w:rsidRDefault="00FF29DF" w:rsidP="009B36BE">
      <w:pPr>
        <w:spacing w:after="0" w:line="240" w:lineRule="auto"/>
        <w:ind w:firstLine="709"/>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1.36. Замена отдельных комплектующих основных средств, в том числе замена процессора, материнской платы, памяти для компьютера, блоков кондиционера  относится к текущему ремонту.</w:t>
      </w:r>
    </w:p>
    <w:p w:rsidR="00FF29DF" w:rsidRPr="00FF29DF" w:rsidRDefault="00FF29DF" w:rsidP="009B36BE">
      <w:pPr>
        <w:spacing w:after="0" w:line="240" w:lineRule="auto"/>
        <w:ind w:firstLine="709"/>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 xml:space="preserve">1.37. В связи уменьшением количества транспортных средств норма годового пробега для автомобилей  считается </w:t>
      </w:r>
      <w:smartTag w:uri="urn:schemas-microsoft-com:office:smarttags" w:element="metricconverter">
        <w:smartTagPr>
          <w:attr w:name="ProductID" w:val="50000 км"/>
        </w:smartTagPr>
        <w:r w:rsidRPr="00FF29DF">
          <w:rPr>
            <w:rFonts w:ascii="Times New Roman" w:eastAsia="Times New Roman" w:hAnsi="Times New Roman" w:cs="Times New Roman"/>
            <w:sz w:val="24"/>
            <w:szCs w:val="24"/>
            <w:lang w:eastAsia="ru-RU"/>
          </w:rPr>
          <w:t>50000 км</w:t>
        </w:r>
      </w:smartTag>
      <w:r w:rsidRPr="00FF29DF">
        <w:rPr>
          <w:rFonts w:ascii="Times New Roman" w:eastAsia="Times New Roman" w:hAnsi="Times New Roman" w:cs="Times New Roman"/>
          <w:sz w:val="24"/>
          <w:szCs w:val="24"/>
          <w:lang w:eastAsia="ru-RU"/>
        </w:rPr>
        <w:t>.</w:t>
      </w:r>
    </w:p>
    <w:p w:rsidR="00FF29DF" w:rsidRPr="00FF29DF" w:rsidRDefault="00A05020" w:rsidP="00A05020">
      <w:pPr>
        <w:keepNext/>
        <w:keepLines/>
        <w:spacing w:after="0"/>
        <w:ind w:firstLine="709"/>
        <w:jc w:val="center"/>
        <w:outlineLvl w:val="0"/>
        <w:rPr>
          <w:rFonts w:ascii="Times New Roman" w:eastAsia="Times New Roman" w:hAnsi="Times New Roman" w:cs="Times New Roman"/>
          <w:b/>
          <w:bCs/>
          <w:sz w:val="24"/>
          <w:szCs w:val="24"/>
          <w:lang w:eastAsia="ru-RU"/>
        </w:rPr>
      </w:pPr>
      <w:bookmarkStart w:id="30" w:name="_ref_15958"/>
      <w:r>
        <w:rPr>
          <w:rFonts w:ascii="Times New Roman" w:eastAsia="Times New Roman" w:hAnsi="Times New Roman" w:cs="Times New Roman"/>
          <w:b/>
          <w:bCs/>
          <w:sz w:val="24"/>
          <w:szCs w:val="24"/>
          <w:lang w:eastAsia="ru-RU"/>
        </w:rPr>
        <w:t>2.</w:t>
      </w:r>
      <w:r w:rsidR="00FF29DF" w:rsidRPr="00FF29DF">
        <w:rPr>
          <w:rFonts w:ascii="Times New Roman" w:eastAsia="Times New Roman" w:hAnsi="Times New Roman" w:cs="Times New Roman"/>
          <w:b/>
          <w:bCs/>
          <w:sz w:val="24"/>
          <w:szCs w:val="24"/>
          <w:lang w:eastAsia="ru-RU"/>
        </w:rPr>
        <w:t>Основные средства</w:t>
      </w:r>
      <w:bookmarkEnd w:id="30"/>
    </w:p>
    <w:p w:rsidR="00FF29DF" w:rsidRPr="00FF29DF" w:rsidRDefault="00A05020"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31" w:name="_ref_314903"/>
      <w:r>
        <w:rPr>
          <w:rFonts w:ascii="Times New Roman" w:eastAsia="Times New Roman" w:hAnsi="Times New Roman" w:cs="Times New Roman"/>
          <w:bCs/>
          <w:sz w:val="24"/>
          <w:szCs w:val="24"/>
          <w:lang w:eastAsia="ru-RU"/>
        </w:rPr>
        <w:t>2.1.</w:t>
      </w:r>
      <w:r w:rsidR="00FF29DF" w:rsidRPr="00FF29DF">
        <w:rPr>
          <w:rFonts w:ascii="Times New Roman" w:eastAsia="Times New Roman" w:hAnsi="Times New Roman" w:cs="Times New Roman"/>
          <w:bCs/>
          <w:sz w:val="24"/>
          <w:szCs w:val="24"/>
          <w:lang w:eastAsia="ru-RU"/>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81" w:history="1">
        <w:r w:rsidR="00FF29DF" w:rsidRPr="00ED6D23">
          <w:rPr>
            <w:rFonts w:ascii="Times New Roman" w:eastAsia="Times New Roman" w:hAnsi="Times New Roman" w:cs="Times New Roman"/>
            <w:bCs/>
            <w:sz w:val="24"/>
            <w:szCs w:val="24"/>
            <w:lang w:eastAsia="ru-RU"/>
          </w:rPr>
          <w:t>п. 35</w:t>
        </w:r>
      </w:hyperlink>
      <w:r w:rsidR="00FF29DF" w:rsidRPr="00FF29DF">
        <w:rPr>
          <w:rFonts w:ascii="Times New Roman" w:eastAsia="Times New Roman" w:hAnsi="Times New Roman" w:cs="Times New Roman"/>
          <w:bCs/>
          <w:sz w:val="24"/>
          <w:szCs w:val="24"/>
          <w:lang w:eastAsia="ru-RU"/>
        </w:rPr>
        <w:t xml:space="preserve"> СГС "Основные средства", </w:t>
      </w:r>
      <w:hyperlink r:id="rId82" w:history="1">
        <w:r w:rsidR="00FF29DF" w:rsidRPr="00ED6D23">
          <w:rPr>
            <w:rFonts w:ascii="Times New Roman" w:eastAsia="Times New Roman" w:hAnsi="Times New Roman" w:cs="Times New Roman"/>
            <w:bCs/>
            <w:sz w:val="24"/>
            <w:szCs w:val="24"/>
            <w:lang w:eastAsia="ru-RU"/>
          </w:rPr>
          <w:t>п. 44</w:t>
        </w:r>
      </w:hyperlink>
      <w:r w:rsidR="00FF29DF" w:rsidRPr="00FF29DF">
        <w:rPr>
          <w:rFonts w:ascii="Times New Roman" w:eastAsia="Times New Roman" w:hAnsi="Times New Roman" w:cs="Times New Roman"/>
          <w:bCs/>
          <w:sz w:val="24"/>
          <w:szCs w:val="24"/>
          <w:lang w:eastAsia="ru-RU"/>
        </w:rPr>
        <w:t xml:space="preserve"> Инструкции № 157н.</w:t>
      </w:r>
      <w:bookmarkEnd w:id="31"/>
    </w:p>
    <w:p w:rsidR="00FF29DF" w:rsidRPr="00FF29DF" w:rsidRDefault="00A05020"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32" w:name="_ref_321664"/>
      <w:r>
        <w:rPr>
          <w:rFonts w:ascii="Times New Roman" w:eastAsia="Times New Roman" w:hAnsi="Times New Roman" w:cs="Times New Roman"/>
          <w:bCs/>
          <w:sz w:val="24"/>
          <w:szCs w:val="24"/>
          <w:lang w:eastAsia="ru-RU"/>
        </w:rPr>
        <w:t>2.2.</w:t>
      </w:r>
      <w:r w:rsidR="00FF29DF" w:rsidRPr="00FF29DF">
        <w:rPr>
          <w:rFonts w:ascii="Times New Roman" w:eastAsia="Times New Roman" w:hAnsi="Times New Roman" w:cs="Times New Roman"/>
          <w:bCs/>
          <w:sz w:val="24"/>
          <w:szCs w:val="24"/>
          <w:lang w:eastAsia="ru-RU"/>
        </w:rPr>
        <w:t>Амортизация по всем основным средствам начисляется линейным методом.</w:t>
      </w:r>
      <w:bookmarkEnd w:id="32"/>
    </w:p>
    <w:p w:rsidR="00FF29DF" w:rsidRPr="00FF29DF" w:rsidRDefault="00A05020"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33" w:name="_ref_321666"/>
      <w:r>
        <w:rPr>
          <w:rFonts w:ascii="Times New Roman" w:eastAsia="Times New Roman" w:hAnsi="Times New Roman" w:cs="Times New Roman"/>
          <w:bCs/>
          <w:sz w:val="24"/>
          <w:szCs w:val="24"/>
          <w:lang w:eastAsia="ru-RU"/>
        </w:rPr>
        <w:t>2.3.</w:t>
      </w:r>
      <w:r w:rsidR="00FF29DF" w:rsidRPr="00FF29DF">
        <w:rPr>
          <w:rFonts w:ascii="Times New Roman" w:eastAsia="Times New Roman" w:hAnsi="Times New Roman" w:cs="Times New Roman"/>
          <w:bCs/>
          <w:sz w:val="24"/>
          <w:szCs w:val="24"/>
          <w:lang w:eastAsia="ru-RU"/>
        </w:rPr>
        <w:t>Объекты основных сре</w:t>
      </w:r>
      <w:proofErr w:type="gramStart"/>
      <w:r w:rsidR="00FF29DF" w:rsidRPr="00FF29DF">
        <w:rPr>
          <w:rFonts w:ascii="Times New Roman" w:eastAsia="Times New Roman" w:hAnsi="Times New Roman" w:cs="Times New Roman"/>
          <w:bCs/>
          <w:sz w:val="24"/>
          <w:szCs w:val="24"/>
          <w:lang w:eastAsia="ru-RU"/>
        </w:rPr>
        <w:t>дств ст</w:t>
      </w:r>
      <w:proofErr w:type="gramEnd"/>
      <w:r w:rsidR="00FF29DF" w:rsidRPr="00FF29DF">
        <w:rPr>
          <w:rFonts w:ascii="Times New Roman" w:eastAsia="Times New Roman" w:hAnsi="Times New Roman" w:cs="Times New Roman"/>
          <w:bCs/>
          <w:sz w:val="24"/>
          <w:szCs w:val="24"/>
          <w:lang w:eastAsia="ru-RU"/>
        </w:rPr>
        <w:t>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3"/>
    </w:p>
    <w:p w:rsidR="00FF29DF" w:rsidRPr="00FF29DF" w:rsidRDefault="00A05020"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34" w:name="_ref_321667"/>
      <w:r>
        <w:rPr>
          <w:rFonts w:ascii="Times New Roman" w:eastAsia="Times New Roman" w:hAnsi="Times New Roman" w:cs="Times New Roman"/>
          <w:bCs/>
          <w:sz w:val="24"/>
          <w:szCs w:val="24"/>
          <w:lang w:eastAsia="ru-RU"/>
        </w:rPr>
        <w:t>2.4.</w:t>
      </w:r>
      <w:r w:rsidR="00FF29DF" w:rsidRPr="00FF29DF">
        <w:rPr>
          <w:rFonts w:ascii="Times New Roman" w:eastAsia="Times New Roman" w:hAnsi="Times New Roman" w:cs="Times New Roman"/>
          <w:bCs/>
          <w:sz w:val="24"/>
          <w:szCs w:val="24"/>
          <w:lang w:eastAsia="ru-RU"/>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4"/>
    </w:p>
    <w:p w:rsidR="00FF29DF" w:rsidRPr="00FF29DF" w:rsidRDefault="00A05020" w:rsidP="009B36B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w:t>
      </w:r>
      <w:r w:rsidR="00FF29DF" w:rsidRPr="00FF29DF">
        <w:rPr>
          <w:rFonts w:ascii="Times New Roman" w:eastAsia="Times New Roman" w:hAnsi="Times New Roman" w:cs="Times New Roman"/>
          <w:sz w:val="24"/>
          <w:szCs w:val="24"/>
          <w:lang w:eastAsia="ru-RU"/>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83" w:history="1">
        <w:r w:rsidR="00FF29DF" w:rsidRPr="00ED6D23">
          <w:rPr>
            <w:rFonts w:ascii="Times New Roman" w:eastAsia="Times New Roman" w:hAnsi="Times New Roman" w:cs="Times New Roman"/>
            <w:sz w:val="24"/>
            <w:szCs w:val="24"/>
            <w:lang w:eastAsia="ru-RU"/>
          </w:rPr>
          <w:t>Постановлении</w:t>
        </w:r>
      </w:hyperlink>
      <w:r w:rsidR="00FF29DF" w:rsidRPr="00FF29DF">
        <w:rPr>
          <w:rFonts w:ascii="Times New Roman" w:eastAsia="Times New Roman" w:hAnsi="Times New Roman" w:cs="Times New Roman"/>
          <w:sz w:val="24"/>
          <w:szCs w:val="24"/>
          <w:lang w:eastAsia="ru-RU"/>
        </w:rPr>
        <w:t xml:space="preserve"> Правительства РФ от 01.01.2002 № 1.</w:t>
      </w:r>
    </w:p>
    <w:p w:rsidR="00FF29DF" w:rsidRPr="00FF29DF" w:rsidRDefault="00A05020" w:rsidP="009B36B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2.4.2.</w:t>
      </w:r>
      <w:r w:rsidR="00FF29DF" w:rsidRPr="00FF29DF">
        <w:rPr>
          <w:rFonts w:ascii="Times New Roman" w:eastAsia="Times New Roman" w:hAnsi="Times New Roman" w:cs="Times New Roman"/>
          <w:sz w:val="24"/>
          <w:szCs w:val="24"/>
          <w:lang w:eastAsia="ru-RU"/>
        </w:rPr>
        <w:t>Для целей настоящего пункта стоимость структурной части объекта основных сре</w:t>
      </w:r>
      <w:proofErr w:type="gramStart"/>
      <w:r w:rsidR="00FF29DF" w:rsidRPr="00FF29DF">
        <w:rPr>
          <w:rFonts w:ascii="Times New Roman" w:eastAsia="Times New Roman" w:hAnsi="Times New Roman" w:cs="Times New Roman"/>
          <w:sz w:val="24"/>
          <w:szCs w:val="24"/>
          <w:lang w:eastAsia="ru-RU"/>
        </w:rPr>
        <w:t>дств сч</w:t>
      </w:r>
      <w:proofErr w:type="gramEnd"/>
      <w:r w:rsidR="00FF29DF" w:rsidRPr="00FF29DF">
        <w:rPr>
          <w:rFonts w:ascii="Times New Roman" w:eastAsia="Times New Roman" w:hAnsi="Times New Roman" w:cs="Times New Roman"/>
          <w:sz w:val="24"/>
          <w:szCs w:val="24"/>
          <w:lang w:eastAsia="ru-RU"/>
        </w:rPr>
        <w:t>итается значительной, если она составляет не менее 10% его общей стоимости.</w:t>
      </w:r>
    </w:p>
    <w:p w:rsidR="00FF29DF" w:rsidRPr="00FF29DF" w:rsidRDefault="00A05020"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35" w:name="_ref_321668"/>
      <w:r>
        <w:rPr>
          <w:rFonts w:ascii="Times New Roman" w:eastAsia="Times New Roman" w:hAnsi="Times New Roman" w:cs="Times New Roman"/>
          <w:bCs/>
          <w:sz w:val="24"/>
          <w:szCs w:val="24"/>
          <w:lang w:eastAsia="ru-RU"/>
        </w:rPr>
        <w:t>2.5.</w:t>
      </w:r>
      <w:r w:rsidR="00FF29DF" w:rsidRPr="00FF29DF">
        <w:rPr>
          <w:rFonts w:ascii="Times New Roman" w:eastAsia="Times New Roman" w:hAnsi="Times New Roman" w:cs="Times New Roman"/>
          <w:bCs/>
          <w:sz w:val="24"/>
          <w:szCs w:val="24"/>
          <w:lang w:eastAsia="ru-RU"/>
        </w:rPr>
        <w:t>Отдельными инвентарными объектами являются:</w:t>
      </w:r>
      <w:bookmarkEnd w:id="35"/>
    </w:p>
    <w:p w:rsidR="00FF29DF" w:rsidRPr="00FF29DF" w:rsidRDefault="00FF29DF" w:rsidP="009B36BE">
      <w:pPr>
        <w:numPr>
          <w:ilvl w:val="0"/>
          <w:numId w:val="4"/>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локальная вычислительная сеть;</w:t>
      </w:r>
    </w:p>
    <w:p w:rsidR="00FF29DF" w:rsidRPr="00FF29DF" w:rsidRDefault="00FF29DF" w:rsidP="009B36BE">
      <w:pPr>
        <w:numPr>
          <w:ilvl w:val="0"/>
          <w:numId w:val="4"/>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принтеры;</w:t>
      </w:r>
    </w:p>
    <w:p w:rsidR="00FF29DF" w:rsidRPr="00FF29DF" w:rsidRDefault="00FF29DF" w:rsidP="009B36BE">
      <w:pPr>
        <w:numPr>
          <w:ilvl w:val="0"/>
          <w:numId w:val="4"/>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сканеры.</w:t>
      </w:r>
    </w:p>
    <w:p w:rsidR="00FF29DF" w:rsidRPr="00FF29DF" w:rsidRDefault="00A05020"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36" w:name="_ref_321670"/>
      <w:r>
        <w:rPr>
          <w:rFonts w:ascii="Times New Roman" w:eastAsia="Times New Roman" w:hAnsi="Times New Roman" w:cs="Times New Roman"/>
          <w:bCs/>
          <w:sz w:val="24"/>
          <w:szCs w:val="24"/>
          <w:lang w:eastAsia="ru-RU"/>
        </w:rPr>
        <w:t>2.6.</w:t>
      </w:r>
      <w:r w:rsidR="00FF29DF" w:rsidRPr="00FF29DF">
        <w:rPr>
          <w:rFonts w:ascii="Times New Roman" w:eastAsia="Times New Roman" w:hAnsi="Times New Roman" w:cs="Times New Roman"/>
          <w:bCs/>
          <w:sz w:val="24"/>
          <w:szCs w:val="24"/>
          <w:lang w:eastAsia="ru-RU"/>
        </w:rPr>
        <w:t>Каждому инвентарному объекту основных сре</w:t>
      </w:r>
      <w:proofErr w:type="gramStart"/>
      <w:r w:rsidR="00FF29DF" w:rsidRPr="00FF29DF">
        <w:rPr>
          <w:rFonts w:ascii="Times New Roman" w:eastAsia="Times New Roman" w:hAnsi="Times New Roman" w:cs="Times New Roman"/>
          <w:bCs/>
          <w:sz w:val="24"/>
          <w:szCs w:val="24"/>
          <w:lang w:eastAsia="ru-RU"/>
        </w:rPr>
        <w:t>дств пр</w:t>
      </w:r>
      <w:proofErr w:type="gramEnd"/>
      <w:r w:rsidR="00FF29DF" w:rsidRPr="00FF29DF">
        <w:rPr>
          <w:rFonts w:ascii="Times New Roman" w:eastAsia="Times New Roman" w:hAnsi="Times New Roman" w:cs="Times New Roman"/>
          <w:bCs/>
          <w:sz w:val="24"/>
          <w:szCs w:val="24"/>
          <w:lang w:eastAsia="ru-RU"/>
        </w:rPr>
        <w:t>исваивается инвентарный номер, состоящий из 12 знаков:</w:t>
      </w:r>
      <w:bookmarkEnd w:id="36"/>
    </w:p>
    <w:p w:rsidR="00FF29DF" w:rsidRPr="00FF29DF" w:rsidRDefault="00A05020" w:rsidP="009B36B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F29DF" w:rsidRPr="00FF29DF">
        <w:rPr>
          <w:rFonts w:ascii="Times New Roman" w:eastAsia="Times New Roman" w:hAnsi="Times New Roman" w:cs="Times New Roman"/>
          <w:sz w:val="24"/>
          <w:szCs w:val="24"/>
          <w:lang w:eastAsia="ru-RU"/>
        </w:rPr>
        <w:t>1-й знак - код вида финансового обеспечения (деятельности);</w:t>
      </w:r>
    </w:p>
    <w:p w:rsidR="00FF29DF" w:rsidRPr="00FF29DF" w:rsidRDefault="00A05020" w:rsidP="009B36B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F29DF" w:rsidRPr="00FF29DF">
        <w:rPr>
          <w:rFonts w:ascii="Times New Roman" w:eastAsia="Times New Roman" w:hAnsi="Times New Roman" w:cs="Times New Roman"/>
          <w:sz w:val="24"/>
          <w:szCs w:val="24"/>
          <w:lang w:eastAsia="ru-RU"/>
        </w:rPr>
        <w:t>2 - 4-й знаки - код синтетического счета;</w:t>
      </w:r>
    </w:p>
    <w:p w:rsidR="00FF29DF" w:rsidRPr="00FF29DF" w:rsidRDefault="00A05020" w:rsidP="009B36B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F29DF" w:rsidRPr="00FF29DF">
        <w:rPr>
          <w:rFonts w:ascii="Times New Roman" w:eastAsia="Times New Roman" w:hAnsi="Times New Roman" w:cs="Times New Roman"/>
          <w:sz w:val="24"/>
          <w:szCs w:val="24"/>
          <w:lang w:eastAsia="ru-RU"/>
        </w:rPr>
        <w:t>5 - 6-й знаки - код аналитического счета;</w:t>
      </w:r>
    </w:p>
    <w:p w:rsidR="00FF29DF" w:rsidRPr="00FF29DF" w:rsidRDefault="00A05020" w:rsidP="009B36B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F29DF" w:rsidRPr="00FF29DF">
        <w:rPr>
          <w:rFonts w:ascii="Times New Roman" w:eastAsia="Times New Roman" w:hAnsi="Times New Roman" w:cs="Times New Roman"/>
          <w:sz w:val="24"/>
          <w:szCs w:val="24"/>
          <w:lang w:eastAsia="ru-RU"/>
        </w:rPr>
        <w:t>7 - 12-й знаки - порядковый номер объекта в группе (000001 - 999999).</w:t>
      </w:r>
    </w:p>
    <w:p w:rsidR="00FF29DF" w:rsidRPr="00FF29DF" w:rsidRDefault="00A05020"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37" w:name="_ref_321671"/>
      <w:r>
        <w:rPr>
          <w:rFonts w:ascii="Times New Roman" w:eastAsia="Times New Roman" w:hAnsi="Times New Roman" w:cs="Times New Roman"/>
          <w:bCs/>
          <w:sz w:val="24"/>
          <w:szCs w:val="24"/>
          <w:lang w:eastAsia="ru-RU"/>
        </w:rPr>
        <w:t>2.7.</w:t>
      </w:r>
      <w:r w:rsidR="00FF29DF" w:rsidRPr="00FF29DF">
        <w:rPr>
          <w:rFonts w:ascii="Times New Roman" w:eastAsia="Times New Roman" w:hAnsi="Times New Roman" w:cs="Times New Roman"/>
          <w:bCs/>
          <w:sz w:val="24"/>
          <w:szCs w:val="24"/>
          <w:lang w:eastAsia="ru-RU"/>
        </w:rPr>
        <w:t>Инвентарный номер наносится</w:t>
      </w:r>
      <w:bookmarkEnd w:id="37"/>
      <w:r w:rsidR="00FF29DF" w:rsidRPr="00FF29DF">
        <w:rPr>
          <w:rFonts w:ascii="Times New Roman" w:eastAsia="Times New Roman" w:hAnsi="Times New Roman" w:cs="Times New Roman"/>
          <w:bCs/>
          <w:sz w:val="24"/>
          <w:szCs w:val="24"/>
          <w:lang w:eastAsia="ru-RU"/>
        </w:rPr>
        <w:t xml:space="preserve"> несмываемой краской.</w:t>
      </w:r>
    </w:p>
    <w:p w:rsidR="00FF29DF" w:rsidRPr="00FF29DF" w:rsidRDefault="00A05020"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38" w:name="_ref_321673"/>
      <w:r>
        <w:rPr>
          <w:rFonts w:ascii="Times New Roman" w:eastAsia="Times New Roman" w:hAnsi="Times New Roman" w:cs="Times New Roman"/>
          <w:bCs/>
          <w:sz w:val="24"/>
          <w:szCs w:val="24"/>
          <w:lang w:eastAsia="ru-RU"/>
        </w:rPr>
        <w:t>2.8.</w:t>
      </w:r>
      <w:r w:rsidR="00FF29DF" w:rsidRPr="00FF29DF">
        <w:rPr>
          <w:rFonts w:ascii="Times New Roman" w:eastAsia="Times New Roman" w:hAnsi="Times New Roman" w:cs="Times New Roman"/>
          <w:bCs/>
          <w:sz w:val="24"/>
          <w:szCs w:val="24"/>
          <w:lang w:eastAsia="ru-RU"/>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методом рыночных цен.</w:t>
      </w:r>
      <w:bookmarkEnd w:id="38"/>
    </w:p>
    <w:p w:rsidR="00FF29DF" w:rsidRPr="00FF29DF" w:rsidRDefault="00A05020"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39" w:name="_ref_321675"/>
      <w:proofErr w:type="gramStart"/>
      <w:r>
        <w:rPr>
          <w:rFonts w:ascii="Times New Roman" w:eastAsia="Times New Roman" w:hAnsi="Times New Roman" w:cs="Times New Roman"/>
          <w:bCs/>
          <w:sz w:val="24"/>
          <w:szCs w:val="24"/>
          <w:lang w:eastAsia="ru-RU"/>
        </w:rPr>
        <w:t>2.9.</w:t>
      </w:r>
      <w:r w:rsidR="00FF29DF" w:rsidRPr="00FF29DF">
        <w:rPr>
          <w:rFonts w:ascii="Times New Roman" w:eastAsia="Times New Roman" w:hAnsi="Times New Roman" w:cs="Times New Roman"/>
          <w:bCs/>
          <w:sz w:val="24"/>
          <w:szCs w:val="24"/>
          <w:lang w:eastAsia="ru-RU"/>
        </w:rPr>
        <w:t>Балансовая стоимость объекта основных средств вида "Машины и оборудование"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39"/>
      <w:proofErr w:type="gramEnd"/>
    </w:p>
    <w:p w:rsidR="00FF29DF" w:rsidRPr="00FF29DF" w:rsidRDefault="008C14F7" w:rsidP="009B36B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w:t>
      </w:r>
      <w:r w:rsidR="00FF29DF" w:rsidRPr="00FF29DF">
        <w:rPr>
          <w:rFonts w:ascii="Times New Roman" w:eastAsia="Times New Roman" w:hAnsi="Times New Roman" w:cs="Times New Roman"/>
          <w:sz w:val="24"/>
          <w:szCs w:val="24"/>
          <w:lang w:eastAsia="ru-RU"/>
        </w:rPr>
        <w:t>Одновременно балансовая стоимость этого объекта уменьшается на стоимость выбывающих (заменяемых) частей.</w:t>
      </w:r>
    </w:p>
    <w:p w:rsidR="00FF29DF" w:rsidRPr="00FF29DF" w:rsidRDefault="00A05020"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40" w:name="_ref_321676"/>
      <w:r>
        <w:rPr>
          <w:rFonts w:ascii="Times New Roman" w:eastAsia="Times New Roman" w:hAnsi="Times New Roman" w:cs="Times New Roman"/>
          <w:bCs/>
          <w:sz w:val="24"/>
          <w:szCs w:val="24"/>
          <w:lang w:eastAsia="ru-RU"/>
        </w:rPr>
        <w:lastRenderedPageBreak/>
        <w:t>2.10.</w:t>
      </w:r>
      <w:r w:rsidR="00FF29DF" w:rsidRPr="00FF29DF">
        <w:rPr>
          <w:rFonts w:ascii="Times New Roman" w:eastAsia="Times New Roman" w:hAnsi="Times New Roman" w:cs="Times New Roman"/>
          <w:bCs/>
          <w:sz w:val="24"/>
          <w:szCs w:val="24"/>
          <w:lang w:eastAsia="ru-RU"/>
        </w:rPr>
        <w:t>Балансовая стоимость объекта основных сре</w:t>
      </w:r>
      <w:proofErr w:type="gramStart"/>
      <w:r w:rsidR="00FF29DF" w:rsidRPr="00FF29DF">
        <w:rPr>
          <w:rFonts w:ascii="Times New Roman" w:eastAsia="Times New Roman" w:hAnsi="Times New Roman" w:cs="Times New Roman"/>
          <w:bCs/>
          <w:sz w:val="24"/>
          <w:szCs w:val="24"/>
          <w:lang w:eastAsia="ru-RU"/>
        </w:rPr>
        <w:t>дств в сл</w:t>
      </w:r>
      <w:proofErr w:type="gramEnd"/>
      <w:r w:rsidR="00FF29DF" w:rsidRPr="00FF29DF">
        <w:rPr>
          <w:rFonts w:ascii="Times New Roman" w:eastAsia="Times New Roman" w:hAnsi="Times New Roman" w:cs="Times New Roman"/>
          <w:bCs/>
          <w:sz w:val="24"/>
          <w:szCs w:val="24"/>
          <w:lang w:eastAsia="ru-RU"/>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00FF29DF" w:rsidRPr="00FF29DF">
        <w:rPr>
          <w:rFonts w:ascii="Times New Roman" w:eastAsia="Times New Roman" w:hAnsi="Times New Roman" w:cs="Times New Roman"/>
          <w:bCs/>
          <w:sz w:val="24"/>
          <w:szCs w:val="24"/>
          <w:lang w:eastAsia="ru-RU"/>
        </w:rPr>
        <w:t>разукомплектации</w:t>
      </w:r>
      <w:proofErr w:type="spellEnd"/>
      <w:r w:rsidR="00FF29DF" w:rsidRPr="00FF29DF">
        <w:rPr>
          <w:rFonts w:ascii="Times New Roman" w:eastAsia="Times New Roman" w:hAnsi="Times New Roman" w:cs="Times New Roman"/>
          <w:bCs/>
          <w:sz w:val="24"/>
          <w:szCs w:val="24"/>
          <w:lang w:eastAsia="ru-RU"/>
        </w:rPr>
        <w:t>) увеличивается на сумму сформированных капитальных вложений в этот объект.</w:t>
      </w:r>
      <w:bookmarkEnd w:id="40"/>
    </w:p>
    <w:p w:rsidR="00FF29DF" w:rsidRPr="00FF29DF" w:rsidRDefault="00A05020"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41" w:name="_ref_321677"/>
      <w:r>
        <w:rPr>
          <w:rFonts w:ascii="Times New Roman" w:eastAsia="Times New Roman" w:hAnsi="Times New Roman" w:cs="Times New Roman"/>
          <w:bCs/>
          <w:sz w:val="24"/>
          <w:szCs w:val="24"/>
          <w:lang w:eastAsia="ru-RU"/>
        </w:rPr>
        <w:t>2.11.</w:t>
      </w:r>
      <w:r w:rsidR="00FF29DF" w:rsidRPr="00FF29DF">
        <w:rPr>
          <w:rFonts w:ascii="Times New Roman" w:eastAsia="Times New Roman" w:hAnsi="Times New Roman" w:cs="Times New Roman"/>
          <w:bCs/>
          <w:sz w:val="24"/>
          <w:szCs w:val="24"/>
          <w:lang w:eastAsia="ru-RU"/>
        </w:rPr>
        <w:t>Стоимость основного средства изменяется в случае проведения переоценки этого основного средства и отражения ее результатов в учете.</w:t>
      </w:r>
      <w:bookmarkEnd w:id="41"/>
    </w:p>
    <w:p w:rsidR="00FF29DF" w:rsidRPr="00FF29DF" w:rsidRDefault="00A05020"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42" w:name="_ref_321678"/>
      <w:r>
        <w:rPr>
          <w:rFonts w:ascii="Times New Roman" w:eastAsia="Times New Roman" w:hAnsi="Times New Roman" w:cs="Times New Roman"/>
          <w:bCs/>
          <w:sz w:val="24"/>
          <w:szCs w:val="24"/>
          <w:lang w:eastAsia="ru-RU"/>
        </w:rPr>
        <w:t>2.12.</w:t>
      </w:r>
      <w:r w:rsidR="00FF29DF" w:rsidRPr="00FF29DF">
        <w:rPr>
          <w:rFonts w:ascii="Times New Roman" w:eastAsia="Times New Roman" w:hAnsi="Times New Roman" w:cs="Times New Roman"/>
          <w:bCs/>
          <w:sz w:val="24"/>
          <w:szCs w:val="24"/>
          <w:lang w:eastAsia="ru-RU"/>
        </w:rPr>
        <w:t>Переоценка основных сре</w:t>
      </w:r>
      <w:proofErr w:type="gramStart"/>
      <w:r w:rsidR="00FF29DF" w:rsidRPr="00FF29DF">
        <w:rPr>
          <w:rFonts w:ascii="Times New Roman" w:eastAsia="Times New Roman" w:hAnsi="Times New Roman" w:cs="Times New Roman"/>
          <w:bCs/>
          <w:sz w:val="24"/>
          <w:szCs w:val="24"/>
          <w:lang w:eastAsia="ru-RU"/>
        </w:rPr>
        <w:t>дств пр</w:t>
      </w:r>
      <w:proofErr w:type="gramEnd"/>
      <w:r w:rsidR="00FF29DF" w:rsidRPr="00FF29DF">
        <w:rPr>
          <w:rFonts w:ascii="Times New Roman" w:eastAsia="Times New Roman" w:hAnsi="Times New Roman" w:cs="Times New Roman"/>
          <w:bCs/>
          <w:sz w:val="24"/>
          <w:szCs w:val="24"/>
          <w:lang w:eastAsia="ru-RU"/>
        </w:rPr>
        <w:t>оводится:</w:t>
      </w:r>
      <w:bookmarkEnd w:id="42"/>
    </w:p>
    <w:p w:rsidR="00FF29DF" w:rsidRPr="00FF29DF" w:rsidRDefault="00FF29DF" w:rsidP="009B36BE">
      <w:pPr>
        <w:numPr>
          <w:ilvl w:val="0"/>
          <w:numId w:val="5"/>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по решению Правительства РФ</w:t>
      </w:r>
    </w:p>
    <w:p w:rsidR="00FF29DF" w:rsidRPr="00FF29DF" w:rsidRDefault="00FF29DF" w:rsidP="009B36BE">
      <w:pPr>
        <w:numPr>
          <w:ilvl w:val="0"/>
          <w:numId w:val="5"/>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в случае отчуждения активов не в пользу организаций госсектора</w:t>
      </w:r>
    </w:p>
    <w:p w:rsidR="00FF29DF" w:rsidRPr="00FF29DF" w:rsidRDefault="00A05020"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43" w:name="_ref_321679"/>
      <w:r>
        <w:rPr>
          <w:rFonts w:ascii="Times New Roman" w:eastAsia="Times New Roman" w:hAnsi="Times New Roman" w:cs="Times New Roman"/>
          <w:bCs/>
          <w:sz w:val="24"/>
          <w:szCs w:val="24"/>
          <w:lang w:eastAsia="ru-RU"/>
        </w:rPr>
        <w:t>2.13.</w:t>
      </w:r>
      <w:r w:rsidR="00FF29DF" w:rsidRPr="00FF29DF">
        <w:rPr>
          <w:rFonts w:ascii="Times New Roman" w:eastAsia="Times New Roman" w:hAnsi="Times New Roman" w:cs="Times New Roman"/>
          <w:bCs/>
          <w:sz w:val="24"/>
          <w:szCs w:val="24"/>
          <w:lang w:eastAsia="ru-RU"/>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3"/>
    </w:p>
    <w:p w:rsidR="00FF29DF" w:rsidRPr="00FF29DF" w:rsidRDefault="00A05020"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44" w:name="_ref_321680"/>
      <w:r>
        <w:rPr>
          <w:rFonts w:ascii="Times New Roman" w:eastAsia="Times New Roman" w:hAnsi="Times New Roman" w:cs="Times New Roman"/>
          <w:bCs/>
          <w:sz w:val="24"/>
          <w:szCs w:val="24"/>
          <w:lang w:eastAsia="ru-RU"/>
        </w:rPr>
        <w:t>2.14.</w:t>
      </w:r>
      <w:r w:rsidR="00FF29DF" w:rsidRPr="00FF29DF">
        <w:rPr>
          <w:rFonts w:ascii="Times New Roman" w:eastAsia="Times New Roman" w:hAnsi="Times New Roman" w:cs="Times New Roman"/>
          <w:bCs/>
          <w:sz w:val="24"/>
          <w:szCs w:val="24"/>
          <w:lang w:eastAsia="ru-RU"/>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00FF29DF" w:rsidRPr="00FF29DF">
        <w:rPr>
          <w:rFonts w:ascii="Times New Roman" w:eastAsia="Times New Roman" w:hAnsi="Times New Roman" w:cs="Times New Roman"/>
          <w:bCs/>
          <w:sz w:val="24"/>
          <w:szCs w:val="24"/>
          <w:lang w:eastAsia="ru-RU"/>
        </w:rPr>
        <w:t>разукомплектации</w:t>
      </w:r>
      <w:proofErr w:type="spellEnd"/>
      <w:r w:rsidR="00FF29DF" w:rsidRPr="00FF29DF">
        <w:rPr>
          <w:rFonts w:ascii="Times New Roman" w:eastAsia="Times New Roman" w:hAnsi="Times New Roman" w:cs="Times New Roman"/>
          <w:bCs/>
          <w:sz w:val="24"/>
          <w:szCs w:val="24"/>
          <w:lang w:eastAsia="ru-RU"/>
        </w:rPr>
        <w:t xml:space="preserve">) объекта основного средства определяется комиссией по поступлению и выбытию </w:t>
      </w:r>
      <w:proofErr w:type="gramStart"/>
      <w:r w:rsidR="00FF29DF" w:rsidRPr="00FF29DF">
        <w:rPr>
          <w:rFonts w:ascii="Times New Roman" w:eastAsia="Times New Roman" w:hAnsi="Times New Roman" w:cs="Times New Roman"/>
          <w:bCs/>
          <w:sz w:val="24"/>
          <w:szCs w:val="24"/>
          <w:lang w:eastAsia="ru-RU"/>
        </w:rPr>
        <w:t>активов</w:t>
      </w:r>
      <w:proofErr w:type="gramEnd"/>
      <w:r w:rsidR="00FF29DF" w:rsidRPr="00FF29DF">
        <w:rPr>
          <w:rFonts w:ascii="Times New Roman" w:eastAsia="Times New Roman" w:hAnsi="Times New Roman" w:cs="Times New Roman"/>
          <w:bCs/>
          <w:sz w:val="24"/>
          <w:szCs w:val="24"/>
          <w:lang w:eastAsia="ru-RU"/>
        </w:rPr>
        <w:t xml:space="preserve"> пропорционально выбранному комиссией показателю (площадь, объем и др.).</w:t>
      </w:r>
      <w:bookmarkEnd w:id="44"/>
    </w:p>
    <w:p w:rsidR="00FF29DF" w:rsidRPr="00FF29DF" w:rsidRDefault="00A05020"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45" w:name="_ref_321681"/>
      <w:r>
        <w:rPr>
          <w:rFonts w:ascii="Times New Roman" w:eastAsia="Times New Roman" w:hAnsi="Times New Roman" w:cs="Times New Roman"/>
          <w:bCs/>
          <w:sz w:val="24"/>
          <w:szCs w:val="24"/>
          <w:lang w:eastAsia="ru-RU"/>
        </w:rPr>
        <w:t>2.15.</w:t>
      </w:r>
      <w:r w:rsidR="00FF29DF" w:rsidRPr="00FF29DF">
        <w:rPr>
          <w:rFonts w:ascii="Times New Roman" w:eastAsia="Times New Roman" w:hAnsi="Times New Roman" w:cs="Times New Roman"/>
          <w:bCs/>
          <w:sz w:val="24"/>
          <w:szCs w:val="24"/>
          <w:lang w:eastAsia="ru-RU"/>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5"/>
    </w:p>
    <w:p w:rsidR="00FF29DF" w:rsidRPr="00FF29DF" w:rsidRDefault="00A05020"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46" w:name="_ref_321682"/>
      <w:r>
        <w:rPr>
          <w:rFonts w:ascii="Times New Roman" w:eastAsia="Times New Roman" w:hAnsi="Times New Roman" w:cs="Times New Roman"/>
          <w:bCs/>
          <w:sz w:val="24"/>
          <w:szCs w:val="24"/>
          <w:lang w:eastAsia="ru-RU"/>
        </w:rPr>
        <w:t>2</w:t>
      </w:r>
      <w:bookmarkStart w:id="47" w:name="_ref_321684"/>
      <w:bookmarkEnd w:id="46"/>
      <w:r>
        <w:rPr>
          <w:rFonts w:ascii="Times New Roman" w:eastAsia="Times New Roman" w:hAnsi="Times New Roman" w:cs="Times New Roman"/>
          <w:bCs/>
          <w:sz w:val="24"/>
          <w:szCs w:val="24"/>
          <w:lang w:eastAsia="ru-RU"/>
        </w:rPr>
        <w:t>.16.</w:t>
      </w:r>
      <w:r w:rsidR="00FF29DF" w:rsidRPr="00FF29DF">
        <w:rPr>
          <w:rFonts w:ascii="Times New Roman" w:eastAsia="Times New Roman" w:hAnsi="Times New Roman" w:cs="Times New Roman"/>
          <w:bCs/>
          <w:sz w:val="24"/>
          <w:szCs w:val="24"/>
          <w:lang w:eastAsia="ru-RU"/>
        </w:rPr>
        <w:t>Безвозмездная передача, продажа объектов основных средств оформляется Актом о приеме-передаче объектов нефинансовых активов (</w:t>
      </w:r>
      <w:hyperlink r:id="rId84" w:history="1">
        <w:r w:rsidR="00FF29DF" w:rsidRPr="00ED6D23">
          <w:rPr>
            <w:rFonts w:ascii="Times New Roman" w:eastAsia="Times New Roman" w:hAnsi="Times New Roman" w:cs="Times New Roman"/>
            <w:bCs/>
            <w:sz w:val="24"/>
            <w:szCs w:val="24"/>
            <w:lang w:eastAsia="ru-RU"/>
          </w:rPr>
          <w:t>ф. 0504101</w:t>
        </w:r>
      </w:hyperlink>
      <w:r w:rsidR="00FF29DF" w:rsidRPr="00FF29DF">
        <w:rPr>
          <w:rFonts w:ascii="Times New Roman" w:eastAsia="Times New Roman" w:hAnsi="Times New Roman" w:cs="Times New Roman"/>
          <w:bCs/>
          <w:sz w:val="24"/>
          <w:szCs w:val="24"/>
          <w:lang w:eastAsia="ru-RU"/>
        </w:rPr>
        <w:t>).</w:t>
      </w:r>
      <w:bookmarkEnd w:id="47"/>
    </w:p>
    <w:p w:rsidR="00FF29DF" w:rsidRPr="00FF29DF" w:rsidRDefault="00A05020"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48" w:name="_ref_321685"/>
      <w:r>
        <w:rPr>
          <w:rFonts w:ascii="Times New Roman" w:eastAsia="Times New Roman" w:hAnsi="Times New Roman" w:cs="Times New Roman"/>
          <w:bCs/>
          <w:sz w:val="24"/>
          <w:szCs w:val="24"/>
          <w:lang w:eastAsia="ru-RU"/>
        </w:rPr>
        <w:t>2.17.</w:t>
      </w:r>
      <w:r w:rsidR="00FF29DF" w:rsidRPr="00FF29DF">
        <w:rPr>
          <w:rFonts w:ascii="Times New Roman" w:eastAsia="Times New Roman" w:hAnsi="Times New Roman" w:cs="Times New Roman"/>
          <w:bCs/>
          <w:sz w:val="24"/>
          <w:szCs w:val="24"/>
          <w:lang w:eastAsia="ru-RU"/>
        </w:rPr>
        <w:t>При приобретении основных средств оформляется Акт о приеме-передаче объектов нефинансовых активов (</w:t>
      </w:r>
      <w:hyperlink r:id="rId85" w:history="1">
        <w:r w:rsidR="00FF29DF" w:rsidRPr="00ED6D23">
          <w:rPr>
            <w:rFonts w:ascii="Times New Roman" w:eastAsia="Times New Roman" w:hAnsi="Times New Roman" w:cs="Times New Roman"/>
            <w:bCs/>
            <w:sz w:val="24"/>
            <w:szCs w:val="24"/>
            <w:lang w:eastAsia="ru-RU"/>
          </w:rPr>
          <w:t>ф. 0504101</w:t>
        </w:r>
      </w:hyperlink>
      <w:r w:rsidR="00FF29DF" w:rsidRPr="00FF29DF">
        <w:rPr>
          <w:rFonts w:ascii="Times New Roman" w:eastAsia="Times New Roman" w:hAnsi="Times New Roman" w:cs="Times New Roman"/>
          <w:bCs/>
          <w:sz w:val="24"/>
          <w:szCs w:val="24"/>
          <w:lang w:eastAsia="ru-RU"/>
        </w:rPr>
        <w:t>).</w:t>
      </w:r>
      <w:bookmarkEnd w:id="48"/>
    </w:p>
    <w:p w:rsidR="00FF29DF" w:rsidRPr="00FF29DF" w:rsidRDefault="00A05020"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49" w:name="_ref_321688"/>
      <w:r>
        <w:rPr>
          <w:rFonts w:ascii="Times New Roman" w:eastAsia="Times New Roman" w:hAnsi="Times New Roman" w:cs="Times New Roman"/>
          <w:bCs/>
          <w:sz w:val="24"/>
          <w:szCs w:val="24"/>
          <w:lang w:eastAsia="ru-RU"/>
        </w:rPr>
        <w:t>2.18.</w:t>
      </w:r>
      <w:r w:rsidR="00FF29DF" w:rsidRPr="00FF29DF">
        <w:rPr>
          <w:rFonts w:ascii="Times New Roman" w:eastAsia="Times New Roman" w:hAnsi="Times New Roman" w:cs="Times New Roman"/>
          <w:bCs/>
          <w:sz w:val="24"/>
          <w:szCs w:val="24"/>
          <w:lang w:eastAsia="ru-RU"/>
        </w:rPr>
        <w:t>В целях обеспечения полноты отражения в учете информации об осуществляемых операциях с основными средствами предусматривается использование следующих подстатей, детализирующих статью   - 310 "Увеличение стоимости основных средств":</w:t>
      </w:r>
      <w:bookmarkEnd w:id="49"/>
    </w:p>
    <w:p w:rsidR="00FF29DF" w:rsidRPr="00FF29DF" w:rsidRDefault="00FF29DF" w:rsidP="009B36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0" w:name="_ref_15995"/>
      <w:r w:rsidRPr="00FF29DF">
        <w:rPr>
          <w:rFonts w:ascii="Times New Roman" w:eastAsia="Times New Roman" w:hAnsi="Times New Roman" w:cs="Times New Roman"/>
          <w:sz w:val="24"/>
          <w:szCs w:val="24"/>
          <w:lang w:eastAsia="ru-RU"/>
        </w:rPr>
        <w:t>- 311 "Приобретение (создание) ОС";</w:t>
      </w:r>
    </w:p>
    <w:p w:rsidR="00FF29DF" w:rsidRPr="00FF29DF" w:rsidRDefault="00FF29DF" w:rsidP="009B36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- 312 "Реконструкция, модернизация, дооборудование ОС";</w:t>
      </w:r>
    </w:p>
    <w:p w:rsidR="00FF29DF" w:rsidRPr="00FF29DF" w:rsidRDefault="00FF29DF" w:rsidP="009B36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- 313 "Переоценка ОС"</w:t>
      </w:r>
      <w:r w:rsidRPr="00FF29DF">
        <w:rPr>
          <w:rFonts w:ascii="Times New Roman" w:eastAsia="Times New Roman" w:hAnsi="Times New Roman" w:cs="Times New Roman"/>
          <w:i/>
          <w:iCs/>
          <w:sz w:val="24"/>
          <w:szCs w:val="24"/>
          <w:lang w:eastAsia="ru-RU"/>
        </w:rPr>
        <w:t>.</w:t>
      </w:r>
    </w:p>
    <w:p w:rsidR="00FF29DF" w:rsidRPr="00FF29DF" w:rsidRDefault="008C14F7" w:rsidP="008C14F7">
      <w:pPr>
        <w:keepNext/>
        <w:keepLines/>
        <w:spacing w:after="0"/>
        <w:ind w:firstLine="709"/>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FF29DF" w:rsidRPr="00FF29DF">
        <w:rPr>
          <w:rFonts w:ascii="Times New Roman" w:eastAsia="Times New Roman" w:hAnsi="Times New Roman" w:cs="Times New Roman"/>
          <w:b/>
          <w:bCs/>
          <w:sz w:val="24"/>
          <w:szCs w:val="24"/>
          <w:lang w:eastAsia="ru-RU"/>
        </w:rPr>
        <w:t>Материальные запасы</w:t>
      </w:r>
      <w:bookmarkEnd w:id="50"/>
    </w:p>
    <w:p w:rsidR="00FF29DF" w:rsidRPr="00FF29DF" w:rsidRDefault="008C14F7"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51" w:name="_ref_328591"/>
      <w:r>
        <w:rPr>
          <w:rFonts w:ascii="Times New Roman" w:eastAsia="Times New Roman" w:hAnsi="Times New Roman" w:cs="Times New Roman"/>
          <w:bCs/>
          <w:sz w:val="24"/>
          <w:szCs w:val="24"/>
          <w:lang w:eastAsia="ru-RU"/>
        </w:rPr>
        <w:t>3.1.</w:t>
      </w:r>
      <w:r w:rsidR="00FF29DF" w:rsidRPr="00FF29DF">
        <w:rPr>
          <w:rFonts w:ascii="Times New Roman" w:eastAsia="Times New Roman" w:hAnsi="Times New Roman" w:cs="Times New Roman"/>
          <w:bCs/>
          <w:sz w:val="24"/>
          <w:szCs w:val="24"/>
          <w:lang w:eastAsia="ru-RU"/>
        </w:rPr>
        <w:t>Единицей бухгалтерского учета материальных запасов является номенклатурный номер.</w:t>
      </w:r>
      <w:bookmarkEnd w:id="51"/>
    </w:p>
    <w:p w:rsidR="00FF29DF" w:rsidRPr="00FF29DF" w:rsidRDefault="008C14F7"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52" w:name="_ref_335290"/>
      <w:r>
        <w:rPr>
          <w:rFonts w:ascii="Times New Roman" w:eastAsia="Times New Roman" w:hAnsi="Times New Roman" w:cs="Times New Roman"/>
          <w:bCs/>
          <w:sz w:val="24"/>
          <w:szCs w:val="24"/>
          <w:lang w:eastAsia="ru-RU"/>
        </w:rPr>
        <w:t>3.2.</w:t>
      </w:r>
      <w:r w:rsidR="00FF29DF" w:rsidRPr="00FF29DF">
        <w:rPr>
          <w:rFonts w:ascii="Times New Roman" w:eastAsia="Times New Roman" w:hAnsi="Times New Roman" w:cs="Times New Roman"/>
          <w:bCs/>
          <w:sz w:val="24"/>
          <w:szCs w:val="24"/>
          <w:lang w:eastAsia="ru-RU"/>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52"/>
    </w:p>
    <w:p w:rsidR="00FF29DF" w:rsidRPr="00FF29DF" w:rsidRDefault="008C14F7" w:rsidP="009B36B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w:t>
      </w:r>
      <w:r w:rsidR="00FF29DF" w:rsidRPr="00FF29DF">
        <w:rPr>
          <w:rFonts w:ascii="Times New Roman" w:eastAsia="Times New Roman" w:hAnsi="Times New Roman" w:cs="Times New Roman"/>
          <w:sz w:val="24"/>
          <w:szCs w:val="24"/>
          <w:lang w:eastAsia="ru-RU"/>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FF29DF" w:rsidRPr="00FF29DF" w:rsidRDefault="008C14F7"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53" w:name="_ref_335292"/>
      <w:r>
        <w:rPr>
          <w:rFonts w:ascii="Times New Roman" w:eastAsia="Times New Roman" w:hAnsi="Times New Roman" w:cs="Times New Roman"/>
          <w:bCs/>
          <w:sz w:val="24"/>
          <w:szCs w:val="24"/>
          <w:lang w:eastAsia="ru-RU"/>
        </w:rPr>
        <w:t>3.3.</w:t>
      </w:r>
      <w:r w:rsidR="00FF29DF" w:rsidRPr="00FF29DF">
        <w:rPr>
          <w:rFonts w:ascii="Times New Roman" w:eastAsia="Times New Roman" w:hAnsi="Times New Roman" w:cs="Times New Roman"/>
          <w:bCs/>
          <w:sz w:val="24"/>
          <w:szCs w:val="24"/>
          <w:lang w:eastAsia="ru-RU"/>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53"/>
    </w:p>
    <w:p w:rsidR="00FF29DF" w:rsidRPr="00FF29DF" w:rsidRDefault="008C14F7"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54" w:name="_ref_335293"/>
      <w:r>
        <w:rPr>
          <w:rFonts w:ascii="Times New Roman" w:eastAsia="Times New Roman" w:hAnsi="Times New Roman" w:cs="Times New Roman"/>
          <w:bCs/>
          <w:sz w:val="24"/>
          <w:szCs w:val="24"/>
          <w:lang w:eastAsia="ru-RU"/>
        </w:rPr>
        <w:t>3.4.</w:t>
      </w:r>
      <w:r w:rsidR="00FF29DF" w:rsidRPr="00FF29DF">
        <w:rPr>
          <w:rFonts w:ascii="Times New Roman" w:eastAsia="Times New Roman" w:hAnsi="Times New Roman" w:cs="Times New Roman"/>
          <w:bCs/>
          <w:sz w:val="24"/>
          <w:szCs w:val="24"/>
          <w:lang w:eastAsia="ru-RU"/>
        </w:rPr>
        <w:t>Выбытие материальных запасов признается по средней фактической стоимости запасов.</w:t>
      </w:r>
      <w:bookmarkEnd w:id="54"/>
    </w:p>
    <w:p w:rsidR="00FF29DF" w:rsidRPr="00FF29DF" w:rsidRDefault="008C14F7"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55" w:name="_ref_335295"/>
      <w:r>
        <w:rPr>
          <w:rFonts w:ascii="Times New Roman" w:eastAsia="Times New Roman" w:hAnsi="Times New Roman" w:cs="Times New Roman"/>
          <w:bCs/>
          <w:sz w:val="24"/>
          <w:szCs w:val="24"/>
          <w:lang w:eastAsia="ru-RU"/>
        </w:rPr>
        <w:t>3.5.</w:t>
      </w:r>
      <w:r w:rsidR="00FF29DF" w:rsidRPr="00FF29DF">
        <w:rPr>
          <w:rFonts w:ascii="Times New Roman" w:eastAsia="Times New Roman" w:hAnsi="Times New Roman" w:cs="Times New Roman"/>
          <w:bCs/>
          <w:sz w:val="24"/>
          <w:szCs w:val="24"/>
          <w:lang w:eastAsia="ru-RU"/>
        </w:rPr>
        <w:t xml:space="preserve">Нормы расхода ГСМ утверждаются  на основании </w:t>
      </w:r>
      <w:hyperlink r:id="rId86" w:history="1">
        <w:r w:rsidR="00FF29DF" w:rsidRPr="00ED6D23">
          <w:rPr>
            <w:rFonts w:ascii="Times New Roman" w:eastAsia="Times New Roman" w:hAnsi="Times New Roman" w:cs="Times New Roman"/>
            <w:bCs/>
            <w:sz w:val="24"/>
            <w:szCs w:val="24"/>
            <w:lang w:eastAsia="ru-RU"/>
          </w:rPr>
          <w:t>Методических рекомендаций</w:t>
        </w:r>
      </w:hyperlink>
      <w:r w:rsidR="00FF29DF" w:rsidRPr="00FF29DF">
        <w:rPr>
          <w:rFonts w:ascii="Times New Roman" w:eastAsia="Times New Roman" w:hAnsi="Times New Roman" w:cs="Times New Roman"/>
          <w:bCs/>
          <w:sz w:val="24"/>
          <w:szCs w:val="24"/>
          <w:lang w:eastAsia="ru-RU"/>
        </w:rPr>
        <w:t xml:space="preserve"> № АМ-23-р.</w:t>
      </w:r>
      <w:bookmarkEnd w:id="55"/>
    </w:p>
    <w:p w:rsidR="00FF29DF" w:rsidRPr="00FF29DF" w:rsidRDefault="008C14F7"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56" w:name="_ref_335296"/>
      <w:r>
        <w:rPr>
          <w:rFonts w:ascii="Times New Roman" w:eastAsia="Times New Roman" w:hAnsi="Times New Roman" w:cs="Times New Roman"/>
          <w:bCs/>
          <w:sz w:val="24"/>
          <w:szCs w:val="24"/>
          <w:lang w:eastAsia="ru-RU"/>
        </w:rPr>
        <w:t>3.6.</w:t>
      </w:r>
      <w:r w:rsidR="00FF29DF" w:rsidRPr="00FF29DF">
        <w:rPr>
          <w:rFonts w:ascii="Times New Roman" w:eastAsia="Times New Roman" w:hAnsi="Times New Roman" w:cs="Times New Roman"/>
          <w:bCs/>
          <w:sz w:val="24"/>
          <w:szCs w:val="24"/>
          <w:lang w:eastAsia="ru-RU"/>
        </w:rP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87" w:history="1">
        <w:r w:rsidR="00FF29DF" w:rsidRPr="00ED6D23">
          <w:rPr>
            <w:rFonts w:ascii="Times New Roman" w:eastAsia="Times New Roman" w:hAnsi="Times New Roman" w:cs="Times New Roman"/>
            <w:bCs/>
            <w:sz w:val="24"/>
            <w:szCs w:val="24"/>
            <w:lang w:eastAsia="ru-RU"/>
          </w:rPr>
          <w:t>Методических рекомендациях</w:t>
        </w:r>
      </w:hyperlink>
      <w:r w:rsidR="00FF29DF" w:rsidRPr="00FF29DF">
        <w:rPr>
          <w:rFonts w:ascii="Times New Roman" w:eastAsia="Times New Roman" w:hAnsi="Times New Roman" w:cs="Times New Roman"/>
          <w:bCs/>
          <w:sz w:val="24"/>
          <w:szCs w:val="24"/>
          <w:lang w:eastAsia="ru-RU"/>
        </w:rPr>
        <w:t xml:space="preserve"> № АМ-23-р.</w:t>
      </w:r>
      <w:bookmarkEnd w:id="56"/>
    </w:p>
    <w:p w:rsidR="00FF29DF" w:rsidRPr="00FF29DF" w:rsidRDefault="008C14F7"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57" w:name="_ref_335298"/>
      <w:r>
        <w:rPr>
          <w:rFonts w:ascii="Times New Roman" w:eastAsia="Times New Roman" w:hAnsi="Times New Roman" w:cs="Times New Roman"/>
          <w:bCs/>
          <w:sz w:val="24"/>
          <w:szCs w:val="24"/>
          <w:lang w:eastAsia="ru-RU"/>
        </w:rPr>
        <w:t>3.7.</w:t>
      </w:r>
      <w:r w:rsidR="00FF29DF" w:rsidRPr="00FF29DF">
        <w:rPr>
          <w:rFonts w:ascii="Times New Roman" w:eastAsia="Times New Roman" w:hAnsi="Times New Roman" w:cs="Times New Roman"/>
          <w:bCs/>
          <w:sz w:val="24"/>
          <w:szCs w:val="24"/>
          <w:lang w:eastAsia="ru-RU"/>
        </w:rPr>
        <w:t>Выдача запасных частей и хозяйственных материалов  на хозяйственные нужды оформляется Ведомостью выдачи материальных ценностей на нужды учреждения (</w:t>
      </w:r>
      <w:hyperlink r:id="rId88" w:history="1">
        <w:r w:rsidR="00FF29DF" w:rsidRPr="00ED6D23">
          <w:rPr>
            <w:rFonts w:ascii="Times New Roman" w:eastAsia="Times New Roman" w:hAnsi="Times New Roman" w:cs="Times New Roman"/>
            <w:bCs/>
            <w:sz w:val="24"/>
            <w:szCs w:val="24"/>
            <w:lang w:eastAsia="ru-RU"/>
          </w:rPr>
          <w:t>ф. 0504210</w:t>
        </w:r>
      </w:hyperlink>
      <w:r w:rsidR="00FF29DF" w:rsidRPr="00FF29DF">
        <w:rPr>
          <w:rFonts w:ascii="Times New Roman" w:eastAsia="Times New Roman" w:hAnsi="Times New Roman" w:cs="Times New Roman"/>
          <w:bCs/>
          <w:sz w:val="24"/>
          <w:szCs w:val="24"/>
          <w:lang w:eastAsia="ru-RU"/>
        </w:rPr>
        <w:t>), которая является основанием для их списания.</w:t>
      </w:r>
      <w:bookmarkEnd w:id="57"/>
    </w:p>
    <w:p w:rsidR="00FF29DF" w:rsidRPr="00FF29DF" w:rsidRDefault="008C14F7" w:rsidP="008C14F7">
      <w:pPr>
        <w:keepNext/>
        <w:keepLines/>
        <w:spacing w:after="0"/>
        <w:ind w:firstLine="709"/>
        <w:jc w:val="center"/>
        <w:outlineLvl w:val="0"/>
        <w:rPr>
          <w:rFonts w:ascii="Times New Roman" w:eastAsia="Times New Roman" w:hAnsi="Times New Roman" w:cs="Times New Roman"/>
          <w:b/>
          <w:bCs/>
          <w:sz w:val="24"/>
          <w:szCs w:val="24"/>
          <w:lang w:eastAsia="ru-RU"/>
        </w:rPr>
      </w:pPr>
      <w:bookmarkStart w:id="58" w:name="_ref_16106"/>
      <w:r>
        <w:rPr>
          <w:rFonts w:ascii="Times New Roman" w:eastAsia="Times New Roman" w:hAnsi="Times New Roman" w:cs="Times New Roman"/>
          <w:b/>
          <w:bCs/>
          <w:sz w:val="24"/>
          <w:szCs w:val="24"/>
          <w:lang w:eastAsia="ru-RU"/>
        </w:rPr>
        <w:lastRenderedPageBreak/>
        <w:t>4.</w:t>
      </w:r>
      <w:r w:rsidR="00FF29DF" w:rsidRPr="00FF29DF">
        <w:rPr>
          <w:rFonts w:ascii="Times New Roman" w:eastAsia="Times New Roman" w:hAnsi="Times New Roman" w:cs="Times New Roman"/>
          <w:b/>
          <w:bCs/>
          <w:sz w:val="24"/>
          <w:szCs w:val="24"/>
          <w:lang w:eastAsia="ru-RU"/>
        </w:rPr>
        <w:t>Денежные средства, денежные эквиваленты и денежные документы</w:t>
      </w:r>
      <w:bookmarkEnd w:id="58"/>
    </w:p>
    <w:p w:rsidR="00FF29DF" w:rsidRPr="00FF29DF" w:rsidRDefault="00ED1575"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59" w:name="_ref_371472"/>
      <w:r>
        <w:rPr>
          <w:rFonts w:ascii="Times New Roman" w:eastAsia="Times New Roman" w:hAnsi="Times New Roman" w:cs="Times New Roman"/>
          <w:bCs/>
          <w:sz w:val="24"/>
          <w:szCs w:val="24"/>
          <w:lang w:eastAsia="ru-RU"/>
        </w:rPr>
        <w:t>4.1.</w:t>
      </w:r>
      <w:r w:rsidR="00FF29DF" w:rsidRPr="00FF29DF">
        <w:rPr>
          <w:rFonts w:ascii="Times New Roman" w:eastAsia="Times New Roman" w:hAnsi="Times New Roman" w:cs="Times New Roman"/>
          <w:bCs/>
          <w:sz w:val="24"/>
          <w:szCs w:val="24"/>
          <w:lang w:eastAsia="ru-RU"/>
        </w:rPr>
        <w:t xml:space="preserve">Учет денежных средств осуществляется в соответствии с требованиями, установленными </w:t>
      </w:r>
      <w:hyperlink r:id="rId89" w:history="1">
        <w:r w:rsidR="00FF29DF" w:rsidRPr="00ED6D23">
          <w:rPr>
            <w:rFonts w:ascii="Times New Roman" w:eastAsia="Times New Roman" w:hAnsi="Times New Roman" w:cs="Times New Roman"/>
            <w:bCs/>
            <w:sz w:val="24"/>
            <w:szCs w:val="24"/>
            <w:lang w:eastAsia="ru-RU"/>
          </w:rPr>
          <w:t>Порядком</w:t>
        </w:r>
      </w:hyperlink>
      <w:r w:rsidR="00FF29DF" w:rsidRPr="00FF29DF">
        <w:rPr>
          <w:rFonts w:ascii="Times New Roman" w:eastAsia="Times New Roman" w:hAnsi="Times New Roman" w:cs="Times New Roman"/>
          <w:bCs/>
          <w:sz w:val="24"/>
          <w:szCs w:val="24"/>
          <w:lang w:eastAsia="ru-RU"/>
        </w:rPr>
        <w:t xml:space="preserve"> ведения кассовых операций.</w:t>
      </w:r>
      <w:bookmarkEnd w:id="59"/>
    </w:p>
    <w:p w:rsidR="00FF29DF" w:rsidRPr="00FF29DF" w:rsidRDefault="00ED1575"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60" w:name="_ref_378457"/>
      <w:r>
        <w:rPr>
          <w:rFonts w:ascii="Times New Roman" w:eastAsia="Times New Roman" w:hAnsi="Times New Roman" w:cs="Times New Roman"/>
          <w:bCs/>
          <w:sz w:val="24"/>
          <w:szCs w:val="24"/>
          <w:lang w:eastAsia="ru-RU"/>
        </w:rPr>
        <w:t>4.2.</w:t>
      </w:r>
      <w:r w:rsidR="00FF29DF" w:rsidRPr="00FF29DF">
        <w:rPr>
          <w:rFonts w:ascii="Times New Roman" w:eastAsia="Times New Roman" w:hAnsi="Times New Roman" w:cs="Times New Roman"/>
          <w:bCs/>
          <w:sz w:val="24"/>
          <w:szCs w:val="24"/>
          <w:lang w:eastAsia="ru-RU"/>
        </w:rPr>
        <w:t xml:space="preserve">Кассовая книга </w:t>
      </w:r>
      <w:hyperlink r:id="rId90" w:history="1">
        <w:r w:rsidR="00FF29DF" w:rsidRPr="00ED6D23">
          <w:rPr>
            <w:rFonts w:ascii="Times New Roman" w:eastAsia="Times New Roman" w:hAnsi="Times New Roman" w:cs="Times New Roman"/>
            <w:bCs/>
            <w:sz w:val="24"/>
            <w:szCs w:val="24"/>
            <w:lang w:eastAsia="ru-RU"/>
          </w:rPr>
          <w:t>(ф. 0504514)</w:t>
        </w:r>
      </w:hyperlink>
      <w:r w:rsidR="00FF29DF" w:rsidRPr="00FF29DF">
        <w:rPr>
          <w:rFonts w:ascii="Times New Roman" w:eastAsia="Times New Roman" w:hAnsi="Times New Roman" w:cs="Times New Roman"/>
          <w:bCs/>
          <w:sz w:val="24"/>
          <w:szCs w:val="24"/>
          <w:lang w:eastAsia="ru-RU"/>
        </w:rPr>
        <w:t xml:space="preserve"> оформляется на бумажном носителе с применением компьютерной программы «1-С Предприятие».</w:t>
      </w:r>
      <w:bookmarkEnd w:id="60"/>
    </w:p>
    <w:p w:rsidR="00FF29DF" w:rsidRPr="00FF29DF" w:rsidRDefault="00FF29DF" w:rsidP="009B36BE">
      <w:pPr>
        <w:spacing w:after="0"/>
        <w:ind w:firstLine="709"/>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4.3.В соответствии с Положением о порядке ведения кассовых операций с банкнотами и монетой Банка России на территории Российской Федерации, утвержденного Банком России 12.10.2011 N 373-П утверждать максимально допустимую сумму наличных денег, которая может храниться в кассе, согласно расчета лимита остатка наличных денежных средств в кассе организаци</w:t>
      </w:r>
      <w:proofErr w:type="gramStart"/>
      <w:r w:rsidRPr="00FF29DF">
        <w:rPr>
          <w:rFonts w:ascii="Times New Roman" w:eastAsia="Times New Roman" w:hAnsi="Times New Roman" w:cs="Times New Roman"/>
          <w:sz w:val="24"/>
          <w:szCs w:val="24"/>
          <w:lang w:eastAsia="ru-RU"/>
        </w:rPr>
        <w:t>и(</w:t>
      </w:r>
      <w:proofErr w:type="gramEnd"/>
      <w:r w:rsidRPr="00FF29DF">
        <w:rPr>
          <w:rFonts w:ascii="Times New Roman" w:eastAsia="Times New Roman" w:hAnsi="Times New Roman" w:cs="Times New Roman"/>
          <w:sz w:val="24"/>
          <w:szCs w:val="24"/>
          <w:lang w:eastAsia="ru-RU"/>
        </w:rPr>
        <w:t>Приложение № 13 к Учетной политике).</w:t>
      </w:r>
    </w:p>
    <w:p w:rsidR="00FF29DF" w:rsidRPr="00FF29DF" w:rsidRDefault="00FF29DF" w:rsidP="00ED1575">
      <w:pPr>
        <w:spacing w:after="0"/>
        <w:ind w:firstLine="709"/>
        <w:jc w:val="both"/>
        <w:outlineLvl w:val="1"/>
        <w:rPr>
          <w:rFonts w:ascii="Times New Roman" w:eastAsia="Times New Roman" w:hAnsi="Times New Roman" w:cs="Times New Roman"/>
          <w:bCs/>
          <w:sz w:val="24"/>
          <w:szCs w:val="24"/>
          <w:lang w:eastAsia="ru-RU"/>
        </w:rPr>
      </w:pPr>
      <w:bookmarkStart w:id="61" w:name="_ref_378461"/>
      <w:r w:rsidRPr="00FF29DF">
        <w:rPr>
          <w:rFonts w:ascii="Times New Roman" w:eastAsia="Times New Roman" w:hAnsi="Times New Roman" w:cs="Times New Roman"/>
          <w:bCs/>
          <w:sz w:val="24"/>
          <w:szCs w:val="24"/>
          <w:lang w:eastAsia="ru-RU"/>
        </w:rPr>
        <w:t>4.4.В составе денежных документов учитываются почтовые конверты с марками, отдельно приобретаемые почтовые марки.</w:t>
      </w:r>
      <w:bookmarkEnd w:id="61"/>
    </w:p>
    <w:p w:rsidR="00FF29DF" w:rsidRPr="00FF29DF" w:rsidRDefault="00FF29DF" w:rsidP="009B36BE">
      <w:pPr>
        <w:spacing w:after="0"/>
        <w:ind w:firstLine="709"/>
        <w:jc w:val="both"/>
        <w:outlineLvl w:val="1"/>
        <w:rPr>
          <w:rFonts w:ascii="Times New Roman" w:eastAsia="Times New Roman" w:hAnsi="Times New Roman" w:cs="Times New Roman"/>
          <w:bCs/>
          <w:sz w:val="24"/>
          <w:szCs w:val="24"/>
          <w:lang w:eastAsia="ru-RU"/>
        </w:rPr>
      </w:pPr>
      <w:bookmarkStart w:id="62" w:name="_ref_378462"/>
      <w:r w:rsidRPr="00FF29DF">
        <w:rPr>
          <w:rFonts w:ascii="Times New Roman" w:eastAsia="Times New Roman" w:hAnsi="Times New Roman" w:cs="Times New Roman"/>
          <w:bCs/>
          <w:sz w:val="24"/>
          <w:szCs w:val="24"/>
          <w:lang w:eastAsia="ru-RU"/>
        </w:rPr>
        <w:t>4.5.Денежные документы принимаются в кассу и учитываются по фактической стоимости с учетом всех налогов, в том числе возмещаемых.</w:t>
      </w:r>
      <w:bookmarkEnd w:id="62"/>
    </w:p>
    <w:p w:rsidR="00FF29DF" w:rsidRPr="00FF29DF" w:rsidRDefault="00ED1575" w:rsidP="00ED1575">
      <w:pPr>
        <w:keepNext/>
        <w:keepLines/>
        <w:spacing w:after="0"/>
        <w:ind w:firstLine="709"/>
        <w:jc w:val="center"/>
        <w:outlineLvl w:val="0"/>
        <w:rPr>
          <w:rFonts w:ascii="Times New Roman" w:eastAsia="Times New Roman" w:hAnsi="Times New Roman" w:cs="Times New Roman"/>
          <w:b/>
          <w:bCs/>
          <w:sz w:val="24"/>
          <w:szCs w:val="24"/>
          <w:lang w:eastAsia="ru-RU"/>
        </w:rPr>
      </w:pPr>
      <w:bookmarkStart w:id="63" w:name="_ref_16254"/>
      <w:r>
        <w:rPr>
          <w:rFonts w:ascii="Times New Roman" w:eastAsia="Times New Roman" w:hAnsi="Times New Roman" w:cs="Times New Roman"/>
          <w:b/>
          <w:bCs/>
          <w:sz w:val="24"/>
          <w:szCs w:val="24"/>
          <w:lang w:eastAsia="ru-RU"/>
        </w:rPr>
        <w:t>5.</w:t>
      </w:r>
      <w:r w:rsidR="00FF29DF" w:rsidRPr="00FF29DF">
        <w:rPr>
          <w:rFonts w:ascii="Times New Roman" w:eastAsia="Times New Roman" w:hAnsi="Times New Roman" w:cs="Times New Roman"/>
          <w:b/>
          <w:bCs/>
          <w:sz w:val="24"/>
          <w:szCs w:val="24"/>
          <w:lang w:eastAsia="ru-RU"/>
        </w:rPr>
        <w:t>Расчеты с дебиторами и кредиторами</w:t>
      </w:r>
      <w:bookmarkEnd w:id="63"/>
    </w:p>
    <w:p w:rsidR="00FF29DF" w:rsidRPr="00FF29DF" w:rsidRDefault="00ED1575"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64" w:name="_ref_433105"/>
      <w:r>
        <w:rPr>
          <w:rFonts w:ascii="Times New Roman" w:eastAsia="Times New Roman" w:hAnsi="Times New Roman" w:cs="Times New Roman"/>
          <w:bCs/>
          <w:sz w:val="24"/>
          <w:szCs w:val="24"/>
          <w:lang w:eastAsia="ru-RU"/>
        </w:rPr>
        <w:t>5.1.</w:t>
      </w:r>
      <w:r w:rsidR="00FF29DF" w:rsidRPr="00FF29DF">
        <w:rPr>
          <w:rFonts w:ascii="Times New Roman" w:eastAsia="Times New Roman" w:hAnsi="Times New Roman" w:cs="Times New Roman"/>
          <w:bCs/>
          <w:sz w:val="24"/>
          <w:szCs w:val="24"/>
          <w:lang w:eastAsia="ru-RU"/>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64"/>
    </w:p>
    <w:p w:rsidR="00FF29DF" w:rsidRPr="00FF29DF" w:rsidRDefault="00ED1575"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65" w:name="_ref_433106"/>
      <w:r>
        <w:rPr>
          <w:rFonts w:ascii="Times New Roman" w:eastAsia="Times New Roman" w:hAnsi="Times New Roman" w:cs="Times New Roman"/>
          <w:bCs/>
          <w:sz w:val="24"/>
          <w:szCs w:val="24"/>
          <w:lang w:eastAsia="ru-RU"/>
        </w:rPr>
        <w:t>5.2.</w:t>
      </w:r>
      <w:r w:rsidR="00FF29DF" w:rsidRPr="00FF29DF">
        <w:rPr>
          <w:rFonts w:ascii="Times New Roman" w:eastAsia="Times New Roman" w:hAnsi="Times New Roman" w:cs="Times New Roman"/>
          <w:bCs/>
          <w:sz w:val="24"/>
          <w:szCs w:val="24"/>
          <w:lang w:eastAsia="ru-RU"/>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65"/>
    </w:p>
    <w:p w:rsidR="00FF29DF" w:rsidRPr="00FF29DF" w:rsidRDefault="00ED1575"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66" w:name="_ref_433107"/>
      <w:r>
        <w:rPr>
          <w:rFonts w:ascii="Times New Roman" w:eastAsia="Times New Roman" w:hAnsi="Times New Roman" w:cs="Times New Roman"/>
          <w:bCs/>
          <w:sz w:val="24"/>
          <w:szCs w:val="24"/>
          <w:lang w:eastAsia="ru-RU"/>
        </w:rPr>
        <w:t>5.3.</w:t>
      </w:r>
      <w:r w:rsidR="00FF29DF" w:rsidRPr="00FF29DF">
        <w:rPr>
          <w:rFonts w:ascii="Times New Roman" w:eastAsia="Times New Roman" w:hAnsi="Times New Roman" w:cs="Times New Roman"/>
          <w:bCs/>
          <w:sz w:val="24"/>
          <w:szCs w:val="24"/>
          <w:lang w:eastAsia="ru-RU"/>
        </w:rPr>
        <w:t>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w:t>
      </w:r>
      <w:bookmarkEnd w:id="66"/>
    </w:p>
    <w:p w:rsidR="00FF29DF" w:rsidRPr="00FF29DF" w:rsidRDefault="00ED1575"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67" w:name="_ref_433110"/>
      <w:r>
        <w:rPr>
          <w:rFonts w:ascii="Times New Roman" w:eastAsia="Times New Roman" w:hAnsi="Times New Roman" w:cs="Times New Roman"/>
          <w:bCs/>
          <w:sz w:val="24"/>
          <w:szCs w:val="24"/>
          <w:lang w:eastAsia="ru-RU"/>
        </w:rPr>
        <w:t>5.4.</w:t>
      </w:r>
      <w:r w:rsidR="00FF29DF" w:rsidRPr="00FF29DF">
        <w:rPr>
          <w:rFonts w:ascii="Times New Roman" w:eastAsia="Times New Roman" w:hAnsi="Times New Roman" w:cs="Times New Roman"/>
          <w:bCs/>
          <w:sz w:val="24"/>
          <w:szCs w:val="24"/>
          <w:lang w:eastAsia="ru-RU"/>
        </w:rPr>
        <w:t xml:space="preserve">На счете 0 210 05 000 ведутся расчеты </w:t>
      </w:r>
      <w:bookmarkStart w:id="68" w:name="_ref_433114"/>
      <w:bookmarkEnd w:id="67"/>
      <w:r w:rsidR="00FF29DF" w:rsidRPr="00FF29DF">
        <w:rPr>
          <w:rFonts w:ascii="Times New Roman" w:eastAsia="Times New Roman" w:hAnsi="Times New Roman" w:cs="Times New Roman"/>
          <w:bCs/>
          <w:sz w:val="24"/>
          <w:szCs w:val="24"/>
          <w:lang w:eastAsia="ru-RU"/>
        </w:rPr>
        <w:t xml:space="preserve">по выплатам вознаграждения финансовому управляющему на депозитный счет Арбитражного суда Оренбургской области по определению. </w:t>
      </w:r>
    </w:p>
    <w:p w:rsidR="00FF29DF" w:rsidRPr="00FF29DF" w:rsidRDefault="00ED1575"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5.5.</w:t>
      </w:r>
      <w:r w:rsidR="00FF29DF" w:rsidRPr="00FF29DF">
        <w:rPr>
          <w:rFonts w:ascii="Times New Roman" w:eastAsia="Times New Roman" w:hAnsi="Times New Roman" w:cs="Times New Roman"/>
          <w:bCs/>
          <w:sz w:val="24"/>
          <w:szCs w:val="24"/>
          <w:lang w:eastAsia="ru-RU"/>
        </w:rPr>
        <w:t xml:space="preserve">Аналитический учет расчетов с подотчетными лицами ведется в Журнале операций расчетов с подотчетными лицами </w:t>
      </w:r>
      <w:hyperlink r:id="rId91" w:history="1">
        <w:r w:rsidR="00FF29DF" w:rsidRPr="00ED6D23">
          <w:rPr>
            <w:rFonts w:ascii="Times New Roman" w:eastAsia="Times New Roman" w:hAnsi="Times New Roman" w:cs="Times New Roman"/>
            <w:bCs/>
            <w:sz w:val="24"/>
            <w:szCs w:val="24"/>
            <w:lang w:eastAsia="ru-RU"/>
          </w:rPr>
          <w:t>(ф. 0504071)</w:t>
        </w:r>
      </w:hyperlink>
      <w:r w:rsidR="00FF29DF" w:rsidRPr="00FF29DF">
        <w:rPr>
          <w:rFonts w:ascii="Times New Roman" w:eastAsia="Times New Roman" w:hAnsi="Times New Roman" w:cs="Times New Roman"/>
          <w:bCs/>
          <w:sz w:val="24"/>
          <w:szCs w:val="24"/>
          <w:lang w:eastAsia="ru-RU"/>
        </w:rPr>
        <w:t>.</w:t>
      </w:r>
      <w:bookmarkEnd w:id="68"/>
    </w:p>
    <w:p w:rsidR="00FF29DF" w:rsidRPr="00FF29DF" w:rsidRDefault="00ED1575"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69" w:name="_ref_826258"/>
      <w:r>
        <w:rPr>
          <w:rFonts w:ascii="Times New Roman" w:eastAsia="Times New Roman" w:hAnsi="Times New Roman" w:cs="Times New Roman"/>
          <w:bCs/>
          <w:sz w:val="24"/>
          <w:szCs w:val="24"/>
          <w:lang w:eastAsia="ru-RU"/>
        </w:rPr>
        <w:t>5.6.</w:t>
      </w:r>
      <w:r w:rsidR="00FF29DF" w:rsidRPr="00FF29DF">
        <w:rPr>
          <w:rFonts w:ascii="Times New Roman" w:eastAsia="Times New Roman" w:hAnsi="Times New Roman" w:cs="Times New Roman"/>
          <w:bCs/>
          <w:sz w:val="24"/>
          <w:szCs w:val="24"/>
          <w:lang w:eastAsia="ru-RU"/>
        </w:rPr>
        <w:t xml:space="preserve">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r w:rsidR="00FF29DF" w:rsidRPr="00ED6D23">
        <w:rPr>
          <w:rFonts w:ascii="Times New Roman" w:eastAsia="Times New Roman" w:hAnsi="Times New Roman" w:cs="Times New Roman"/>
          <w:bCs/>
          <w:sz w:val="24"/>
          <w:szCs w:val="24"/>
          <w:lang w:eastAsia="ru-RU"/>
        </w:rPr>
        <w:t>(</w:t>
      </w:r>
      <w:hyperlink r:id="rId92" w:history="1">
        <w:r w:rsidR="00FF29DF" w:rsidRPr="00ED6D23">
          <w:rPr>
            <w:rFonts w:ascii="Times New Roman" w:eastAsia="Times New Roman" w:hAnsi="Times New Roman" w:cs="Times New Roman"/>
            <w:bCs/>
            <w:sz w:val="24"/>
            <w:szCs w:val="24"/>
            <w:lang w:eastAsia="ru-RU"/>
          </w:rPr>
          <w:t>ф. 0504071</w:t>
        </w:r>
      </w:hyperlink>
      <w:r w:rsidR="00FF29DF" w:rsidRPr="00FF29DF">
        <w:rPr>
          <w:rFonts w:ascii="Times New Roman" w:eastAsia="Times New Roman" w:hAnsi="Times New Roman" w:cs="Times New Roman"/>
          <w:bCs/>
          <w:sz w:val="24"/>
          <w:szCs w:val="24"/>
          <w:lang w:eastAsia="ru-RU"/>
        </w:rPr>
        <w:t>).</w:t>
      </w:r>
      <w:bookmarkEnd w:id="69"/>
    </w:p>
    <w:p w:rsidR="00FF29DF" w:rsidRPr="00FF29DF" w:rsidRDefault="00ED1575"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70" w:name="_ref_840807"/>
      <w:r>
        <w:rPr>
          <w:rFonts w:ascii="Times New Roman" w:eastAsia="Times New Roman" w:hAnsi="Times New Roman" w:cs="Times New Roman"/>
          <w:bCs/>
          <w:sz w:val="24"/>
          <w:szCs w:val="24"/>
          <w:lang w:eastAsia="ru-RU"/>
        </w:rPr>
        <w:t>5.7.</w:t>
      </w:r>
      <w:r w:rsidR="00FF29DF" w:rsidRPr="00FF29DF">
        <w:rPr>
          <w:rFonts w:ascii="Times New Roman" w:eastAsia="Times New Roman" w:hAnsi="Times New Roman" w:cs="Times New Roman"/>
          <w:bCs/>
          <w:sz w:val="24"/>
          <w:szCs w:val="24"/>
          <w:lang w:eastAsia="ru-RU"/>
        </w:rPr>
        <w:t xml:space="preserve">Аналитический учет расчетов по платежам в бюджеты ведется в </w:t>
      </w:r>
      <w:proofErr w:type="spellStart"/>
      <w:r w:rsidR="00FF29DF" w:rsidRPr="00FF29DF">
        <w:rPr>
          <w:rFonts w:ascii="Times New Roman" w:eastAsia="Times New Roman" w:hAnsi="Times New Roman" w:cs="Times New Roman"/>
          <w:bCs/>
          <w:sz w:val="24"/>
          <w:szCs w:val="24"/>
          <w:lang w:eastAsia="ru-RU"/>
        </w:rPr>
        <w:t>Многографной</w:t>
      </w:r>
      <w:proofErr w:type="spellEnd"/>
      <w:r w:rsidR="00FF29DF" w:rsidRPr="00FF29DF">
        <w:rPr>
          <w:rFonts w:ascii="Times New Roman" w:eastAsia="Times New Roman" w:hAnsi="Times New Roman" w:cs="Times New Roman"/>
          <w:bCs/>
          <w:sz w:val="24"/>
          <w:szCs w:val="24"/>
          <w:lang w:eastAsia="ru-RU"/>
        </w:rPr>
        <w:t xml:space="preserve"> карточке </w:t>
      </w:r>
      <w:r w:rsidR="00FF29DF" w:rsidRPr="00ED6D23">
        <w:rPr>
          <w:rFonts w:ascii="Times New Roman" w:eastAsia="Times New Roman" w:hAnsi="Times New Roman" w:cs="Times New Roman"/>
          <w:bCs/>
          <w:sz w:val="24"/>
          <w:szCs w:val="24"/>
          <w:lang w:eastAsia="ru-RU"/>
        </w:rPr>
        <w:t>(</w:t>
      </w:r>
      <w:hyperlink r:id="rId93" w:history="1">
        <w:r w:rsidR="00FF29DF" w:rsidRPr="00ED6D23">
          <w:rPr>
            <w:rFonts w:ascii="Times New Roman" w:eastAsia="Times New Roman" w:hAnsi="Times New Roman" w:cs="Times New Roman"/>
            <w:bCs/>
            <w:sz w:val="24"/>
            <w:szCs w:val="24"/>
            <w:lang w:eastAsia="ru-RU"/>
          </w:rPr>
          <w:t>ф. 0504054</w:t>
        </w:r>
      </w:hyperlink>
      <w:r w:rsidR="00FF29DF" w:rsidRPr="00FF29DF">
        <w:rPr>
          <w:rFonts w:ascii="Times New Roman" w:eastAsia="Times New Roman" w:hAnsi="Times New Roman" w:cs="Times New Roman"/>
          <w:bCs/>
          <w:sz w:val="24"/>
          <w:szCs w:val="24"/>
          <w:lang w:eastAsia="ru-RU"/>
        </w:rPr>
        <w:t>).</w:t>
      </w:r>
      <w:bookmarkEnd w:id="70"/>
    </w:p>
    <w:p w:rsidR="00FF29DF" w:rsidRPr="00FF29DF" w:rsidRDefault="00ED1575"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71" w:name="_ref_848105"/>
      <w:r>
        <w:rPr>
          <w:rFonts w:ascii="Times New Roman" w:eastAsia="Times New Roman" w:hAnsi="Times New Roman" w:cs="Times New Roman"/>
          <w:bCs/>
          <w:sz w:val="24"/>
          <w:szCs w:val="24"/>
          <w:lang w:eastAsia="ru-RU"/>
        </w:rPr>
        <w:t>5.8.</w:t>
      </w:r>
      <w:r w:rsidR="00FF29DF" w:rsidRPr="00FF29DF">
        <w:rPr>
          <w:rFonts w:ascii="Times New Roman" w:eastAsia="Times New Roman" w:hAnsi="Times New Roman" w:cs="Times New Roman"/>
          <w:bCs/>
          <w:sz w:val="24"/>
          <w:szCs w:val="24"/>
          <w:lang w:eastAsia="ru-RU"/>
        </w:rPr>
        <w:t xml:space="preserve">Аналитический учет расчетов по оплате труда ведется в  Журнале операций расчетов по оплате труда, денежному довольствию и </w:t>
      </w:r>
      <w:r w:rsidR="00FF29DF" w:rsidRPr="00ED6D23">
        <w:rPr>
          <w:rFonts w:ascii="Times New Roman" w:eastAsia="Times New Roman" w:hAnsi="Times New Roman" w:cs="Times New Roman"/>
          <w:bCs/>
          <w:sz w:val="24"/>
          <w:szCs w:val="24"/>
          <w:lang w:eastAsia="ru-RU"/>
        </w:rPr>
        <w:t xml:space="preserve">стипендиям </w:t>
      </w:r>
      <w:bookmarkEnd w:id="71"/>
      <w:r w:rsidR="00FF29DF" w:rsidRPr="00ED6D23">
        <w:rPr>
          <w:rFonts w:ascii="Times New Roman" w:eastAsia="Times New Roman" w:hAnsi="Times New Roman" w:cs="Times New Roman"/>
          <w:bCs/>
          <w:sz w:val="24"/>
          <w:szCs w:val="24"/>
          <w:lang w:eastAsia="ru-RU"/>
        </w:rPr>
        <w:t>(</w:t>
      </w:r>
      <w:hyperlink r:id="rId94" w:history="1">
        <w:r w:rsidR="00FF29DF" w:rsidRPr="00ED6D23">
          <w:rPr>
            <w:rFonts w:ascii="Times New Roman" w:eastAsia="Times New Roman" w:hAnsi="Times New Roman" w:cs="Times New Roman"/>
            <w:bCs/>
            <w:sz w:val="24"/>
            <w:szCs w:val="24"/>
            <w:lang w:eastAsia="ru-RU"/>
          </w:rPr>
          <w:t>ф. 0504071</w:t>
        </w:r>
      </w:hyperlink>
      <w:r w:rsidR="00FF29DF" w:rsidRPr="00ED6D23">
        <w:rPr>
          <w:rFonts w:ascii="Times New Roman" w:eastAsia="Times New Roman" w:hAnsi="Times New Roman" w:cs="Times New Roman"/>
          <w:bCs/>
          <w:sz w:val="24"/>
          <w:szCs w:val="24"/>
          <w:lang w:eastAsia="ru-RU"/>
        </w:rPr>
        <w:t>)</w:t>
      </w:r>
      <w:r w:rsidR="00FF29DF" w:rsidRPr="00FF29DF">
        <w:rPr>
          <w:rFonts w:ascii="Times New Roman" w:eastAsia="Times New Roman" w:hAnsi="Times New Roman" w:cs="Times New Roman"/>
          <w:bCs/>
          <w:sz w:val="24"/>
          <w:szCs w:val="24"/>
          <w:lang w:eastAsia="ru-RU"/>
        </w:rPr>
        <w:t>.</w:t>
      </w:r>
    </w:p>
    <w:p w:rsidR="00FF29DF" w:rsidRPr="00FF29DF" w:rsidRDefault="00ED1575"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72" w:name="_ref_870026"/>
      <w:r>
        <w:rPr>
          <w:rFonts w:ascii="Times New Roman" w:eastAsia="Times New Roman" w:hAnsi="Times New Roman" w:cs="Times New Roman"/>
          <w:bCs/>
          <w:sz w:val="24"/>
          <w:szCs w:val="24"/>
          <w:lang w:eastAsia="ru-RU"/>
        </w:rPr>
        <w:t>5.9.</w:t>
      </w:r>
      <w:r w:rsidR="00FF29DF" w:rsidRPr="00FF29DF">
        <w:rPr>
          <w:rFonts w:ascii="Times New Roman" w:eastAsia="Times New Roman" w:hAnsi="Times New Roman" w:cs="Times New Roman"/>
          <w:bCs/>
          <w:sz w:val="24"/>
          <w:szCs w:val="24"/>
          <w:lang w:eastAsia="ru-RU"/>
        </w:rPr>
        <w:t>В Табеле учета использования рабочего времени (</w:t>
      </w:r>
      <w:hyperlink r:id="rId95" w:history="1">
        <w:r w:rsidR="00FF29DF" w:rsidRPr="00ED6D23">
          <w:rPr>
            <w:rFonts w:ascii="Times New Roman" w:eastAsia="Times New Roman" w:hAnsi="Times New Roman" w:cs="Times New Roman"/>
            <w:bCs/>
            <w:sz w:val="24"/>
            <w:szCs w:val="24"/>
            <w:lang w:eastAsia="ru-RU"/>
          </w:rPr>
          <w:t>ф. 0504421</w:t>
        </w:r>
      </w:hyperlink>
      <w:r w:rsidR="00FF29DF" w:rsidRPr="00FF29DF">
        <w:rPr>
          <w:rFonts w:ascii="Times New Roman" w:eastAsia="Times New Roman" w:hAnsi="Times New Roman" w:cs="Times New Roman"/>
          <w:bCs/>
          <w:sz w:val="24"/>
          <w:szCs w:val="24"/>
          <w:lang w:eastAsia="ru-RU"/>
        </w:rPr>
        <w:t>) отражаются фактические затраты рабочего времени.</w:t>
      </w:r>
      <w:bookmarkEnd w:id="72"/>
    </w:p>
    <w:p w:rsidR="00FF29DF" w:rsidRPr="00FF29DF" w:rsidRDefault="00ED1575"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73" w:name="_ref_877325"/>
      <w:r>
        <w:rPr>
          <w:rFonts w:ascii="Times New Roman" w:eastAsia="Times New Roman" w:hAnsi="Times New Roman" w:cs="Times New Roman"/>
          <w:bCs/>
          <w:sz w:val="24"/>
          <w:szCs w:val="24"/>
          <w:lang w:eastAsia="ru-RU"/>
        </w:rPr>
        <w:t>5.10.</w:t>
      </w:r>
      <w:r w:rsidR="00FF29DF" w:rsidRPr="00FF29DF">
        <w:rPr>
          <w:rFonts w:ascii="Times New Roman" w:eastAsia="Times New Roman" w:hAnsi="Times New Roman" w:cs="Times New Roman"/>
          <w:bCs/>
          <w:sz w:val="24"/>
          <w:szCs w:val="24"/>
          <w:lang w:eastAsia="ru-RU"/>
        </w:rPr>
        <w:t>По не исполненной в срок и не соответствующей критериям признания актива дебиторской задолженности создается резерв.</w:t>
      </w:r>
      <w:bookmarkEnd w:id="73"/>
    </w:p>
    <w:p w:rsidR="00FF29DF" w:rsidRPr="00FF29DF" w:rsidRDefault="00ED1575" w:rsidP="009B36B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5.10.1.</w:t>
      </w:r>
      <w:r w:rsidR="00FF29DF" w:rsidRPr="00FF29DF">
        <w:rPr>
          <w:rFonts w:ascii="Times New Roman" w:eastAsia="Times New Roman" w:hAnsi="Times New Roman" w:cs="Times New Roman"/>
          <w:sz w:val="24"/>
          <w:szCs w:val="24"/>
          <w:lang w:eastAsia="ru-RU"/>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FF29DF" w:rsidRPr="00FF29DF" w:rsidRDefault="00ED1575"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74" w:name="_ref_884666"/>
      <w:r>
        <w:rPr>
          <w:rFonts w:ascii="Times New Roman" w:eastAsia="Times New Roman" w:hAnsi="Times New Roman" w:cs="Times New Roman"/>
          <w:bCs/>
          <w:sz w:val="24"/>
          <w:szCs w:val="24"/>
          <w:lang w:eastAsia="ru-RU"/>
        </w:rPr>
        <w:t>5.11.</w:t>
      </w:r>
      <w:r w:rsidR="00FF29DF" w:rsidRPr="00FF29DF">
        <w:rPr>
          <w:rFonts w:ascii="Times New Roman" w:eastAsia="Times New Roman" w:hAnsi="Times New Roman" w:cs="Times New Roman"/>
          <w:bCs/>
          <w:sz w:val="24"/>
          <w:szCs w:val="24"/>
          <w:lang w:eastAsia="ru-RU"/>
        </w:rPr>
        <w:t>Резерв по сомнительной задолженности формируется (корректируется) один раз в год - на конец отчетного года.</w:t>
      </w:r>
      <w:bookmarkEnd w:id="74"/>
    </w:p>
    <w:p w:rsidR="00FF29DF" w:rsidRPr="00FF29DF" w:rsidRDefault="00ED1575"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75" w:name="_ref_891985"/>
      <w:r>
        <w:rPr>
          <w:rFonts w:ascii="Times New Roman" w:eastAsia="Times New Roman" w:hAnsi="Times New Roman" w:cs="Times New Roman"/>
          <w:bCs/>
          <w:sz w:val="24"/>
          <w:szCs w:val="24"/>
          <w:lang w:eastAsia="ru-RU"/>
        </w:rPr>
        <w:t>5.12.</w:t>
      </w:r>
      <w:r w:rsidR="00FF29DF" w:rsidRPr="00FF29DF">
        <w:rPr>
          <w:rFonts w:ascii="Times New Roman" w:eastAsia="Times New Roman" w:hAnsi="Times New Roman" w:cs="Times New Roman"/>
          <w:bCs/>
          <w:sz w:val="24"/>
          <w:szCs w:val="24"/>
          <w:lang w:eastAsia="ru-RU"/>
        </w:rPr>
        <w:t>Сумма резерва (корректировки резерва) по сомнительной задолженности относится на счет 0 401 20 000.</w:t>
      </w:r>
      <w:bookmarkEnd w:id="75"/>
    </w:p>
    <w:p w:rsidR="00FF29DF" w:rsidRPr="00FF29DF" w:rsidRDefault="00ED1575"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76" w:name="_ref_899310"/>
      <w:r>
        <w:rPr>
          <w:rFonts w:ascii="Times New Roman" w:eastAsia="Times New Roman" w:hAnsi="Times New Roman" w:cs="Times New Roman"/>
          <w:bCs/>
          <w:sz w:val="24"/>
          <w:szCs w:val="24"/>
          <w:lang w:eastAsia="ru-RU"/>
        </w:rPr>
        <w:lastRenderedPageBreak/>
        <w:t>5.13.</w:t>
      </w:r>
      <w:r w:rsidR="00FF29DF" w:rsidRPr="00FF29DF">
        <w:rPr>
          <w:rFonts w:ascii="Times New Roman" w:eastAsia="Times New Roman" w:hAnsi="Times New Roman" w:cs="Times New Roman"/>
          <w:bCs/>
          <w:sz w:val="24"/>
          <w:szCs w:val="24"/>
          <w:lang w:eastAsia="ru-RU"/>
        </w:rPr>
        <w:t xml:space="preserve">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w:t>
      </w:r>
      <w:r w:rsidR="00FF29DF" w:rsidRPr="00ED1575">
        <w:rPr>
          <w:rFonts w:ascii="Times New Roman" w:eastAsia="Times New Roman" w:hAnsi="Times New Roman" w:cs="Times New Roman"/>
          <w:bCs/>
          <w:sz w:val="24"/>
          <w:szCs w:val="24"/>
          <w:lang w:eastAsia="ru-RU"/>
        </w:rPr>
        <w:t xml:space="preserve">код (номер или буквы аналитического кода для учета резерва) </w:t>
      </w:r>
      <w:r w:rsidR="00FF29DF" w:rsidRPr="00FF29DF">
        <w:rPr>
          <w:rFonts w:ascii="Times New Roman" w:eastAsia="Times New Roman" w:hAnsi="Times New Roman" w:cs="Times New Roman"/>
          <w:bCs/>
          <w:sz w:val="24"/>
          <w:szCs w:val="24"/>
          <w:lang w:eastAsia="ru-RU"/>
        </w:rPr>
        <w:t>"Резерв по сомнительной задолженности".</w:t>
      </w:r>
      <w:bookmarkEnd w:id="76"/>
    </w:p>
    <w:p w:rsidR="00FF29DF" w:rsidRPr="00FF29DF" w:rsidRDefault="00ED1575" w:rsidP="00ED1575">
      <w:pPr>
        <w:keepNext/>
        <w:keepLines/>
        <w:spacing w:after="0"/>
        <w:ind w:firstLine="709"/>
        <w:jc w:val="center"/>
        <w:outlineLvl w:val="0"/>
        <w:rPr>
          <w:rFonts w:ascii="Times New Roman" w:eastAsia="Times New Roman" w:hAnsi="Times New Roman" w:cs="Times New Roman"/>
          <w:b/>
          <w:bCs/>
          <w:sz w:val="24"/>
          <w:szCs w:val="24"/>
          <w:lang w:eastAsia="ru-RU"/>
        </w:rPr>
      </w:pPr>
      <w:bookmarkStart w:id="77" w:name="_ref_16291"/>
      <w:r>
        <w:rPr>
          <w:rFonts w:ascii="Times New Roman" w:eastAsia="Times New Roman" w:hAnsi="Times New Roman" w:cs="Times New Roman"/>
          <w:b/>
          <w:bCs/>
          <w:sz w:val="24"/>
          <w:szCs w:val="24"/>
          <w:lang w:eastAsia="ru-RU"/>
        </w:rPr>
        <w:t>6.</w:t>
      </w:r>
      <w:r w:rsidR="00FF29DF" w:rsidRPr="00FF29DF">
        <w:rPr>
          <w:rFonts w:ascii="Times New Roman" w:eastAsia="Times New Roman" w:hAnsi="Times New Roman" w:cs="Times New Roman"/>
          <w:b/>
          <w:bCs/>
          <w:sz w:val="24"/>
          <w:szCs w:val="24"/>
          <w:lang w:eastAsia="ru-RU"/>
        </w:rPr>
        <w:t>Финансовый результат</w:t>
      </w:r>
      <w:bookmarkEnd w:id="77"/>
    </w:p>
    <w:p w:rsidR="00FF29DF" w:rsidRPr="00FF29DF" w:rsidRDefault="00ED1575"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78" w:name="_ref_906690"/>
      <w:r>
        <w:rPr>
          <w:rFonts w:ascii="Times New Roman" w:eastAsia="Times New Roman" w:hAnsi="Times New Roman" w:cs="Times New Roman"/>
          <w:bCs/>
          <w:sz w:val="24"/>
          <w:szCs w:val="24"/>
          <w:lang w:eastAsia="ru-RU"/>
        </w:rPr>
        <w:t>6.1.</w:t>
      </w:r>
      <w:r w:rsidR="00FF29DF" w:rsidRPr="00FF29DF">
        <w:rPr>
          <w:rFonts w:ascii="Times New Roman" w:eastAsia="Times New Roman" w:hAnsi="Times New Roman" w:cs="Times New Roman"/>
          <w:bCs/>
          <w:sz w:val="24"/>
          <w:szCs w:val="24"/>
          <w:lang w:eastAsia="ru-RU"/>
        </w:rPr>
        <w:t>Доходы от реализации нефинансовых активов признаются на дату их реализации (перехода права собственности).</w:t>
      </w:r>
      <w:bookmarkEnd w:id="78"/>
    </w:p>
    <w:p w:rsidR="00FF29DF" w:rsidRPr="00FF29DF" w:rsidRDefault="00ED1575"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79" w:name="_ref_439582"/>
      <w:r>
        <w:rPr>
          <w:rFonts w:ascii="Times New Roman" w:eastAsia="Times New Roman" w:hAnsi="Times New Roman" w:cs="Times New Roman"/>
          <w:bCs/>
          <w:sz w:val="24"/>
          <w:szCs w:val="24"/>
          <w:lang w:eastAsia="ru-RU"/>
        </w:rPr>
        <w:t>6.2.</w:t>
      </w:r>
      <w:r w:rsidR="00FF29DF" w:rsidRPr="00FF29DF">
        <w:rPr>
          <w:rFonts w:ascii="Times New Roman" w:eastAsia="Times New Roman" w:hAnsi="Times New Roman" w:cs="Times New Roman"/>
          <w:bCs/>
          <w:sz w:val="24"/>
          <w:szCs w:val="24"/>
          <w:lang w:eastAsia="ru-RU"/>
        </w:rPr>
        <w:t xml:space="preserve">Как расходы будущих периодов учитываются расходы </w:t>
      </w:r>
      <w:proofErr w:type="gramStart"/>
      <w:r w:rsidR="00FF29DF" w:rsidRPr="00FF29DF">
        <w:rPr>
          <w:rFonts w:ascii="Times New Roman" w:eastAsia="Times New Roman" w:hAnsi="Times New Roman" w:cs="Times New Roman"/>
          <w:bCs/>
          <w:sz w:val="24"/>
          <w:szCs w:val="24"/>
          <w:lang w:eastAsia="ru-RU"/>
        </w:rPr>
        <w:t>на</w:t>
      </w:r>
      <w:proofErr w:type="gramEnd"/>
      <w:r w:rsidR="00FF29DF" w:rsidRPr="00FF29DF">
        <w:rPr>
          <w:rFonts w:ascii="Times New Roman" w:eastAsia="Times New Roman" w:hAnsi="Times New Roman" w:cs="Times New Roman"/>
          <w:bCs/>
          <w:sz w:val="24"/>
          <w:szCs w:val="24"/>
          <w:lang w:eastAsia="ru-RU"/>
        </w:rPr>
        <w:t>:</w:t>
      </w:r>
      <w:bookmarkEnd w:id="79"/>
    </w:p>
    <w:p w:rsidR="00FF29DF" w:rsidRPr="00FF29DF" w:rsidRDefault="00FF29DF" w:rsidP="009B36BE">
      <w:pPr>
        <w:numPr>
          <w:ilvl w:val="0"/>
          <w:numId w:val="9"/>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страхование имущества, гражданской ответственности;</w:t>
      </w:r>
    </w:p>
    <w:p w:rsidR="00FF29DF" w:rsidRPr="00FF29DF" w:rsidRDefault="00FF29DF" w:rsidP="009B36BE">
      <w:pPr>
        <w:numPr>
          <w:ilvl w:val="0"/>
          <w:numId w:val="9"/>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выплату отпускных;</w:t>
      </w:r>
    </w:p>
    <w:p w:rsidR="00FF29DF" w:rsidRPr="00FF29DF" w:rsidRDefault="00FF29DF" w:rsidP="009B36BE">
      <w:pPr>
        <w:numPr>
          <w:ilvl w:val="0"/>
          <w:numId w:val="9"/>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приобретение неисключительного права пользования нематериальными активами в течение нескольких отчетных периодов.</w:t>
      </w:r>
    </w:p>
    <w:p w:rsidR="00FF29DF" w:rsidRPr="00FF29DF" w:rsidRDefault="00ED1575"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80" w:name="_ref_445867"/>
      <w:r>
        <w:rPr>
          <w:rFonts w:ascii="Times New Roman" w:eastAsia="Times New Roman" w:hAnsi="Times New Roman" w:cs="Times New Roman"/>
          <w:bCs/>
          <w:sz w:val="24"/>
          <w:szCs w:val="24"/>
          <w:lang w:eastAsia="ru-RU"/>
        </w:rPr>
        <w:t>6.3.</w:t>
      </w:r>
      <w:r w:rsidR="00FF29DF" w:rsidRPr="00FF29DF">
        <w:rPr>
          <w:rFonts w:ascii="Times New Roman" w:eastAsia="Times New Roman" w:hAnsi="Times New Roman" w:cs="Times New Roman"/>
          <w:bCs/>
          <w:sz w:val="24"/>
          <w:szCs w:val="24"/>
          <w:lang w:eastAsia="ru-RU"/>
        </w:rPr>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bookmarkEnd w:id="80"/>
    </w:p>
    <w:p w:rsidR="00FF29DF" w:rsidRPr="00FF29DF" w:rsidRDefault="00ED1575"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81" w:name="_ref_943538"/>
      <w:r>
        <w:rPr>
          <w:rFonts w:ascii="Times New Roman" w:eastAsia="Times New Roman" w:hAnsi="Times New Roman" w:cs="Times New Roman"/>
          <w:bCs/>
          <w:sz w:val="24"/>
          <w:szCs w:val="24"/>
          <w:lang w:eastAsia="ru-RU"/>
        </w:rPr>
        <w:t>6.4.</w:t>
      </w:r>
      <w:r w:rsidR="00FF29DF" w:rsidRPr="00FF29DF">
        <w:rPr>
          <w:rFonts w:ascii="Times New Roman" w:eastAsia="Times New Roman" w:hAnsi="Times New Roman" w:cs="Times New Roman"/>
          <w:bCs/>
          <w:sz w:val="24"/>
          <w:szCs w:val="24"/>
          <w:lang w:eastAsia="ru-RU"/>
        </w:rPr>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81"/>
    </w:p>
    <w:p w:rsidR="00FF29DF" w:rsidRPr="00FF29DF" w:rsidRDefault="00ED1575"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82" w:name="_ref_950874"/>
      <w:r>
        <w:rPr>
          <w:rFonts w:ascii="Times New Roman" w:eastAsia="Times New Roman" w:hAnsi="Times New Roman" w:cs="Times New Roman"/>
          <w:bCs/>
          <w:sz w:val="24"/>
          <w:szCs w:val="24"/>
          <w:lang w:eastAsia="ru-RU"/>
        </w:rPr>
        <w:t>6.5.</w:t>
      </w:r>
      <w:r w:rsidR="00FF29DF" w:rsidRPr="00FF29DF">
        <w:rPr>
          <w:rFonts w:ascii="Times New Roman" w:eastAsia="Times New Roman" w:hAnsi="Times New Roman" w:cs="Times New Roman"/>
          <w:bCs/>
          <w:sz w:val="24"/>
          <w:szCs w:val="24"/>
          <w:lang w:eastAsia="ru-RU"/>
        </w:rPr>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bookmarkEnd w:id="82"/>
    </w:p>
    <w:p w:rsidR="00FF29DF" w:rsidRPr="00FF29DF" w:rsidRDefault="00ED1575"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83" w:name="_ref_445868"/>
      <w:r>
        <w:rPr>
          <w:rFonts w:ascii="Times New Roman" w:eastAsia="Times New Roman" w:hAnsi="Times New Roman" w:cs="Times New Roman"/>
          <w:bCs/>
          <w:sz w:val="24"/>
          <w:szCs w:val="24"/>
          <w:lang w:eastAsia="ru-RU"/>
        </w:rPr>
        <w:t>6.6.</w:t>
      </w:r>
      <w:r w:rsidR="00FF29DF" w:rsidRPr="00FF29DF">
        <w:rPr>
          <w:rFonts w:ascii="Times New Roman" w:eastAsia="Times New Roman" w:hAnsi="Times New Roman" w:cs="Times New Roman"/>
          <w:bCs/>
          <w:sz w:val="24"/>
          <w:szCs w:val="24"/>
          <w:lang w:eastAsia="ru-RU"/>
        </w:rP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83"/>
    </w:p>
    <w:p w:rsidR="00FF29DF" w:rsidRPr="00FF29DF" w:rsidRDefault="00ED1575"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84" w:name="_ref_445869"/>
      <w:r>
        <w:rPr>
          <w:rFonts w:ascii="Times New Roman" w:eastAsia="Times New Roman" w:hAnsi="Times New Roman" w:cs="Times New Roman"/>
          <w:bCs/>
          <w:sz w:val="24"/>
          <w:szCs w:val="24"/>
          <w:lang w:eastAsia="ru-RU"/>
        </w:rPr>
        <w:t>6.7.</w:t>
      </w:r>
      <w:r w:rsidR="00FF29DF" w:rsidRPr="00FF29DF">
        <w:rPr>
          <w:rFonts w:ascii="Times New Roman" w:eastAsia="Times New Roman" w:hAnsi="Times New Roman" w:cs="Times New Roman"/>
          <w:bCs/>
          <w:sz w:val="24"/>
          <w:szCs w:val="24"/>
          <w:lang w:eastAsia="ru-RU"/>
        </w:rPr>
        <w:t xml:space="preserve">Аналитический учет резервов предстоящих расходов ведется в </w:t>
      </w:r>
      <w:proofErr w:type="spellStart"/>
      <w:r w:rsidR="00FF29DF" w:rsidRPr="00FF29DF">
        <w:rPr>
          <w:rFonts w:ascii="Times New Roman" w:eastAsia="Times New Roman" w:hAnsi="Times New Roman" w:cs="Times New Roman"/>
          <w:bCs/>
          <w:sz w:val="24"/>
          <w:szCs w:val="24"/>
          <w:lang w:eastAsia="ru-RU"/>
        </w:rPr>
        <w:t>Многографной</w:t>
      </w:r>
      <w:proofErr w:type="spellEnd"/>
      <w:r w:rsidR="00FF29DF" w:rsidRPr="00FF29DF">
        <w:rPr>
          <w:rFonts w:ascii="Times New Roman" w:eastAsia="Times New Roman" w:hAnsi="Times New Roman" w:cs="Times New Roman"/>
          <w:bCs/>
          <w:sz w:val="24"/>
          <w:szCs w:val="24"/>
          <w:lang w:eastAsia="ru-RU"/>
        </w:rPr>
        <w:t xml:space="preserve"> карточке </w:t>
      </w:r>
      <w:hyperlink r:id="rId96" w:history="1">
        <w:r w:rsidR="00FF29DF" w:rsidRPr="00ED6D23">
          <w:rPr>
            <w:rFonts w:ascii="Times New Roman" w:eastAsia="Times New Roman" w:hAnsi="Times New Roman" w:cs="Times New Roman"/>
            <w:bCs/>
            <w:sz w:val="24"/>
            <w:szCs w:val="24"/>
            <w:lang w:eastAsia="ru-RU"/>
          </w:rPr>
          <w:t>(ф. 0504054)</w:t>
        </w:r>
      </w:hyperlink>
      <w:r w:rsidR="00FF29DF" w:rsidRPr="00FF29DF">
        <w:rPr>
          <w:rFonts w:ascii="Times New Roman" w:eastAsia="Times New Roman" w:hAnsi="Times New Roman" w:cs="Times New Roman"/>
          <w:bCs/>
          <w:sz w:val="24"/>
          <w:szCs w:val="24"/>
          <w:lang w:eastAsia="ru-RU"/>
        </w:rPr>
        <w:t>.</w:t>
      </w:r>
      <w:bookmarkEnd w:id="84"/>
    </w:p>
    <w:p w:rsidR="00FF29DF" w:rsidRPr="00FF29DF" w:rsidRDefault="0071713B" w:rsidP="00ED1575">
      <w:pPr>
        <w:keepNext/>
        <w:keepLines/>
        <w:spacing w:after="0"/>
        <w:ind w:firstLine="709"/>
        <w:jc w:val="center"/>
        <w:outlineLvl w:val="0"/>
        <w:rPr>
          <w:rFonts w:ascii="Times New Roman" w:eastAsia="Times New Roman" w:hAnsi="Times New Roman" w:cs="Times New Roman"/>
          <w:b/>
          <w:bCs/>
          <w:sz w:val="24"/>
          <w:szCs w:val="24"/>
          <w:lang w:eastAsia="ru-RU"/>
        </w:rPr>
      </w:pPr>
      <w:bookmarkStart w:id="85" w:name="_ref_16365"/>
      <w:r>
        <w:rPr>
          <w:rFonts w:ascii="Times New Roman" w:eastAsia="Times New Roman" w:hAnsi="Times New Roman" w:cs="Times New Roman"/>
          <w:b/>
          <w:bCs/>
          <w:sz w:val="24"/>
          <w:szCs w:val="24"/>
          <w:lang w:eastAsia="ru-RU"/>
        </w:rPr>
        <w:t>7.</w:t>
      </w:r>
      <w:r w:rsidR="00FF29DF" w:rsidRPr="00FF29DF">
        <w:rPr>
          <w:rFonts w:ascii="Times New Roman" w:eastAsia="Times New Roman" w:hAnsi="Times New Roman" w:cs="Times New Roman"/>
          <w:b/>
          <w:bCs/>
          <w:sz w:val="24"/>
          <w:szCs w:val="24"/>
          <w:lang w:eastAsia="ru-RU"/>
        </w:rPr>
        <w:t>Санкционирование расходов</w:t>
      </w:r>
      <w:bookmarkEnd w:id="85"/>
    </w:p>
    <w:p w:rsidR="00FF29DF" w:rsidRPr="00FF29DF" w:rsidRDefault="0071713B"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86" w:name="_ref_502552"/>
      <w:r>
        <w:rPr>
          <w:rFonts w:ascii="Times New Roman" w:eastAsia="Times New Roman" w:hAnsi="Times New Roman" w:cs="Times New Roman"/>
          <w:bCs/>
          <w:sz w:val="24"/>
          <w:szCs w:val="24"/>
          <w:lang w:eastAsia="ru-RU"/>
        </w:rPr>
        <w:t>7.1.</w:t>
      </w:r>
      <w:r w:rsidR="00FF29DF" w:rsidRPr="00FF29DF">
        <w:rPr>
          <w:rFonts w:ascii="Times New Roman" w:eastAsia="Times New Roman" w:hAnsi="Times New Roman" w:cs="Times New Roman"/>
          <w:bCs/>
          <w:sz w:val="24"/>
          <w:szCs w:val="24"/>
          <w:lang w:eastAsia="ru-RU"/>
        </w:rPr>
        <w:t>Учет принимаемых обязательств осуществляется на основании:</w:t>
      </w:r>
      <w:bookmarkEnd w:id="86"/>
    </w:p>
    <w:p w:rsidR="00FF29DF" w:rsidRPr="00FF29DF" w:rsidRDefault="00FF29DF" w:rsidP="009B36BE">
      <w:pPr>
        <w:numPr>
          <w:ilvl w:val="0"/>
          <w:numId w:val="10"/>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извещения о проведении конкурса, аукциона, торгов, запроса котировок;</w:t>
      </w:r>
    </w:p>
    <w:p w:rsidR="00FF29DF" w:rsidRPr="00FF29DF" w:rsidRDefault="00FF29DF" w:rsidP="009B36BE">
      <w:pPr>
        <w:numPr>
          <w:ilvl w:val="0"/>
          <w:numId w:val="10"/>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контракта на поставку товаров, выполнение работ, оказание услуг;</w:t>
      </w:r>
    </w:p>
    <w:p w:rsidR="00FF29DF" w:rsidRPr="00FF29DF" w:rsidRDefault="00FF29DF" w:rsidP="009B36BE">
      <w:pPr>
        <w:numPr>
          <w:ilvl w:val="0"/>
          <w:numId w:val="10"/>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договора на поставку товаров, выполнение работ, оказание услуг;</w:t>
      </w:r>
    </w:p>
    <w:p w:rsidR="00FF29DF" w:rsidRPr="00FF29DF" w:rsidRDefault="0071713B"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87" w:name="_ref_508471"/>
      <w:r>
        <w:rPr>
          <w:rFonts w:ascii="Times New Roman" w:eastAsia="Times New Roman" w:hAnsi="Times New Roman" w:cs="Times New Roman"/>
          <w:bCs/>
          <w:sz w:val="24"/>
          <w:szCs w:val="24"/>
          <w:lang w:eastAsia="ru-RU"/>
        </w:rPr>
        <w:t>7.2.</w:t>
      </w:r>
      <w:r w:rsidR="00FF29DF" w:rsidRPr="00FF29DF">
        <w:rPr>
          <w:rFonts w:ascii="Times New Roman" w:eastAsia="Times New Roman" w:hAnsi="Times New Roman" w:cs="Times New Roman"/>
          <w:bCs/>
          <w:sz w:val="24"/>
          <w:szCs w:val="24"/>
          <w:lang w:eastAsia="ru-RU"/>
        </w:rPr>
        <w:t>Учет обязательств осуществляется на основании:</w:t>
      </w:r>
      <w:bookmarkEnd w:id="87"/>
    </w:p>
    <w:p w:rsidR="00FF29DF" w:rsidRPr="00FF29DF" w:rsidRDefault="00FF29DF" w:rsidP="009B36BE">
      <w:pPr>
        <w:numPr>
          <w:ilvl w:val="0"/>
          <w:numId w:val="11"/>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распорядительного документа об утверждении штатного расписания с расчетом годового фонда оплаты труда;</w:t>
      </w:r>
    </w:p>
    <w:p w:rsidR="00FF29DF" w:rsidRPr="00FF29DF" w:rsidRDefault="00FF29DF" w:rsidP="009B36BE">
      <w:pPr>
        <w:numPr>
          <w:ilvl w:val="0"/>
          <w:numId w:val="11"/>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договора (контракта) на поставку товаров, выполнение работ, оказание услуг;</w:t>
      </w:r>
    </w:p>
    <w:p w:rsidR="00FF29DF" w:rsidRPr="00FF29DF" w:rsidRDefault="00FF29DF" w:rsidP="009B36BE">
      <w:pPr>
        <w:numPr>
          <w:ilvl w:val="0"/>
          <w:numId w:val="11"/>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при отсутствии договора - акта выполненных работ (оказанных услуг), счета;</w:t>
      </w:r>
    </w:p>
    <w:p w:rsidR="00FF29DF" w:rsidRPr="00FF29DF" w:rsidRDefault="00FF29DF" w:rsidP="009B36BE">
      <w:pPr>
        <w:numPr>
          <w:ilvl w:val="0"/>
          <w:numId w:val="11"/>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исполнительного листа, судебного приказа;</w:t>
      </w:r>
    </w:p>
    <w:p w:rsidR="00FF29DF" w:rsidRPr="00FF29DF" w:rsidRDefault="00FF29DF" w:rsidP="009B36BE">
      <w:pPr>
        <w:numPr>
          <w:ilvl w:val="0"/>
          <w:numId w:val="11"/>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налоговой декларации, налогового расчета (расчета авансовых платежей), расчета по страховым взносам;</w:t>
      </w:r>
    </w:p>
    <w:p w:rsidR="00FF29DF" w:rsidRPr="00FF29DF" w:rsidRDefault="00FF29DF" w:rsidP="009B36BE">
      <w:pPr>
        <w:numPr>
          <w:ilvl w:val="0"/>
          <w:numId w:val="11"/>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FF29DF" w:rsidRPr="00FF29DF" w:rsidRDefault="00FF29DF" w:rsidP="009B36BE">
      <w:pPr>
        <w:numPr>
          <w:ilvl w:val="0"/>
          <w:numId w:val="11"/>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согласованного руководителем заявления о выдаче под отчет денежных средств или авансового отчета.</w:t>
      </w:r>
    </w:p>
    <w:p w:rsidR="00FF29DF" w:rsidRPr="00FF29DF" w:rsidRDefault="0071713B"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88" w:name="_ref_508472"/>
      <w:r>
        <w:rPr>
          <w:rFonts w:ascii="Times New Roman" w:eastAsia="Times New Roman" w:hAnsi="Times New Roman" w:cs="Times New Roman"/>
          <w:bCs/>
          <w:sz w:val="24"/>
          <w:szCs w:val="24"/>
          <w:lang w:eastAsia="ru-RU"/>
        </w:rPr>
        <w:t>7.3.</w:t>
      </w:r>
      <w:r w:rsidR="00FF29DF" w:rsidRPr="00FF29DF">
        <w:rPr>
          <w:rFonts w:ascii="Times New Roman" w:eastAsia="Times New Roman" w:hAnsi="Times New Roman" w:cs="Times New Roman"/>
          <w:bCs/>
          <w:sz w:val="24"/>
          <w:szCs w:val="24"/>
          <w:lang w:eastAsia="ru-RU"/>
        </w:rPr>
        <w:t>Учет денежных обязательств осуществляется на основании:</w:t>
      </w:r>
      <w:bookmarkEnd w:id="88"/>
    </w:p>
    <w:p w:rsidR="00FF29DF" w:rsidRPr="00FF29DF" w:rsidRDefault="00FF29DF" w:rsidP="009B36BE">
      <w:pPr>
        <w:numPr>
          <w:ilvl w:val="0"/>
          <w:numId w:val="12"/>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расчетной ведомости (</w:t>
      </w:r>
      <w:hyperlink r:id="rId97" w:history="1">
        <w:r w:rsidRPr="00ED6D23">
          <w:rPr>
            <w:rFonts w:ascii="Times New Roman" w:eastAsia="Times New Roman" w:hAnsi="Times New Roman" w:cs="Times New Roman"/>
            <w:sz w:val="24"/>
            <w:szCs w:val="24"/>
            <w:lang w:eastAsia="ru-RU"/>
          </w:rPr>
          <w:t>ф. 0504402</w:t>
        </w:r>
      </w:hyperlink>
      <w:r w:rsidRPr="00ED6D23">
        <w:rPr>
          <w:rFonts w:ascii="Times New Roman" w:eastAsia="Times New Roman" w:hAnsi="Times New Roman" w:cs="Times New Roman"/>
          <w:sz w:val="24"/>
          <w:szCs w:val="24"/>
          <w:lang w:eastAsia="ru-RU"/>
        </w:rPr>
        <w:t>)</w:t>
      </w:r>
      <w:r w:rsidRPr="00FF29DF">
        <w:rPr>
          <w:rFonts w:ascii="Times New Roman" w:eastAsia="Times New Roman" w:hAnsi="Times New Roman" w:cs="Times New Roman"/>
          <w:sz w:val="24"/>
          <w:szCs w:val="24"/>
          <w:lang w:eastAsia="ru-RU"/>
        </w:rPr>
        <w:t>;</w:t>
      </w:r>
    </w:p>
    <w:p w:rsidR="00FF29DF" w:rsidRPr="00FF29DF" w:rsidRDefault="00FF29DF" w:rsidP="009B36BE">
      <w:pPr>
        <w:numPr>
          <w:ilvl w:val="0"/>
          <w:numId w:val="12"/>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акта выполненных работ;</w:t>
      </w:r>
    </w:p>
    <w:p w:rsidR="00FF29DF" w:rsidRPr="00FF29DF" w:rsidRDefault="00FF29DF" w:rsidP="009B36BE">
      <w:pPr>
        <w:numPr>
          <w:ilvl w:val="0"/>
          <w:numId w:val="12"/>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акта об оказании услуг;</w:t>
      </w:r>
    </w:p>
    <w:p w:rsidR="00FF29DF" w:rsidRPr="00FF29DF" w:rsidRDefault="00FF29DF" w:rsidP="009B36BE">
      <w:pPr>
        <w:numPr>
          <w:ilvl w:val="0"/>
          <w:numId w:val="12"/>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lastRenderedPageBreak/>
        <w:t>акта приема-передачи;</w:t>
      </w:r>
    </w:p>
    <w:p w:rsidR="00FF29DF" w:rsidRPr="00FF29DF" w:rsidRDefault="00FF29DF" w:rsidP="009B36BE">
      <w:pPr>
        <w:numPr>
          <w:ilvl w:val="0"/>
          <w:numId w:val="12"/>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договора в случае осуществления авансовых платежей в соответствии с его условиями;</w:t>
      </w:r>
    </w:p>
    <w:p w:rsidR="00FF29DF" w:rsidRPr="00FF29DF" w:rsidRDefault="00FF29DF" w:rsidP="009B36BE">
      <w:pPr>
        <w:numPr>
          <w:ilvl w:val="0"/>
          <w:numId w:val="12"/>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 xml:space="preserve">авансового отчета </w:t>
      </w:r>
      <w:r w:rsidRPr="00ED6D23">
        <w:rPr>
          <w:rFonts w:ascii="Times New Roman" w:eastAsia="Times New Roman" w:hAnsi="Times New Roman" w:cs="Times New Roman"/>
          <w:sz w:val="24"/>
          <w:szCs w:val="24"/>
          <w:lang w:eastAsia="ru-RU"/>
        </w:rPr>
        <w:t>(</w:t>
      </w:r>
      <w:hyperlink r:id="rId98" w:history="1">
        <w:r w:rsidRPr="00ED6D23">
          <w:rPr>
            <w:rFonts w:ascii="Times New Roman" w:eastAsia="Times New Roman" w:hAnsi="Times New Roman" w:cs="Times New Roman"/>
            <w:sz w:val="24"/>
            <w:szCs w:val="24"/>
            <w:lang w:eastAsia="ru-RU"/>
          </w:rPr>
          <w:t>ф. 0504505</w:t>
        </w:r>
      </w:hyperlink>
      <w:r w:rsidRPr="00FF29DF">
        <w:rPr>
          <w:rFonts w:ascii="Times New Roman" w:eastAsia="Times New Roman" w:hAnsi="Times New Roman" w:cs="Times New Roman"/>
          <w:sz w:val="24"/>
          <w:szCs w:val="24"/>
          <w:lang w:eastAsia="ru-RU"/>
        </w:rPr>
        <w:t>);</w:t>
      </w:r>
    </w:p>
    <w:p w:rsidR="00FF29DF" w:rsidRPr="00FF29DF" w:rsidRDefault="00FF29DF" w:rsidP="009B36BE">
      <w:pPr>
        <w:numPr>
          <w:ilvl w:val="0"/>
          <w:numId w:val="12"/>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справки-расчета;</w:t>
      </w:r>
    </w:p>
    <w:p w:rsidR="00FF29DF" w:rsidRPr="00FF29DF" w:rsidRDefault="00FF29DF" w:rsidP="009B36BE">
      <w:pPr>
        <w:numPr>
          <w:ilvl w:val="0"/>
          <w:numId w:val="12"/>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счета;</w:t>
      </w:r>
    </w:p>
    <w:p w:rsidR="00FF29DF" w:rsidRPr="00FF29DF" w:rsidRDefault="00FF29DF" w:rsidP="009B36BE">
      <w:pPr>
        <w:numPr>
          <w:ilvl w:val="0"/>
          <w:numId w:val="12"/>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счета-фактуры;</w:t>
      </w:r>
    </w:p>
    <w:p w:rsidR="00FF29DF" w:rsidRPr="00FF29DF" w:rsidRDefault="00FF29DF" w:rsidP="009B36BE">
      <w:pPr>
        <w:numPr>
          <w:ilvl w:val="0"/>
          <w:numId w:val="12"/>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товарной накладной (ТОРГ-12) (</w:t>
      </w:r>
      <w:hyperlink r:id="rId99" w:history="1">
        <w:r w:rsidRPr="00ED6D23">
          <w:rPr>
            <w:rFonts w:ascii="Times New Roman" w:eastAsia="Times New Roman" w:hAnsi="Times New Roman" w:cs="Times New Roman"/>
            <w:sz w:val="24"/>
            <w:szCs w:val="24"/>
            <w:lang w:eastAsia="ru-RU"/>
          </w:rPr>
          <w:t>ф. 0330212</w:t>
        </w:r>
      </w:hyperlink>
      <w:r w:rsidRPr="00ED6D23">
        <w:rPr>
          <w:rFonts w:ascii="Times New Roman" w:eastAsia="Times New Roman" w:hAnsi="Times New Roman" w:cs="Times New Roman"/>
          <w:sz w:val="24"/>
          <w:szCs w:val="24"/>
          <w:lang w:eastAsia="ru-RU"/>
        </w:rPr>
        <w:t>);</w:t>
      </w:r>
    </w:p>
    <w:p w:rsidR="00FF29DF" w:rsidRPr="00FF29DF" w:rsidRDefault="00FF29DF" w:rsidP="009B36BE">
      <w:pPr>
        <w:numPr>
          <w:ilvl w:val="0"/>
          <w:numId w:val="12"/>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универсального передаточного документа;</w:t>
      </w:r>
    </w:p>
    <w:p w:rsidR="00FF29DF" w:rsidRPr="00FF29DF" w:rsidRDefault="00FF29DF" w:rsidP="009B36BE">
      <w:pPr>
        <w:numPr>
          <w:ilvl w:val="0"/>
          <w:numId w:val="12"/>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чека;</w:t>
      </w:r>
    </w:p>
    <w:p w:rsidR="00FF29DF" w:rsidRPr="00FF29DF" w:rsidRDefault="00FF29DF" w:rsidP="009B36BE">
      <w:pPr>
        <w:numPr>
          <w:ilvl w:val="0"/>
          <w:numId w:val="12"/>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квитанции;</w:t>
      </w:r>
    </w:p>
    <w:p w:rsidR="00FF29DF" w:rsidRPr="00FF29DF" w:rsidRDefault="00FF29DF" w:rsidP="009B36BE">
      <w:pPr>
        <w:numPr>
          <w:ilvl w:val="0"/>
          <w:numId w:val="12"/>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исполнительного листа, судебного приказа;</w:t>
      </w:r>
    </w:p>
    <w:p w:rsidR="00FF29DF" w:rsidRPr="00FF29DF" w:rsidRDefault="00FF29DF" w:rsidP="009B36BE">
      <w:pPr>
        <w:numPr>
          <w:ilvl w:val="0"/>
          <w:numId w:val="12"/>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налоговой декларации, налогового расчета (расчета авансовых платежей), расчета по страховым взносам;</w:t>
      </w:r>
    </w:p>
    <w:p w:rsidR="00FF29DF" w:rsidRPr="00FF29DF" w:rsidRDefault="00FF29DF" w:rsidP="009B36BE">
      <w:pPr>
        <w:numPr>
          <w:ilvl w:val="0"/>
          <w:numId w:val="12"/>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FF29DF" w:rsidRPr="00FF29DF" w:rsidRDefault="00FF29DF" w:rsidP="009B36BE">
      <w:pPr>
        <w:numPr>
          <w:ilvl w:val="0"/>
          <w:numId w:val="12"/>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согласованного руководителем заявления о выдаче под отчет денежных средств;</w:t>
      </w:r>
    </w:p>
    <w:p w:rsidR="00FF29DF" w:rsidRPr="00FF29DF" w:rsidRDefault="0071713B" w:rsidP="0071713B">
      <w:pPr>
        <w:keepNext/>
        <w:keepLines/>
        <w:spacing w:after="0"/>
        <w:ind w:firstLine="709"/>
        <w:jc w:val="center"/>
        <w:outlineLvl w:val="0"/>
        <w:rPr>
          <w:rFonts w:ascii="Times New Roman" w:eastAsia="Times New Roman" w:hAnsi="Times New Roman" w:cs="Times New Roman"/>
          <w:b/>
          <w:bCs/>
          <w:sz w:val="24"/>
          <w:szCs w:val="24"/>
          <w:lang w:eastAsia="ru-RU"/>
        </w:rPr>
      </w:pPr>
      <w:bookmarkStart w:id="89" w:name="_ref_16402"/>
      <w:r>
        <w:rPr>
          <w:rFonts w:ascii="Times New Roman" w:eastAsia="Times New Roman" w:hAnsi="Times New Roman" w:cs="Times New Roman"/>
          <w:b/>
          <w:bCs/>
          <w:sz w:val="24"/>
          <w:szCs w:val="24"/>
          <w:lang w:eastAsia="ru-RU"/>
        </w:rPr>
        <w:t>8.</w:t>
      </w:r>
      <w:r w:rsidR="00FF29DF" w:rsidRPr="00FF29DF">
        <w:rPr>
          <w:rFonts w:ascii="Times New Roman" w:eastAsia="Times New Roman" w:hAnsi="Times New Roman" w:cs="Times New Roman"/>
          <w:b/>
          <w:bCs/>
          <w:sz w:val="24"/>
          <w:szCs w:val="24"/>
          <w:lang w:eastAsia="ru-RU"/>
        </w:rPr>
        <w:t>Обесценение активов</w:t>
      </w:r>
      <w:bookmarkEnd w:id="89"/>
    </w:p>
    <w:p w:rsidR="00FF29DF" w:rsidRPr="00FF29DF" w:rsidRDefault="0071713B"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90" w:name="_ref_514522"/>
      <w:r>
        <w:rPr>
          <w:rFonts w:ascii="Times New Roman" w:eastAsia="Times New Roman" w:hAnsi="Times New Roman" w:cs="Times New Roman"/>
          <w:bCs/>
          <w:sz w:val="24"/>
          <w:szCs w:val="24"/>
          <w:lang w:eastAsia="ru-RU"/>
        </w:rPr>
        <w:t>8.1.</w:t>
      </w:r>
      <w:r w:rsidR="00FF29DF" w:rsidRPr="00FF29DF">
        <w:rPr>
          <w:rFonts w:ascii="Times New Roman" w:eastAsia="Times New Roman" w:hAnsi="Times New Roman" w:cs="Times New Roman"/>
          <w:bCs/>
          <w:sz w:val="24"/>
          <w:szCs w:val="24"/>
          <w:lang w:eastAsia="ru-RU"/>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90"/>
    </w:p>
    <w:p w:rsidR="00FF29DF" w:rsidRPr="00FF29DF" w:rsidRDefault="0071713B" w:rsidP="009B36B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8.1.1.</w:t>
      </w:r>
      <w:r w:rsidR="00FF29DF" w:rsidRPr="00FF29DF">
        <w:rPr>
          <w:rFonts w:ascii="Times New Roman" w:eastAsia="Times New Roman" w:hAnsi="Times New Roman" w:cs="Times New Roman"/>
          <w:sz w:val="24"/>
          <w:szCs w:val="24"/>
          <w:lang w:eastAsia="ru-RU"/>
        </w:rPr>
        <w:t>Решение о проведении такой проверки в иных случаях принимает начальник инспекции по представлению начальника отдела финансового обеспечения</w:t>
      </w:r>
      <w:r w:rsidR="00FF29DF" w:rsidRPr="00FF29DF">
        <w:rPr>
          <w:rFonts w:ascii="Times New Roman" w:eastAsia="Times New Roman" w:hAnsi="Times New Roman" w:cs="Times New Roman"/>
          <w:i/>
          <w:sz w:val="24"/>
          <w:szCs w:val="24"/>
          <w:lang w:eastAsia="ru-RU"/>
        </w:rPr>
        <w:t>.</w:t>
      </w:r>
    </w:p>
    <w:p w:rsidR="00FF29DF" w:rsidRPr="00FF29DF" w:rsidRDefault="0071713B"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91" w:name="_ref_520411"/>
      <w:r>
        <w:rPr>
          <w:rFonts w:ascii="Times New Roman" w:eastAsia="Times New Roman" w:hAnsi="Times New Roman" w:cs="Times New Roman"/>
          <w:bCs/>
          <w:sz w:val="24"/>
          <w:szCs w:val="24"/>
          <w:lang w:eastAsia="ru-RU"/>
        </w:rPr>
        <w:t>8.2.</w:t>
      </w:r>
      <w:r w:rsidR="00FF29DF" w:rsidRPr="00FF29DF">
        <w:rPr>
          <w:rFonts w:ascii="Times New Roman" w:eastAsia="Times New Roman" w:hAnsi="Times New Roman" w:cs="Times New Roman"/>
          <w:bCs/>
          <w:sz w:val="24"/>
          <w:szCs w:val="24"/>
          <w:lang w:eastAsia="ru-RU"/>
        </w:rPr>
        <w:t>Информация о признаках возможного обесценения (снижения убытка), выявленных в рамках инвентаризации, отражается в Акте</w:t>
      </w:r>
      <w:proofErr w:type="gramStart"/>
      <w:r w:rsidR="00FF29DF" w:rsidRPr="00FF29DF">
        <w:rPr>
          <w:rFonts w:ascii="Times New Roman" w:eastAsia="Times New Roman" w:hAnsi="Times New Roman" w:cs="Times New Roman"/>
          <w:bCs/>
          <w:sz w:val="24"/>
          <w:szCs w:val="24"/>
          <w:lang w:eastAsia="ru-RU"/>
        </w:rPr>
        <w:t> .</w:t>
      </w:r>
      <w:bookmarkEnd w:id="91"/>
      <w:proofErr w:type="gramEnd"/>
    </w:p>
    <w:p w:rsidR="00FF29DF" w:rsidRPr="00FF29DF" w:rsidRDefault="0071713B"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92" w:name="_ref_520412"/>
      <w:r>
        <w:rPr>
          <w:rFonts w:ascii="Times New Roman" w:eastAsia="Times New Roman" w:hAnsi="Times New Roman" w:cs="Times New Roman"/>
          <w:bCs/>
          <w:sz w:val="24"/>
          <w:szCs w:val="24"/>
          <w:lang w:eastAsia="ru-RU"/>
        </w:rPr>
        <w:t>8.3.</w:t>
      </w:r>
      <w:r w:rsidR="00FF29DF" w:rsidRPr="00FF29DF">
        <w:rPr>
          <w:rFonts w:ascii="Times New Roman" w:eastAsia="Times New Roman" w:hAnsi="Times New Roman" w:cs="Times New Roman"/>
          <w:bCs/>
          <w:sz w:val="24"/>
          <w:szCs w:val="24"/>
          <w:lang w:eastAsia="ru-RU"/>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92"/>
    </w:p>
    <w:p w:rsidR="00FF29DF" w:rsidRPr="00FF29DF" w:rsidRDefault="0071713B"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93" w:name="_ref_520413"/>
      <w:r>
        <w:rPr>
          <w:rFonts w:ascii="Times New Roman" w:eastAsia="Times New Roman" w:hAnsi="Times New Roman" w:cs="Times New Roman"/>
          <w:bCs/>
          <w:sz w:val="24"/>
          <w:szCs w:val="24"/>
          <w:lang w:eastAsia="ru-RU"/>
        </w:rPr>
        <w:t>8.4.</w:t>
      </w:r>
      <w:r w:rsidR="00FF29DF" w:rsidRPr="00FF29DF">
        <w:rPr>
          <w:rFonts w:ascii="Times New Roman" w:eastAsia="Times New Roman" w:hAnsi="Times New Roman" w:cs="Times New Roman"/>
          <w:bCs/>
          <w:sz w:val="24"/>
          <w:szCs w:val="24"/>
          <w:lang w:eastAsia="ru-RU"/>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93"/>
    </w:p>
    <w:p w:rsidR="00FF29DF" w:rsidRPr="00FF29DF" w:rsidRDefault="0071713B" w:rsidP="009B36B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8.4.1.</w:t>
      </w:r>
      <w:r w:rsidR="00FF29DF" w:rsidRPr="00FF29DF">
        <w:rPr>
          <w:rFonts w:ascii="Times New Roman" w:eastAsia="Times New Roman" w:hAnsi="Times New Roman" w:cs="Times New Roman"/>
          <w:sz w:val="24"/>
          <w:szCs w:val="24"/>
          <w:lang w:eastAsia="ru-RU"/>
        </w:rPr>
        <w:t>В случае если предлагается решение о проведении оценки, также указывается оптимальный метод определения справедливой стоимости актива.</w:t>
      </w:r>
    </w:p>
    <w:p w:rsidR="00FF29DF" w:rsidRPr="00FF29DF" w:rsidRDefault="0071713B"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94" w:name="_ref_520414"/>
      <w:r>
        <w:rPr>
          <w:rFonts w:ascii="Times New Roman" w:eastAsia="Times New Roman" w:hAnsi="Times New Roman" w:cs="Times New Roman"/>
          <w:bCs/>
          <w:sz w:val="24"/>
          <w:szCs w:val="24"/>
          <w:lang w:eastAsia="ru-RU"/>
        </w:rPr>
        <w:t>8.5.</w:t>
      </w:r>
      <w:r w:rsidR="00FF29DF" w:rsidRPr="00FF29DF">
        <w:rPr>
          <w:rFonts w:ascii="Times New Roman" w:eastAsia="Times New Roman" w:hAnsi="Times New Roman" w:cs="Times New Roman"/>
          <w:bCs/>
          <w:sz w:val="24"/>
          <w:szCs w:val="24"/>
          <w:lang w:eastAsia="ru-RU"/>
        </w:rPr>
        <w:t>При выявлении признаков возможного обесценения (снижения убытка) начальник инспекции принимает решение о необходимости (об отсутствии необходимости) определения справедливой стоимости такого актива.</w:t>
      </w:r>
      <w:bookmarkEnd w:id="94"/>
    </w:p>
    <w:p w:rsidR="00FF29DF" w:rsidRPr="00FF29DF" w:rsidRDefault="0071713B"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95" w:name="_ref_520415"/>
      <w:r>
        <w:rPr>
          <w:rFonts w:ascii="Times New Roman" w:eastAsia="Times New Roman" w:hAnsi="Times New Roman" w:cs="Times New Roman"/>
          <w:bCs/>
          <w:sz w:val="24"/>
          <w:szCs w:val="24"/>
          <w:lang w:eastAsia="ru-RU"/>
        </w:rPr>
        <w:t>8.6.</w:t>
      </w:r>
      <w:r w:rsidR="00FF29DF" w:rsidRPr="00FF29DF">
        <w:rPr>
          <w:rFonts w:ascii="Times New Roman" w:eastAsia="Times New Roman" w:hAnsi="Times New Roman" w:cs="Times New Roman"/>
          <w:bCs/>
          <w:sz w:val="24"/>
          <w:szCs w:val="24"/>
          <w:lang w:eastAsia="ru-RU"/>
        </w:rPr>
        <w:t>Это решение оформляется приказом с указанием метода, которым стоимость будет определена.</w:t>
      </w:r>
      <w:bookmarkEnd w:id="95"/>
    </w:p>
    <w:p w:rsidR="00FF29DF" w:rsidRPr="00FF29DF" w:rsidRDefault="0071713B"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96" w:name="_ref_520416"/>
      <w:r>
        <w:rPr>
          <w:rFonts w:ascii="Times New Roman" w:eastAsia="Times New Roman" w:hAnsi="Times New Roman" w:cs="Times New Roman"/>
          <w:bCs/>
          <w:sz w:val="24"/>
          <w:szCs w:val="24"/>
          <w:lang w:eastAsia="ru-RU"/>
        </w:rPr>
        <w:t>8.7.</w:t>
      </w:r>
      <w:r w:rsidR="00FF29DF" w:rsidRPr="00FF29DF">
        <w:rPr>
          <w:rFonts w:ascii="Times New Roman" w:eastAsia="Times New Roman" w:hAnsi="Times New Roman" w:cs="Times New Roman"/>
          <w:bCs/>
          <w:sz w:val="24"/>
          <w:szCs w:val="24"/>
          <w:lang w:eastAsia="ru-RU"/>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96"/>
    </w:p>
    <w:p w:rsidR="00FF29DF" w:rsidRPr="00FF29DF" w:rsidRDefault="0071713B"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97" w:name="_ref_520417"/>
      <w:r>
        <w:rPr>
          <w:rFonts w:ascii="Times New Roman" w:eastAsia="Times New Roman" w:hAnsi="Times New Roman" w:cs="Times New Roman"/>
          <w:bCs/>
          <w:sz w:val="24"/>
          <w:szCs w:val="24"/>
          <w:lang w:eastAsia="ru-RU"/>
        </w:rPr>
        <w:t>8.8.</w:t>
      </w:r>
      <w:r w:rsidR="00FF29DF" w:rsidRPr="00FF29DF">
        <w:rPr>
          <w:rFonts w:ascii="Times New Roman" w:eastAsia="Times New Roman" w:hAnsi="Times New Roman" w:cs="Times New Roman"/>
          <w:bCs/>
          <w:sz w:val="24"/>
          <w:szCs w:val="24"/>
          <w:lang w:eastAsia="ru-RU"/>
        </w:rPr>
        <w:t>Если по результатам определения справедливой стоимости актива выявлен убыток от обесценения, то он подлежит признанию в учете.</w:t>
      </w:r>
      <w:bookmarkEnd w:id="97"/>
    </w:p>
    <w:p w:rsidR="00FF29DF" w:rsidRPr="00ED6D23" w:rsidRDefault="0071713B"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98" w:name="_ref_520418"/>
      <w:r>
        <w:rPr>
          <w:rFonts w:ascii="Times New Roman" w:eastAsia="Times New Roman" w:hAnsi="Times New Roman" w:cs="Times New Roman"/>
          <w:bCs/>
          <w:sz w:val="24"/>
          <w:szCs w:val="24"/>
          <w:lang w:eastAsia="ru-RU"/>
        </w:rPr>
        <w:t>8.9.</w:t>
      </w:r>
      <w:r w:rsidR="00FF29DF" w:rsidRPr="00FF29DF">
        <w:rPr>
          <w:rFonts w:ascii="Times New Roman" w:eastAsia="Times New Roman" w:hAnsi="Times New Roman" w:cs="Times New Roman"/>
          <w:bCs/>
          <w:sz w:val="24"/>
          <w:szCs w:val="24"/>
          <w:lang w:eastAsia="ru-RU"/>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100" w:history="1">
        <w:r w:rsidR="00FF29DF" w:rsidRPr="00ED6D23">
          <w:rPr>
            <w:rFonts w:ascii="Times New Roman" w:eastAsia="Times New Roman" w:hAnsi="Times New Roman" w:cs="Times New Roman"/>
            <w:bCs/>
            <w:sz w:val="24"/>
            <w:szCs w:val="24"/>
            <w:lang w:eastAsia="ru-RU"/>
          </w:rPr>
          <w:t>(ф. 0504833)</w:t>
        </w:r>
      </w:hyperlink>
      <w:bookmarkEnd w:id="98"/>
      <w:r w:rsidR="00FF29DF" w:rsidRPr="00ED6D23">
        <w:rPr>
          <w:rFonts w:ascii="Times New Roman" w:eastAsia="Times New Roman" w:hAnsi="Times New Roman" w:cs="Times New Roman"/>
          <w:bCs/>
          <w:sz w:val="24"/>
          <w:szCs w:val="24"/>
          <w:lang w:eastAsia="ru-RU"/>
        </w:rPr>
        <w:t>.</w:t>
      </w:r>
    </w:p>
    <w:p w:rsidR="00FF29DF" w:rsidRPr="00FF29DF" w:rsidRDefault="0071713B"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99" w:name="_ref_520419"/>
      <w:r>
        <w:rPr>
          <w:rFonts w:ascii="Times New Roman" w:eastAsia="Times New Roman" w:hAnsi="Times New Roman" w:cs="Times New Roman"/>
          <w:bCs/>
          <w:sz w:val="24"/>
          <w:szCs w:val="24"/>
          <w:lang w:eastAsia="ru-RU"/>
        </w:rPr>
        <w:t>8.10.</w:t>
      </w:r>
      <w:r w:rsidR="00FF29DF" w:rsidRPr="00FF29DF">
        <w:rPr>
          <w:rFonts w:ascii="Times New Roman" w:eastAsia="Times New Roman" w:hAnsi="Times New Roman" w:cs="Times New Roman"/>
          <w:bCs/>
          <w:sz w:val="24"/>
          <w:szCs w:val="24"/>
          <w:lang w:eastAsia="ru-RU"/>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99"/>
    </w:p>
    <w:p w:rsidR="00FF29DF" w:rsidRPr="00ED6D23" w:rsidRDefault="0071713B"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100" w:name="_ref_1002261"/>
      <w:r>
        <w:rPr>
          <w:rFonts w:ascii="Times New Roman" w:eastAsia="Times New Roman" w:hAnsi="Times New Roman" w:cs="Times New Roman"/>
          <w:bCs/>
          <w:sz w:val="24"/>
          <w:szCs w:val="24"/>
          <w:lang w:eastAsia="ru-RU"/>
        </w:rPr>
        <w:lastRenderedPageBreak/>
        <w:t>8.11.</w:t>
      </w:r>
      <w:r w:rsidR="00FF29DF" w:rsidRPr="00FF29DF">
        <w:rPr>
          <w:rFonts w:ascii="Times New Roman" w:eastAsia="Times New Roman" w:hAnsi="Times New Roman" w:cs="Times New Roman"/>
          <w:bCs/>
          <w:sz w:val="24"/>
          <w:szCs w:val="24"/>
          <w:lang w:eastAsia="ru-RU"/>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101" w:history="1">
        <w:r w:rsidR="00FF29DF" w:rsidRPr="00ED6D23">
          <w:rPr>
            <w:rFonts w:ascii="Times New Roman" w:eastAsia="Times New Roman" w:hAnsi="Times New Roman" w:cs="Times New Roman"/>
            <w:bCs/>
            <w:sz w:val="24"/>
            <w:szCs w:val="24"/>
            <w:lang w:eastAsia="ru-RU"/>
          </w:rPr>
          <w:t>(ф. 0504833)</w:t>
        </w:r>
      </w:hyperlink>
      <w:bookmarkEnd w:id="100"/>
      <w:r w:rsidR="00FF29DF" w:rsidRPr="00ED6D23">
        <w:rPr>
          <w:rFonts w:ascii="Times New Roman" w:eastAsia="Times New Roman" w:hAnsi="Times New Roman" w:cs="Times New Roman"/>
          <w:bCs/>
          <w:sz w:val="24"/>
          <w:szCs w:val="24"/>
          <w:lang w:eastAsia="ru-RU"/>
        </w:rPr>
        <w:t>.</w:t>
      </w:r>
    </w:p>
    <w:p w:rsidR="00FF29DF" w:rsidRPr="00FF29DF" w:rsidRDefault="00FF29DF" w:rsidP="0071713B">
      <w:pPr>
        <w:keepNext/>
        <w:keepLines/>
        <w:spacing w:after="0"/>
        <w:ind w:firstLine="709"/>
        <w:jc w:val="center"/>
        <w:outlineLvl w:val="0"/>
        <w:rPr>
          <w:rFonts w:ascii="Times New Roman" w:eastAsia="Times New Roman" w:hAnsi="Times New Roman" w:cs="Times New Roman"/>
          <w:b/>
          <w:bCs/>
          <w:sz w:val="24"/>
          <w:szCs w:val="24"/>
          <w:lang w:eastAsia="ru-RU"/>
        </w:rPr>
      </w:pPr>
      <w:bookmarkStart w:id="101" w:name="_ref_16439"/>
      <w:r w:rsidRPr="00FF29DF">
        <w:rPr>
          <w:rFonts w:ascii="Times New Roman" w:eastAsia="Times New Roman" w:hAnsi="Times New Roman" w:cs="Times New Roman"/>
          <w:b/>
          <w:bCs/>
          <w:sz w:val="24"/>
          <w:szCs w:val="24"/>
          <w:lang w:eastAsia="ru-RU"/>
        </w:rPr>
        <w:t xml:space="preserve">9. </w:t>
      </w:r>
      <w:proofErr w:type="spellStart"/>
      <w:r w:rsidRPr="00FF29DF">
        <w:rPr>
          <w:rFonts w:ascii="Times New Roman" w:eastAsia="Times New Roman" w:hAnsi="Times New Roman" w:cs="Times New Roman"/>
          <w:b/>
          <w:bCs/>
          <w:sz w:val="24"/>
          <w:szCs w:val="24"/>
          <w:lang w:eastAsia="ru-RU"/>
        </w:rPr>
        <w:t>Забалансовый</w:t>
      </w:r>
      <w:proofErr w:type="spellEnd"/>
      <w:r w:rsidRPr="00FF29DF">
        <w:rPr>
          <w:rFonts w:ascii="Times New Roman" w:eastAsia="Times New Roman" w:hAnsi="Times New Roman" w:cs="Times New Roman"/>
          <w:b/>
          <w:bCs/>
          <w:sz w:val="24"/>
          <w:szCs w:val="24"/>
          <w:lang w:eastAsia="ru-RU"/>
        </w:rPr>
        <w:t xml:space="preserve"> учет</w:t>
      </w:r>
      <w:bookmarkEnd w:id="101"/>
    </w:p>
    <w:p w:rsidR="00FF29DF" w:rsidRPr="00FF29DF" w:rsidRDefault="00FF29DF"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102" w:name="_ref_526334"/>
      <w:r w:rsidRPr="00FF29DF">
        <w:rPr>
          <w:rFonts w:ascii="Times New Roman" w:eastAsia="Times New Roman" w:hAnsi="Times New Roman" w:cs="Times New Roman"/>
          <w:bCs/>
          <w:sz w:val="24"/>
          <w:szCs w:val="24"/>
          <w:lang w:eastAsia="ru-RU"/>
        </w:rPr>
        <w:t xml:space="preserve">9.1.Учет на </w:t>
      </w:r>
      <w:proofErr w:type="spellStart"/>
      <w:r w:rsidRPr="00FF29DF">
        <w:rPr>
          <w:rFonts w:ascii="Times New Roman" w:eastAsia="Times New Roman" w:hAnsi="Times New Roman" w:cs="Times New Roman"/>
          <w:bCs/>
          <w:sz w:val="24"/>
          <w:szCs w:val="24"/>
          <w:lang w:eastAsia="ru-RU"/>
        </w:rPr>
        <w:t>забалансовых</w:t>
      </w:r>
      <w:proofErr w:type="spellEnd"/>
      <w:r w:rsidRPr="00FF29DF">
        <w:rPr>
          <w:rFonts w:ascii="Times New Roman" w:eastAsia="Times New Roman" w:hAnsi="Times New Roman" w:cs="Times New Roman"/>
          <w:bCs/>
          <w:sz w:val="24"/>
          <w:szCs w:val="24"/>
          <w:lang w:eastAsia="ru-RU"/>
        </w:rPr>
        <w:t xml:space="preserve"> счетах ведется в разрезе кодов вида финансового обеспечения (деятельности).</w:t>
      </w:r>
      <w:bookmarkEnd w:id="102"/>
    </w:p>
    <w:p w:rsidR="00FF29DF" w:rsidRPr="00FF29DF" w:rsidRDefault="00FF29DF" w:rsidP="009B36BE">
      <w:pPr>
        <w:numPr>
          <w:ilvl w:val="1"/>
          <w:numId w:val="0"/>
        </w:numPr>
        <w:spacing w:after="0"/>
        <w:ind w:firstLine="709"/>
        <w:jc w:val="both"/>
        <w:outlineLvl w:val="1"/>
        <w:rPr>
          <w:rFonts w:ascii="Times New Roman" w:eastAsia="Calibri" w:hAnsi="Times New Roman" w:cs="Times New Roman"/>
          <w:sz w:val="24"/>
          <w:szCs w:val="24"/>
        </w:rPr>
      </w:pPr>
      <w:bookmarkStart w:id="103" w:name="_ref_531883"/>
      <w:r w:rsidRPr="00FF29DF">
        <w:rPr>
          <w:rFonts w:ascii="Times New Roman" w:eastAsia="Times New Roman" w:hAnsi="Times New Roman" w:cs="Times New Roman"/>
          <w:bCs/>
          <w:sz w:val="24"/>
          <w:szCs w:val="24"/>
          <w:lang w:eastAsia="ru-RU"/>
        </w:rPr>
        <w:t xml:space="preserve">9.2.Аналитический учет по </w:t>
      </w:r>
      <w:hyperlink r:id="rId102" w:history="1">
        <w:r w:rsidRPr="00ED6D23">
          <w:rPr>
            <w:rFonts w:ascii="Times New Roman" w:eastAsia="Times New Roman" w:hAnsi="Times New Roman" w:cs="Times New Roman"/>
            <w:bCs/>
            <w:sz w:val="24"/>
            <w:szCs w:val="24"/>
            <w:lang w:eastAsia="ru-RU"/>
          </w:rPr>
          <w:t>счету 01</w:t>
        </w:r>
      </w:hyperlink>
      <w:r w:rsidRPr="00FF29DF">
        <w:rPr>
          <w:rFonts w:ascii="Times New Roman" w:eastAsia="Times New Roman" w:hAnsi="Times New Roman" w:cs="Times New Roman"/>
          <w:bCs/>
          <w:sz w:val="24"/>
          <w:szCs w:val="24"/>
          <w:lang w:eastAsia="ru-RU"/>
        </w:rPr>
        <w:t xml:space="preserve"> "Имущество, полученное в пользование" ведется в разрезе недвижимого и движимого имущества </w:t>
      </w:r>
      <w:bookmarkEnd w:id="103"/>
      <w:r w:rsidRPr="00FF29DF">
        <w:rPr>
          <w:rFonts w:ascii="Times New Roman" w:eastAsia="Calibri" w:hAnsi="Times New Roman" w:cs="Times New Roman"/>
          <w:sz w:val="24"/>
          <w:szCs w:val="24"/>
        </w:rPr>
        <w:t>в оценке, указанной в договоре на пользовани</w:t>
      </w:r>
      <w:proofErr w:type="gramStart"/>
      <w:r w:rsidRPr="00FF29DF">
        <w:rPr>
          <w:rFonts w:ascii="Times New Roman" w:eastAsia="Calibri" w:hAnsi="Times New Roman" w:cs="Times New Roman"/>
          <w:sz w:val="24"/>
          <w:szCs w:val="24"/>
        </w:rPr>
        <w:t>я(</w:t>
      </w:r>
      <w:proofErr w:type="gramEnd"/>
      <w:r w:rsidRPr="00FF29DF">
        <w:rPr>
          <w:rFonts w:ascii="Times New Roman" w:eastAsia="Calibri" w:hAnsi="Times New Roman" w:cs="Times New Roman"/>
          <w:sz w:val="24"/>
          <w:szCs w:val="24"/>
        </w:rPr>
        <w:t>аренды).</w:t>
      </w:r>
    </w:p>
    <w:p w:rsidR="00FF29DF" w:rsidRPr="00FF29DF" w:rsidRDefault="00FF29DF" w:rsidP="009B36BE">
      <w:pPr>
        <w:spacing w:after="0"/>
        <w:ind w:firstLine="709"/>
        <w:jc w:val="both"/>
        <w:rPr>
          <w:rFonts w:ascii="Times New Roman" w:eastAsia="Calibri" w:hAnsi="Times New Roman" w:cs="Times New Roman"/>
          <w:color w:val="333333"/>
          <w:sz w:val="24"/>
          <w:szCs w:val="24"/>
          <w:shd w:val="clear" w:color="auto" w:fill="FFFFFF"/>
        </w:rPr>
      </w:pPr>
      <w:r w:rsidRPr="00FF29DF">
        <w:rPr>
          <w:rFonts w:ascii="Times New Roman" w:eastAsia="Times New Roman" w:hAnsi="Times New Roman" w:cs="Times New Roman"/>
          <w:bCs/>
          <w:sz w:val="24"/>
          <w:szCs w:val="24"/>
          <w:lang w:eastAsia="ru-RU"/>
        </w:rPr>
        <w:t xml:space="preserve">9.3.На </w:t>
      </w:r>
      <w:proofErr w:type="spellStart"/>
      <w:r w:rsidRPr="00FF29DF">
        <w:rPr>
          <w:rFonts w:ascii="Times New Roman" w:eastAsia="Times New Roman" w:hAnsi="Times New Roman" w:cs="Times New Roman"/>
          <w:bCs/>
          <w:sz w:val="24"/>
          <w:szCs w:val="24"/>
          <w:lang w:eastAsia="ru-RU"/>
        </w:rPr>
        <w:t>забалансовом</w:t>
      </w:r>
      <w:proofErr w:type="spellEnd"/>
      <w:r w:rsidRPr="00FF29DF">
        <w:rPr>
          <w:rFonts w:ascii="Times New Roman" w:eastAsia="Times New Roman" w:hAnsi="Times New Roman" w:cs="Times New Roman"/>
          <w:bCs/>
          <w:sz w:val="24"/>
          <w:szCs w:val="24"/>
          <w:lang w:eastAsia="ru-RU"/>
        </w:rPr>
        <w:t xml:space="preserve"> </w:t>
      </w:r>
      <w:r w:rsidRPr="00ED6D23">
        <w:rPr>
          <w:rFonts w:ascii="Times New Roman" w:eastAsia="Times New Roman" w:hAnsi="Times New Roman" w:cs="Times New Roman"/>
          <w:bCs/>
          <w:sz w:val="24"/>
          <w:szCs w:val="24"/>
          <w:lang w:eastAsia="ru-RU"/>
        </w:rPr>
        <w:t>счете 02</w:t>
      </w:r>
      <w:r w:rsidRPr="00ED6D23">
        <w:rPr>
          <w:rFonts w:ascii="Times New Roman" w:eastAsia="Times New Roman" w:hAnsi="Times New Roman" w:cs="Times New Roman"/>
          <w:bCs/>
          <w:sz w:val="24"/>
          <w:szCs w:val="24"/>
          <w:u w:val="single"/>
          <w:lang w:eastAsia="ru-RU"/>
        </w:rPr>
        <w:t xml:space="preserve"> </w:t>
      </w:r>
      <w:r w:rsidRPr="00FF29DF">
        <w:rPr>
          <w:rFonts w:ascii="Times New Roman" w:eastAsia="Calibri" w:hAnsi="Times New Roman" w:cs="Times New Roman"/>
          <w:color w:val="333333"/>
          <w:sz w:val="24"/>
          <w:szCs w:val="24"/>
          <w:shd w:val="clear" w:color="auto" w:fill="FFFFFF"/>
        </w:rPr>
        <w:t xml:space="preserve">«Материальные ценности, принимаемые на хранение»  </w:t>
      </w:r>
      <w:proofErr w:type="spellStart"/>
      <w:r w:rsidRPr="00FF29DF">
        <w:rPr>
          <w:rFonts w:ascii="Times New Roman" w:eastAsia="Calibri" w:hAnsi="Times New Roman" w:cs="Times New Roman"/>
          <w:color w:val="333333"/>
          <w:sz w:val="24"/>
          <w:szCs w:val="24"/>
          <w:shd w:val="clear" w:color="auto" w:fill="FFFFFF"/>
        </w:rPr>
        <w:t>учитываютсяи</w:t>
      </w:r>
      <w:proofErr w:type="spellEnd"/>
      <w:r w:rsidRPr="00FF29DF">
        <w:rPr>
          <w:rFonts w:ascii="Times New Roman" w:eastAsia="Calibri" w:hAnsi="Times New Roman" w:cs="Times New Roman"/>
          <w:color w:val="333333"/>
          <w:sz w:val="24"/>
          <w:szCs w:val="24"/>
          <w:shd w:val="clear" w:color="auto" w:fill="FFFFFF"/>
        </w:rPr>
        <w:t xml:space="preserve"> материальные ценности, не соответствующие критериям активов, а также имущество, в отношении которого принято решение о списании до момента его демонтажа, утилизации, уничтожения. Объекты  </w:t>
      </w:r>
      <w:proofErr w:type="spellStart"/>
      <w:r w:rsidRPr="00FF29DF">
        <w:rPr>
          <w:rFonts w:ascii="Times New Roman" w:eastAsia="Calibri" w:hAnsi="Times New Roman" w:cs="Times New Roman"/>
          <w:color w:val="333333"/>
          <w:sz w:val="24"/>
          <w:szCs w:val="24"/>
          <w:shd w:val="clear" w:color="auto" w:fill="FFFFFF"/>
        </w:rPr>
        <w:t>учитываютя</w:t>
      </w:r>
      <w:proofErr w:type="spellEnd"/>
      <w:r w:rsidRPr="00FF29DF">
        <w:rPr>
          <w:rFonts w:ascii="Times New Roman" w:eastAsia="Calibri" w:hAnsi="Times New Roman" w:cs="Times New Roman"/>
          <w:color w:val="333333"/>
          <w:sz w:val="24"/>
          <w:szCs w:val="24"/>
          <w:shd w:val="clear" w:color="auto" w:fill="FFFFFF"/>
        </w:rPr>
        <w:t>:</w:t>
      </w:r>
    </w:p>
    <w:p w:rsidR="00FF29DF" w:rsidRPr="00FF29DF" w:rsidRDefault="00FF29DF" w:rsidP="009B36BE">
      <w:pPr>
        <w:spacing w:after="0"/>
        <w:ind w:firstLine="709"/>
        <w:jc w:val="both"/>
        <w:rPr>
          <w:rFonts w:ascii="Times New Roman" w:eastAsia="Calibri" w:hAnsi="Times New Roman" w:cs="Times New Roman"/>
          <w:color w:val="333333"/>
          <w:sz w:val="24"/>
          <w:szCs w:val="24"/>
          <w:shd w:val="clear" w:color="auto" w:fill="FFFFFF"/>
        </w:rPr>
      </w:pPr>
      <w:r w:rsidRPr="00FF29DF">
        <w:rPr>
          <w:rFonts w:ascii="Times New Roman" w:eastAsia="Calibri" w:hAnsi="Times New Roman" w:cs="Times New Roman"/>
          <w:color w:val="333333"/>
          <w:sz w:val="24"/>
          <w:szCs w:val="24"/>
          <w:shd w:val="clear" w:color="auto" w:fill="FFFFFF"/>
        </w:rPr>
        <w:t>- основные средства по условной оценке: один объект — 1 рубль;</w:t>
      </w:r>
    </w:p>
    <w:p w:rsidR="00FF29DF" w:rsidRPr="00FF29DF" w:rsidRDefault="00FF29DF" w:rsidP="009B36BE">
      <w:pPr>
        <w:spacing w:after="0"/>
        <w:ind w:firstLine="709"/>
        <w:jc w:val="both"/>
        <w:rPr>
          <w:rFonts w:ascii="Times New Roman" w:eastAsia="Calibri" w:hAnsi="Times New Roman" w:cs="Times New Roman"/>
          <w:color w:val="333333"/>
          <w:sz w:val="24"/>
          <w:szCs w:val="24"/>
          <w:shd w:val="clear" w:color="auto" w:fill="FFFFFF"/>
        </w:rPr>
      </w:pPr>
      <w:r w:rsidRPr="00FF29DF">
        <w:rPr>
          <w:rFonts w:ascii="Times New Roman" w:eastAsia="Calibri" w:hAnsi="Times New Roman" w:cs="Times New Roman"/>
          <w:color w:val="333333"/>
          <w:sz w:val="24"/>
          <w:szCs w:val="24"/>
          <w:shd w:val="clear" w:color="auto" w:fill="FFFFFF"/>
        </w:rPr>
        <w:t xml:space="preserve">- материальные запасы – по стоимости приобретения. </w:t>
      </w:r>
    </w:p>
    <w:p w:rsidR="00FF29DF" w:rsidRPr="00FF29DF" w:rsidRDefault="0071713B" w:rsidP="009B36BE">
      <w:pPr>
        <w:spacing w:after="0"/>
        <w:ind w:firstLine="709"/>
        <w:jc w:val="both"/>
        <w:rPr>
          <w:rFonts w:ascii="Times New Roman" w:eastAsia="Calibri" w:hAnsi="Times New Roman" w:cs="Times New Roman"/>
          <w:color w:val="333333"/>
          <w:sz w:val="24"/>
          <w:szCs w:val="24"/>
          <w:shd w:val="clear" w:color="auto" w:fill="FFFFFF"/>
        </w:rPr>
      </w:pPr>
      <w:r>
        <w:rPr>
          <w:rFonts w:ascii="Times New Roman" w:eastAsia="Calibri" w:hAnsi="Times New Roman" w:cs="Times New Roman"/>
          <w:color w:val="333333"/>
          <w:sz w:val="24"/>
          <w:szCs w:val="24"/>
          <w:shd w:val="clear" w:color="auto" w:fill="FFFFFF"/>
        </w:rPr>
        <w:t>9.3.1.</w:t>
      </w:r>
      <w:r w:rsidR="00FF29DF" w:rsidRPr="00FF29DF">
        <w:rPr>
          <w:rFonts w:ascii="Times New Roman" w:eastAsia="Calibri" w:hAnsi="Times New Roman" w:cs="Times New Roman"/>
          <w:color w:val="333333"/>
          <w:sz w:val="24"/>
          <w:szCs w:val="24"/>
          <w:shd w:val="clear" w:color="auto" w:fill="FFFFFF"/>
        </w:rPr>
        <w:t>Выбытие МЦ с </w:t>
      </w:r>
      <w:proofErr w:type="spellStart"/>
      <w:r w:rsidR="00FF29DF" w:rsidRPr="00FF29DF">
        <w:rPr>
          <w:rFonts w:ascii="Times New Roman" w:eastAsia="Calibri" w:hAnsi="Times New Roman" w:cs="Times New Roman"/>
          <w:color w:val="333333"/>
          <w:sz w:val="24"/>
          <w:szCs w:val="24"/>
          <w:shd w:val="clear" w:color="auto" w:fill="FFFFFF"/>
        </w:rPr>
        <w:t>забалансового</w:t>
      </w:r>
      <w:proofErr w:type="spellEnd"/>
      <w:r w:rsidR="00FF29DF" w:rsidRPr="00FF29DF">
        <w:rPr>
          <w:rFonts w:ascii="Times New Roman" w:eastAsia="Calibri" w:hAnsi="Times New Roman" w:cs="Times New Roman"/>
          <w:color w:val="333333"/>
          <w:sz w:val="24"/>
          <w:szCs w:val="24"/>
          <w:shd w:val="clear" w:color="auto" w:fill="FFFFFF"/>
        </w:rPr>
        <w:t xml:space="preserve"> учета отражается на основании оправдательных документов по стоимости, по которой они были приняты к </w:t>
      </w:r>
      <w:proofErr w:type="spellStart"/>
      <w:r w:rsidR="00FF29DF" w:rsidRPr="00FF29DF">
        <w:rPr>
          <w:rFonts w:ascii="Times New Roman" w:eastAsia="Calibri" w:hAnsi="Times New Roman" w:cs="Times New Roman"/>
          <w:color w:val="333333"/>
          <w:sz w:val="24"/>
          <w:szCs w:val="24"/>
          <w:shd w:val="clear" w:color="auto" w:fill="FFFFFF"/>
        </w:rPr>
        <w:t>забалансовому</w:t>
      </w:r>
      <w:proofErr w:type="spellEnd"/>
      <w:r w:rsidR="00FF29DF" w:rsidRPr="00FF29DF">
        <w:rPr>
          <w:rFonts w:ascii="Times New Roman" w:eastAsia="Calibri" w:hAnsi="Times New Roman" w:cs="Times New Roman"/>
          <w:color w:val="333333"/>
          <w:sz w:val="24"/>
          <w:szCs w:val="24"/>
          <w:shd w:val="clear" w:color="auto" w:fill="FFFFFF"/>
        </w:rPr>
        <w:t xml:space="preserve"> учету.</w:t>
      </w:r>
    </w:p>
    <w:p w:rsidR="00FF29DF" w:rsidRPr="00FF29DF" w:rsidRDefault="00FF29DF"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104" w:name="_ref_531885"/>
      <w:r w:rsidRPr="00FF29DF">
        <w:rPr>
          <w:rFonts w:ascii="Times New Roman" w:eastAsia="Times New Roman" w:hAnsi="Times New Roman" w:cs="Times New Roman"/>
          <w:bCs/>
          <w:sz w:val="24"/>
          <w:szCs w:val="24"/>
          <w:lang w:eastAsia="ru-RU"/>
        </w:rPr>
        <w:t xml:space="preserve">9.4.На </w:t>
      </w:r>
      <w:proofErr w:type="spellStart"/>
      <w:r w:rsidRPr="00FF29DF">
        <w:rPr>
          <w:rFonts w:ascii="Times New Roman" w:eastAsia="Times New Roman" w:hAnsi="Times New Roman" w:cs="Times New Roman"/>
          <w:bCs/>
          <w:sz w:val="24"/>
          <w:szCs w:val="24"/>
          <w:lang w:eastAsia="ru-RU"/>
        </w:rPr>
        <w:t>забалансовом</w:t>
      </w:r>
      <w:proofErr w:type="spellEnd"/>
      <w:r w:rsidRPr="00FF29DF">
        <w:rPr>
          <w:rFonts w:ascii="Times New Roman" w:eastAsia="Times New Roman" w:hAnsi="Times New Roman" w:cs="Times New Roman"/>
          <w:bCs/>
          <w:sz w:val="24"/>
          <w:szCs w:val="24"/>
          <w:lang w:eastAsia="ru-RU"/>
        </w:rPr>
        <w:t xml:space="preserve"> </w:t>
      </w:r>
      <w:hyperlink r:id="rId103" w:history="1">
        <w:r w:rsidRPr="00ED6D23">
          <w:rPr>
            <w:rFonts w:ascii="Times New Roman" w:eastAsia="Times New Roman" w:hAnsi="Times New Roman" w:cs="Times New Roman"/>
            <w:bCs/>
            <w:sz w:val="24"/>
            <w:szCs w:val="24"/>
            <w:lang w:eastAsia="ru-RU"/>
          </w:rPr>
          <w:t>счете 03</w:t>
        </w:r>
      </w:hyperlink>
      <w:r w:rsidRPr="00FF29DF">
        <w:rPr>
          <w:rFonts w:ascii="Times New Roman" w:eastAsia="Times New Roman" w:hAnsi="Times New Roman" w:cs="Times New Roman"/>
          <w:bCs/>
          <w:sz w:val="24"/>
          <w:szCs w:val="24"/>
          <w:lang w:eastAsia="ru-RU"/>
        </w:rPr>
        <w:t xml:space="preserve"> "Бланки строгой отчетности" учет ведется по группам:</w:t>
      </w:r>
      <w:bookmarkEnd w:id="104"/>
    </w:p>
    <w:p w:rsidR="00FF29DF" w:rsidRPr="00FF29DF" w:rsidRDefault="00FF29DF" w:rsidP="009B36BE">
      <w:pPr>
        <w:numPr>
          <w:ilvl w:val="0"/>
          <w:numId w:val="3"/>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трудовые книжки;</w:t>
      </w:r>
    </w:p>
    <w:p w:rsidR="00FF29DF" w:rsidRPr="00FF29DF" w:rsidRDefault="00FF29DF" w:rsidP="009B36BE">
      <w:pPr>
        <w:numPr>
          <w:ilvl w:val="0"/>
          <w:numId w:val="3"/>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вкладыши в трудовые книжки;</w:t>
      </w:r>
    </w:p>
    <w:p w:rsidR="00FF29DF" w:rsidRPr="00FF29DF" w:rsidRDefault="00FF29DF" w:rsidP="009B36BE">
      <w:pPr>
        <w:numPr>
          <w:ilvl w:val="0"/>
          <w:numId w:val="3"/>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свидетельства, акты и т.п.</w:t>
      </w:r>
    </w:p>
    <w:p w:rsidR="00FF29DF" w:rsidRPr="00FF29DF" w:rsidRDefault="0071713B" w:rsidP="009B36BE">
      <w:pPr>
        <w:spacing w:after="0"/>
        <w:ind w:firstLine="709"/>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9.4.1.</w:t>
      </w:r>
      <w:r w:rsidR="00FF29DF" w:rsidRPr="00FF29DF">
        <w:rPr>
          <w:rFonts w:ascii="Times New Roman" w:eastAsia="Calibri" w:hAnsi="Times New Roman" w:cs="Times New Roman"/>
          <w:sz w:val="24"/>
          <w:szCs w:val="24"/>
        </w:rPr>
        <w:t>Бланки учитываются в разрезе  материально ответственных лиц по условной оценке 1 рубль за 1 бланк. Возмещение расходов федерального бюджета за трудовые книжки и вкладыши в трудовые книжки осуществляется по закупочным ценам УФНС по Оренбургской области</w:t>
      </w:r>
    </w:p>
    <w:p w:rsidR="00FF29DF" w:rsidRPr="00FF29DF" w:rsidRDefault="00FF29DF"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105" w:name="_ref_531886"/>
      <w:r w:rsidRPr="00FF29DF">
        <w:rPr>
          <w:rFonts w:ascii="Times New Roman" w:eastAsia="Times New Roman" w:hAnsi="Times New Roman" w:cs="Times New Roman"/>
          <w:bCs/>
          <w:sz w:val="24"/>
          <w:szCs w:val="24"/>
          <w:lang w:eastAsia="ru-RU"/>
        </w:rPr>
        <w:t xml:space="preserve">9.5.На </w:t>
      </w:r>
      <w:proofErr w:type="spellStart"/>
      <w:r w:rsidRPr="00FF29DF">
        <w:rPr>
          <w:rFonts w:ascii="Times New Roman" w:eastAsia="Times New Roman" w:hAnsi="Times New Roman" w:cs="Times New Roman"/>
          <w:bCs/>
          <w:sz w:val="24"/>
          <w:szCs w:val="24"/>
          <w:lang w:eastAsia="ru-RU"/>
        </w:rPr>
        <w:t>забалансовом</w:t>
      </w:r>
      <w:proofErr w:type="spellEnd"/>
      <w:r w:rsidRPr="00FF29DF">
        <w:rPr>
          <w:rFonts w:ascii="Times New Roman" w:eastAsia="Times New Roman" w:hAnsi="Times New Roman" w:cs="Times New Roman"/>
          <w:bCs/>
          <w:sz w:val="24"/>
          <w:szCs w:val="24"/>
          <w:lang w:eastAsia="ru-RU"/>
        </w:rPr>
        <w:t xml:space="preserve"> </w:t>
      </w:r>
      <w:hyperlink r:id="rId104" w:history="1">
        <w:r w:rsidRPr="00ED6D23">
          <w:rPr>
            <w:rFonts w:ascii="Times New Roman" w:eastAsia="Times New Roman" w:hAnsi="Times New Roman" w:cs="Times New Roman"/>
            <w:bCs/>
            <w:sz w:val="24"/>
            <w:szCs w:val="24"/>
            <w:lang w:eastAsia="ru-RU"/>
          </w:rPr>
          <w:t>счете 04</w:t>
        </w:r>
      </w:hyperlink>
      <w:r w:rsidRPr="00FF29DF">
        <w:rPr>
          <w:rFonts w:ascii="Times New Roman" w:eastAsia="Times New Roman" w:hAnsi="Times New Roman" w:cs="Times New Roman"/>
          <w:bCs/>
          <w:sz w:val="24"/>
          <w:szCs w:val="24"/>
          <w:lang w:eastAsia="ru-RU"/>
        </w:rPr>
        <w:t xml:space="preserve"> "Задолженность неплатежеспособных дебиторов" учет ведется по группам:</w:t>
      </w:r>
      <w:bookmarkEnd w:id="105"/>
    </w:p>
    <w:p w:rsidR="00FF29DF" w:rsidRPr="00FF29DF" w:rsidRDefault="00FF29DF" w:rsidP="009B36BE">
      <w:pPr>
        <w:numPr>
          <w:ilvl w:val="0"/>
          <w:numId w:val="3"/>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задолженность по доходам;</w:t>
      </w:r>
    </w:p>
    <w:p w:rsidR="00FF29DF" w:rsidRPr="00FF29DF" w:rsidRDefault="00FF29DF" w:rsidP="009B36BE">
      <w:pPr>
        <w:numPr>
          <w:ilvl w:val="0"/>
          <w:numId w:val="3"/>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задолженность по авансам;</w:t>
      </w:r>
    </w:p>
    <w:p w:rsidR="00FF29DF" w:rsidRPr="00FF29DF" w:rsidRDefault="00FF29DF" w:rsidP="009B36BE">
      <w:pPr>
        <w:numPr>
          <w:ilvl w:val="0"/>
          <w:numId w:val="3"/>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задолженность подотчетных лиц;</w:t>
      </w:r>
    </w:p>
    <w:p w:rsidR="00FF29DF" w:rsidRPr="00FF29DF" w:rsidRDefault="00FF29DF" w:rsidP="009B36BE">
      <w:pPr>
        <w:numPr>
          <w:ilvl w:val="0"/>
          <w:numId w:val="3"/>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задолженность по недостачам;</w:t>
      </w:r>
    </w:p>
    <w:p w:rsidR="00FF29DF" w:rsidRPr="00FF29DF" w:rsidRDefault="00FF29DF" w:rsidP="009B36BE">
      <w:pPr>
        <w:numPr>
          <w:ilvl w:val="0"/>
          <w:numId w:val="3"/>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задолженность по крупным сделкам;</w:t>
      </w:r>
    </w:p>
    <w:p w:rsidR="00FF29DF" w:rsidRPr="00FF29DF" w:rsidRDefault="00FF29DF" w:rsidP="009B36BE">
      <w:pPr>
        <w:numPr>
          <w:ilvl w:val="0"/>
          <w:numId w:val="3"/>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задолженность по сделкам с зависимостью.</w:t>
      </w:r>
    </w:p>
    <w:p w:rsidR="00FF29DF" w:rsidRPr="00FF29DF" w:rsidRDefault="00FF29DF"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106" w:name="_ref_531888"/>
      <w:r w:rsidRPr="00FF29DF">
        <w:rPr>
          <w:rFonts w:ascii="Times New Roman" w:eastAsia="Times New Roman" w:hAnsi="Times New Roman" w:cs="Times New Roman"/>
          <w:bCs/>
          <w:sz w:val="24"/>
          <w:szCs w:val="24"/>
          <w:lang w:eastAsia="ru-RU"/>
        </w:rPr>
        <w:t xml:space="preserve">9.6.На </w:t>
      </w:r>
      <w:proofErr w:type="spellStart"/>
      <w:r w:rsidRPr="00FF29DF">
        <w:rPr>
          <w:rFonts w:ascii="Times New Roman" w:eastAsia="Times New Roman" w:hAnsi="Times New Roman" w:cs="Times New Roman"/>
          <w:bCs/>
          <w:sz w:val="24"/>
          <w:szCs w:val="24"/>
          <w:lang w:eastAsia="ru-RU"/>
        </w:rPr>
        <w:t>забалансовом</w:t>
      </w:r>
      <w:proofErr w:type="spellEnd"/>
      <w:r w:rsidRPr="00FF29DF">
        <w:rPr>
          <w:rFonts w:ascii="Times New Roman" w:eastAsia="Times New Roman" w:hAnsi="Times New Roman" w:cs="Times New Roman"/>
          <w:bCs/>
          <w:sz w:val="24"/>
          <w:szCs w:val="24"/>
          <w:lang w:eastAsia="ru-RU"/>
        </w:rPr>
        <w:t xml:space="preserve"> </w:t>
      </w:r>
      <w:hyperlink r:id="rId105" w:history="1">
        <w:r w:rsidRPr="00ED6D23">
          <w:rPr>
            <w:rFonts w:ascii="Times New Roman" w:eastAsia="Times New Roman" w:hAnsi="Times New Roman" w:cs="Times New Roman"/>
            <w:bCs/>
            <w:sz w:val="24"/>
            <w:szCs w:val="24"/>
            <w:lang w:eastAsia="ru-RU"/>
          </w:rPr>
          <w:t>счете 09</w:t>
        </w:r>
      </w:hyperlink>
      <w:r w:rsidRPr="00ED6D23">
        <w:rPr>
          <w:rFonts w:ascii="Times New Roman" w:eastAsia="Times New Roman" w:hAnsi="Times New Roman" w:cs="Times New Roman"/>
          <w:bCs/>
          <w:sz w:val="24"/>
          <w:szCs w:val="24"/>
          <w:lang w:eastAsia="ru-RU"/>
        </w:rPr>
        <w:t xml:space="preserve"> </w:t>
      </w:r>
      <w:r w:rsidRPr="00FF29DF">
        <w:rPr>
          <w:rFonts w:ascii="Times New Roman" w:eastAsia="Times New Roman" w:hAnsi="Times New Roman" w:cs="Times New Roman"/>
          <w:bCs/>
          <w:sz w:val="24"/>
          <w:szCs w:val="24"/>
          <w:lang w:eastAsia="ru-RU"/>
        </w:rPr>
        <w:t xml:space="preserve">"Запасные части к транспортным средствам, выданные взамен </w:t>
      </w:r>
      <w:proofErr w:type="gramStart"/>
      <w:r w:rsidRPr="00FF29DF">
        <w:rPr>
          <w:rFonts w:ascii="Times New Roman" w:eastAsia="Times New Roman" w:hAnsi="Times New Roman" w:cs="Times New Roman"/>
          <w:bCs/>
          <w:sz w:val="24"/>
          <w:szCs w:val="24"/>
          <w:lang w:eastAsia="ru-RU"/>
        </w:rPr>
        <w:t>изношенных</w:t>
      </w:r>
      <w:proofErr w:type="gramEnd"/>
      <w:r w:rsidRPr="00FF29DF">
        <w:rPr>
          <w:rFonts w:ascii="Times New Roman" w:eastAsia="Times New Roman" w:hAnsi="Times New Roman" w:cs="Times New Roman"/>
          <w:bCs/>
          <w:sz w:val="24"/>
          <w:szCs w:val="24"/>
          <w:lang w:eastAsia="ru-RU"/>
        </w:rPr>
        <w:t>" учет ведется по группам:</w:t>
      </w:r>
      <w:bookmarkEnd w:id="106"/>
    </w:p>
    <w:p w:rsidR="00FF29DF" w:rsidRPr="00FF29DF" w:rsidRDefault="00FF29DF" w:rsidP="009B36BE">
      <w:pPr>
        <w:numPr>
          <w:ilvl w:val="0"/>
          <w:numId w:val="3"/>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аккумуляторы;</w:t>
      </w:r>
    </w:p>
    <w:p w:rsidR="00FF29DF" w:rsidRPr="00FF29DF" w:rsidRDefault="00FF29DF" w:rsidP="009B36BE">
      <w:pPr>
        <w:numPr>
          <w:ilvl w:val="0"/>
          <w:numId w:val="3"/>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шины, диски.</w:t>
      </w:r>
    </w:p>
    <w:p w:rsidR="00FF29DF" w:rsidRPr="00FF29DF" w:rsidRDefault="00FF29DF" w:rsidP="009B36BE">
      <w:pPr>
        <w:numPr>
          <w:ilvl w:val="0"/>
          <w:numId w:val="3"/>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прочее дополнительное оборудование к машине.</w:t>
      </w:r>
    </w:p>
    <w:p w:rsidR="00FF29DF" w:rsidRPr="00FF29DF" w:rsidRDefault="0071713B" w:rsidP="009B36BE">
      <w:pPr>
        <w:spacing w:after="0"/>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9.6.1.</w:t>
      </w:r>
      <w:r w:rsidR="00FF29DF" w:rsidRPr="00FF29DF">
        <w:rPr>
          <w:rFonts w:ascii="Times New Roman" w:eastAsia="Times New Roman" w:hAnsi="Times New Roman" w:cs="Times New Roman"/>
          <w:sz w:val="24"/>
          <w:szCs w:val="24"/>
          <w:lang w:eastAsia="ru-RU"/>
        </w:rPr>
        <w:t>Аналитический учет по счету ведется в разрезе автомобилей и материально ответственных лиц.</w:t>
      </w:r>
    </w:p>
    <w:p w:rsidR="00FF29DF" w:rsidRPr="00FF29DF" w:rsidRDefault="00FF29DF"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107" w:name="_ref_531889"/>
      <w:r w:rsidRPr="00FF29DF">
        <w:rPr>
          <w:rFonts w:ascii="Times New Roman" w:eastAsia="Times New Roman" w:hAnsi="Times New Roman" w:cs="Times New Roman"/>
          <w:bCs/>
          <w:sz w:val="24"/>
          <w:szCs w:val="24"/>
          <w:lang w:eastAsia="ru-RU"/>
        </w:rPr>
        <w:t xml:space="preserve">9.7.На </w:t>
      </w:r>
      <w:proofErr w:type="spellStart"/>
      <w:r w:rsidRPr="00FF29DF">
        <w:rPr>
          <w:rFonts w:ascii="Times New Roman" w:eastAsia="Times New Roman" w:hAnsi="Times New Roman" w:cs="Times New Roman"/>
          <w:bCs/>
          <w:sz w:val="24"/>
          <w:szCs w:val="24"/>
          <w:lang w:eastAsia="ru-RU"/>
        </w:rPr>
        <w:t>забалансовом</w:t>
      </w:r>
      <w:proofErr w:type="spellEnd"/>
      <w:r w:rsidRPr="00FF29DF">
        <w:rPr>
          <w:rFonts w:ascii="Times New Roman" w:eastAsia="Times New Roman" w:hAnsi="Times New Roman" w:cs="Times New Roman"/>
          <w:bCs/>
          <w:sz w:val="24"/>
          <w:szCs w:val="24"/>
          <w:lang w:eastAsia="ru-RU"/>
        </w:rPr>
        <w:t xml:space="preserve"> </w:t>
      </w:r>
      <w:hyperlink r:id="rId106" w:history="1">
        <w:r w:rsidRPr="00ED6D23">
          <w:rPr>
            <w:rFonts w:ascii="Times New Roman" w:eastAsia="Times New Roman" w:hAnsi="Times New Roman" w:cs="Times New Roman"/>
            <w:bCs/>
            <w:sz w:val="24"/>
            <w:szCs w:val="24"/>
            <w:lang w:eastAsia="ru-RU"/>
          </w:rPr>
          <w:t>счете 10</w:t>
        </w:r>
      </w:hyperlink>
      <w:r w:rsidRPr="00FF29DF">
        <w:rPr>
          <w:rFonts w:ascii="Times New Roman" w:eastAsia="Times New Roman" w:hAnsi="Times New Roman" w:cs="Times New Roman"/>
          <w:bCs/>
          <w:sz w:val="24"/>
          <w:szCs w:val="24"/>
          <w:lang w:eastAsia="ru-RU"/>
        </w:rPr>
        <w:t xml:space="preserve"> "Обеспечение исполнения обязательств" учет ведется по видам обеспечений:</w:t>
      </w:r>
      <w:bookmarkEnd w:id="107"/>
    </w:p>
    <w:p w:rsidR="00FF29DF" w:rsidRPr="00FF29DF" w:rsidRDefault="00FF29DF" w:rsidP="009B36BE">
      <w:pPr>
        <w:numPr>
          <w:ilvl w:val="0"/>
          <w:numId w:val="3"/>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банковские гарантии;</w:t>
      </w:r>
    </w:p>
    <w:p w:rsidR="00FF29DF" w:rsidRPr="00FF29DF" w:rsidRDefault="00FF29DF" w:rsidP="009B36BE">
      <w:pPr>
        <w:numPr>
          <w:ilvl w:val="0"/>
          <w:numId w:val="3"/>
        </w:numPr>
        <w:spacing w:after="0"/>
        <w:ind w:left="0" w:firstLine="709"/>
        <w:contextualSpacing/>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поручительства.</w:t>
      </w:r>
    </w:p>
    <w:p w:rsidR="00FF29DF" w:rsidRPr="00FF29DF" w:rsidRDefault="0071713B" w:rsidP="009B36BE">
      <w:pPr>
        <w:spacing w:after="0"/>
        <w:ind w:firstLine="709"/>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9.7.1.</w:t>
      </w:r>
      <w:r w:rsidR="00FF29DF" w:rsidRPr="00FF29DF">
        <w:rPr>
          <w:rFonts w:ascii="Times New Roman" w:eastAsia="Calibri" w:hAnsi="Times New Roman" w:cs="Times New Roman"/>
          <w:sz w:val="24"/>
          <w:szCs w:val="24"/>
        </w:rPr>
        <w:t>Выбытие банковской гарантии  отражается датой прекращения обязательств, в обеспечении которого выдана банковская гарантия.</w:t>
      </w:r>
    </w:p>
    <w:p w:rsidR="00FF29DF" w:rsidRPr="00FF29DF" w:rsidRDefault="00FF29DF"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108" w:name="_ref_1079773"/>
      <w:r w:rsidRPr="00FF29DF">
        <w:rPr>
          <w:rFonts w:ascii="Times New Roman" w:eastAsia="Times New Roman" w:hAnsi="Times New Roman" w:cs="Times New Roman"/>
          <w:bCs/>
          <w:sz w:val="24"/>
          <w:szCs w:val="24"/>
          <w:lang w:eastAsia="ru-RU"/>
        </w:rPr>
        <w:t xml:space="preserve">9.8.Аналитический учет по счетам </w:t>
      </w:r>
      <w:hyperlink r:id="rId107" w:history="1">
        <w:r w:rsidRPr="00ED6D23">
          <w:rPr>
            <w:rFonts w:ascii="Times New Roman" w:eastAsia="Times New Roman" w:hAnsi="Times New Roman" w:cs="Times New Roman"/>
            <w:bCs/>
            <w:sz w:val="24"/>
            <w:szCs w:val="24"/>
            <w:lang w:eastAsia="ru-RU"/>
          </w:rPr>
          <w:t>17</w:t>
        </w:r>
      </w:hyperlink>
      <w:r w:rsidRPr="00FF29DF">
        <w:rPr>
          <w:rFonts w:ascii="Times New Roman" w:eastAsia="Times New Roman" w:hAnsi="Times New Roman" w:cs="Times New Roman"/>
          <w:bCs/>
          <w:sz w:val="24"/>
          <w:szCs w:val="24"/>
          <w:lang w:eastAsia="ru-RU"/>
        </w:rPr>
        <w:t xml:space="preserve"> "Поступления денежных средств" и </w:t>
      </w:r>
      <w:hyperlink r:id="rId108" w:history="1">
        <w:r w:rsidRPr="00ED6D23">
          <w:rPr>
            <w:rFonts w:ascii="Times New Roman" w:eastAsia="Times New Roman" w:hAnsi="Times New Roman" w:cs="Times New Roman"/>
            <w:bCs/>
            <w:sz w:val="24"/>
            <w:szCs w:val="24"/>
            <w:lang w:eastAsia="ru-RU"/>
          </w:rPr>
          <w:t>18</w:t>
        </w:r>
      </w:hyperlink>
      <w:r w:rsidRPr="00FF29DF">
        <w:rPr>
          <w:rFonts w:ascii="Times New Roman" w:eastAsia="Times New Roman" w:hAnsi="Times New Roman" w:cs="Times New Roman"/>
          <w:bCs/>
          <w:sz w:val="24"/>
          <w:szCs w:val="24"/>
          <w:lang w:eastAsia="ru-RU"/>
        </w:rPr>
        <w:t xml:space="preserve"> "Выбытия денежных средств" ведется в </w:t>
      </w:r>
      <w:proofErr w:type="spellStart"/>
      <w:r w:rsidRPr="00FF29DF">
        <w:rPr>
          <w:rFonts w:ascii="Times New Roman" w:eastAsia="Times New Roman" w:hAnsi="Times New Roman" w:cs="Times New Roman"/>
          <w:bCs/>
          <w:sz w:val="24"/>
          <w:szCs w:val="24"/>
          <w:lang w:eastAsia="ru-RU"/>
        </w:rPr>
        <w:t>Многографной</w:t>
      </w:r>
      <w:proofErr w:type="spellEnd"/>
      <w:r w:rsidRPr="00FF29DF">
        <w:rPr>
          <w:rFonts w:ascii="Times New Roman" w:eastAsia="Times New Roman" w:hAnsi="Times New Roman" w:cs="Times New Roman"/>
          <w:bCs/>
          <w:sz w:val="24"/>
          <w:szCs w:val="24"/>
          <w:lang w:eastAsia="ru-RU"/>
        </w:rPr>
        <w:t xml:space="preserve"> карточке </w:t>
      </w:r>
      <w:r w:rsidRPr="00ED6D23">
        <w:rPr>
          <w:rFonts w:ascii="Times New Roman" w:eastAsia="Times New Roman" w:hAnsi="Times New Roman" w:cs="Times New Roman"/>
          <w:bCs/>
          <w:sz w:val="24"/>
          <w:szCs w:val="24"/>
          <w:lang w:eastAsia="ru-RU"/>
        </w:rPr>
        <w:t>(</w:t>
      </w:r>
      <w:hyperlink r:id="rId109" w:history="1">
        <w:r w:rsidRPr="00ED6D23">
          <w:rPr>
            <w:rFonts w:ascii="Times New Roman" w:eastAsia="Times New Roman" w:hAnsi="Times New Roman" w:cs="Times New Roman"/>
            <w:bCs/>
            <w:sz w:val="24"/>
            <w:szCs w:val="24"/>
            <w:lang w:eastAsia="ru-RU"/>
          </w:rPr>
          <w:t>ф. 0504054</w:t>
        </w:r>
      </w:hyperlink>
      <w:r w:rsidRPr="00FF29DF">
        <w:rPr>
          <w:rFonts w:ascii="Times New Roman" w:eastAsia="Times New Roman" w:hAnsi="Times New Roman" w:cs="Times New Roman"/>
          <w:bCs/>
          <w:sz w:val="24"/>
          <w:szCs w:val="24"/>
          <w:lang w:eastAsia="ru-RU"/>
        </w:rPr>
        <w:t>).</w:t>
      </w:r>
      <w:bookmarkEnd w:id="108"/>
    </w:p>
    <w:p w:rsidR="00FF29DF" w:rsidRPr="00FF29DF" w:rsidRDefault="00FF29DF"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109" w:name="_ref_531892"/>
      <w:r w:rsidRPr="00FF29DF">
        <w:rPr>
          <w:rFonts w:ascii="Times New Roman" w:eastAsia="Times New Roman" w:hAnsi="Times New Roman" w:cs="Times New Roman"/>
          <w:bCs/>
          <w:sz w:val="24"/>
          <w:szCs w:val="24"/>
          <w:lang w:eastAsia="ru-RU"/>
        </w:rPr>
        <w:lastRenderedPageBreak/>
        <w:t xml:space="preserve">9.9.На </w:t>
      </w:r>
      <w:proofErr w:type="spellStart"/>
      <w:r w:rsidRPr="00FF29DF">
        <w:rPr>
          <w:rFonts w:ascii="Times New Roman" w:eastAsia="Times New Roman" w:hAnsi="Times New Roman" w:cs="Times New Roman"/>
          <w:bCs/>
          <w:sz w:val="24"/>
          <w:szCs w:val="24"/>
          <w:lang w:eastAsia="ru-RU"/>
        </w:rPr>
        <w:t>забалансовом</w:t>
      </w:r>
      <w:proofErr w:type="spellEnd"/>
      <w:r w:rsidRPr="00FF29DF">
        <w:rPr>
          <w:rFonts w:ascii="Times New Roman" w:eastAsia="Times New Roman" w:hAnsi="Times New Roman" w:cs="Times New Roman"/>
          <w:bCs/>
          <w:sz w:val="24"/>
          <w:szCs w:val="24"/>
          <w:lang w:eastAsia="ru-RU"/>
        </w:rPr>
        <w:t xml:space="preserve"> </w:t>
      </w:r>
      <w:hyperlink r:id="rId110" w:history="1">
        <w:r w:rsidRPr="00ED6D23">
          <w:rPr>
            <w:rFonts w:ascii="Times New Roman" w:eastAsia="Times New Roman" w:hAnsi="Times New Roman" w:cs="Times New Roman"/>
            <w:bCs/>
            <w:sz w:val="24"/>
            <w:szCs w:val="24"/>
            <w:lang w:eastAsia="ru-RU"/>
          </w:rPr>
          <w:t>счете 20</w:t>
        </w:r>
      </w:hyperlink>
      <w:r w:rsidRPr="00FF29DF">
        <w:rPr>
          <w:rFonts w:ascii="Times New Roman" w:eastAsia="Times New Roman" w:hAnsi="Times New Roman" w:cs="Times New Roman"/>
          <w:bCs/>
          <w:sz w:val="24"/>
          <w:szCs w:val="24"/>
          <w:lang w:eastAsia="ru-RU"/>
        </w:rPr>
        <w:t xml:space="preserve"> "Задолженность, невостребованная кредиторами" учет ведется по группам:</w:t>
      </w:r>
      <w:bookmarkEnd w:id="109"/>
    </w:p>
    <w:p w:rsidR="00FF29DF" w:rsidRPr="00FF29DF" w:rsidRDefault="00FF29DF" w:rsidP="009B36BE">
      <w:pPr>
        <w:spacing w:after="0"/>
        <w:ind w:firstLine="709"/>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 задолженность по крупным сделкам;</w:t>
      </w:r>
    </w:p>
    <w:p w:rsidR="00FF29DF" w:rsidRPr="00FF29DF" w:rsidRDefault="00FF29DF" w:rsidP="009B36BE">
      <w:pPr>
        <w:spacing w:after="0"/>
        <w:ind w:firstLine="709"/>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 задолженность по сделкам с заинтересованностью;</w:t>
      </w:r>
    </w:p>
    <w:p w:rsidR="00FF29DF" w:rsidRPr="00FF29DF" w:rsidRDefault="00FF29DF" w:rsidP="009B36BE">
      <w:pPr>
        <w:spacing w:after="0"/>
        <w:ind w:firstLine="709"/>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 задолженность по прочим сделкам.</w:t>
      </w:r>
    </w:p>
    <w:p w:rsidR="00FF29DF" w:rsidRPr="00FF29DF" w:rsidRDefault="00FF29DF"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110" w:name="_ref_531894"/>
      <w:r w:rsidRPr="00FF29DF">
        <w:rPr>
          <w:rFonts w:ascii="Times New Roman" w:eastAsia="Times New Roman" w:hAnsi="Times New Roman" w:cs="Times New Roman"/>
          <w:bCs/>
          <w:sz w:val="24"/>
          <w:szCs w:val="24"/>
          <w:lang w:eastAsia="ru-RU"/>
        </w:rPr>
        <w:t xml:space="preserve">9.10.Основные средства на </w:t>
      </w:r>
      <w:proofErr w:type="spellStart"/>
      <w:r w:rsidRPr="00FF29DF">
        <w:rPr>
          <w:rFonts w:ascii="Times New Roman" w:eastAsia="Times New Roman" w:hAnsi="Times New Roman" w:cs="Times New Roman"/>
          <w:bCs/>
          <w:sz w:val="24"/>
          <w:szCs w:val="24"/>
          <w:lang w:eastAsia="ru-RU"/>
        </w:rPr>
        <w:t>забалансовом</w:t>
      </w:r>
      <w:proofErr w:type="spellEnd"/>
      <w:r w:rsidRPr="00FF29DF">
        <w:rPr>
          <w:rFonts w:ascii="Times New Roman" w:eastAsia="Times New Roman" w:hAnsi="Times New Roman" w:cs="Times New Roman"/>
          <w:bCs/>
          <w:sz w:val="24"/>
          <w:szCs w:val="24"/>
          <w:lang w:eastAsia="ru-RU"/>
        </w:rPr>
        <w:t xml:space="preserve"> </w:t>
      </w:r>
      <w:hyperlink r:id="rId111" w:history="1">
        <w:r w:rsidRPr="00ED6D23">
          <w:rPr>
            <w:rFonts w:ascii="Times New Roman" w:eastAsia="Times New Roman" w:hAnsi="Times New Roman" w:cs="Times New Roman"/>
            <w:bCs/>
            <w:sz w:val="24"/>
            <w:szCs w:val="24"/>
            <w:lang w:eastAsia="ru-RU"/>
          </w:rPr>
          <w:t>счете 21</w:t>
        </w:r>
      </w:hyperlink>
      <w:r w:rsidRPr="00FF29DF">
        <w:rPr>
          <w:rFonts w:ascii="Times New Roman" w:eastAsia="Times New Roman" w:hAnsi="Times New Roman" w:cs="Times New Roman"/>
          <w:bCs/>
          <w:sz w:val="24"/>
          <w:szCs w:val="24"/>
          <w:lang w:eastAsia="ru-RU"/>
        </w:rPr>
        <w:t xml:space="preserve"> "Основные средства в эксплуатации" учитываются в условной оценке: один объект - один рубль.</w:t>
      </w:r>
      <w:bookmarkEnd w:id="110"/>
    </w:p>
    <w:p w:rsidR="00FF29DF" w:rsidRPr="00FF29DF" w:rsidRDefault="0071713B"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111" w:name="_ref_531895"/>
      <w:r>
        <w:rPr>
          <w:rFonts w:ascii="Times New Roman" w:eastAsia="Times New Roman" w:hAnsi="Times New Roman" w:cs="Times New Roman"/>
          <w:bCs/>
          <w:sz w:val="24"/>
          <w:szCs w:val="24"/>
          <w:lang w:eastAsia="ru-RU"/>
        </w:rPr>
        <w:t>9.10.1.</w:t>
      </w:r>
      <w:r w:rsidR="00FF29DF" w:rsidRPr="00FF29DF">
        <w:rPr>
          <w:rFonts w:ascii="Times New Roman" w:eastAsia="Times New Roman" w:hAnsi="Times New Roman" w:cs="Times New Roman"/>
          <w:bCs/>
          <w:sz w:val="24"/>
          <w:szCs w:val="24"/>
          <w:lang w:eastAsia="ru-RU"/>
        </w:rPr>
        <w:t xml:space="preserve">Аналитический учет на </w:t>
      </w:r>
      <w:hyperlink r:id="rId112" w:history="1">
        <w:r w:rsidR="00FF29DF" w:rsidRPr="00ED6D23">
          <w:rPr>
            <w:rFonts w:ascii="Times New Roman" w:eastAsia="Times New Roman" w:hAnsi="Times New Roman" w:cs="Times New Roman"/>
            <w:bCs/>
            <w:sz w:val="24"/>
            <w:szCs w:val="24"/>
            <w:lang w:eastAsia="ru-RU"/>
          </w:rPr>
          <w:t>счете 21</w:t>
        </w:r>
      </w:hyperlink>
      <w:r w:rsidR="00FF29DF" w:rsidRPr="00FF29DF">
        <w:rPr>
          <w:rFonts w:ascii="Times New Roman" w:eastAsia="Times New Roman" w:hAnsi="Times New Roman" w:cs="Times New Roman"/>
          <w:bCs/>
          <w:sz w:val="24"/>
          <w:szCs w:val="24"/>
          <w:lang w:eastAsia="ru-RU"/>
        </w:rPr>
        <w:t xml:space="preserve"> ведется по следующим группам:</w:t>
      </w:r>
      <w:bookmarkEnd w:id="111"/>
    </w:p>
    <w:p w:rsidR="00FF29DF" w:rsidRPr="00FF29DF" w:rsidRDefault="00FF29DF" w:rsidP="009B36BE">
      <w:pPr>
        <w:spacing w:after="0"/>
        <w:ind w:firstLine="709"/>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 особо ценное движимое имущество;</w:t>
      </w:r>
    </w:p>
    <w:p w:rsidR="00FF29DF" w:rsidRPr="00FF29DF" w:rsidRDefault="00FF29DF" w:rsidP="009B36BE">
      <w:pPr>
        <w:spacing w:after="0"/>
        <w:ind w:firstLine="709"/>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 иное движимое имущество.</w:t>
      </w:r>
    </w:p>
    <w:p w:rsidR="00FF29DF" w:rsidRPr="00FF29DF" w:rsidRDefault="00FF29DF"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112" w:name="_ref_531896"/>
      <w:r w:rsidRPr="00FF29DF">
        <w:rPr>
          <w:rFonts w:ascii="Times New Roman" w:eastAsia="Times New Roman" w:hAnsi="Times New Roman" w:cs="Times New Roman"/>
          <w:bCs/>
          <w:sz w:val="24"/>
          <w:szCs w:val="24"/>
          <w:lang w:eastAsia="ru-RU"/>
        </w:rPr>
        <w:t xml:space="preserve">9.11.Аналитический учет по </w:t>
      </w:r>
      <w:hyperlink r:id="rId113" w:history="1">
        <w:r w:rsidRPr="00ED6D23">
          <w:rPr>
            <w:rFonts w:ascii="Times New Roman" w:eastAsia="Times New Roman" w:hAnsi="Times New Roman" w:cs="Times New Roman"/>
            <w:bCs/>
            <w:sz w:val="24"/>
            <w:szCs w:val="24"/>
            <w:lang w:eastAsia="ru-RU"/>
          </w:rPr>
          <w:t>счету 22</w:t>
        </w:r>
      </w:hyperlink>
      <w:r w:rsidRPr="00FF29DF">
        <w:rPr>
          <w:rFonts w:ascii="Times New Roman" w:eastAsia="Times New Roman" w:hAnsi="Times New Roman" w:cs="Times New Roman"/>
          <w:bCs/>
          <w:sz w:val="24"/>
          <w:szCs w:val="24"/>
          <w:lang w:eastAsia="ru-RU"/>
        </w:rPr>
        <w:t xml:space="preserve"> "Материальные ценности, полученные по централизованному снабжению" ведется в разрезе видов материальных ценностей, поставщиков, получателей.</w:t>
      </w:r>
      <w:bookmarkEnd w:id="112"/>
    </w:p>
    <w:p w:rsidR="00FF29DF" w:rsidRPr="00FF29DF" w:rsidRDefault="00FF29DF" w:rsidP="009B36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bCs/>
          <w:sz w:val="24"/>
          <w:szCs w:val="24"/>
          <w:lang w:eastAsia="ru-RU"/>
        </w:rPr>
        <w:t xml:space="preserve">9.12.На </w:t>
      </w:r>
      <w:proofErr w:type="spellStart"/>
      <w:r w:rsidRPr="00FF29DF">
        <w:rPr>
          <w:rFonts w:ascii="Times New Roman" w:eastAsia="Times New Roman" w:hAnsi="Times New Roman" w:cs="Times New Roman"/>
          <w:bCs/>
          <w:sz w:val="24"/>
          <w:szCs w:val="24"/>
          <w:lang w:eastAsia="ru-RU"/>
        </w:rPr>
        <w:t>забалансовом</w:t>
      </w:r>
      <w:proofErr w:type="spellEnd"/>
      <w:r w:rsidRPr="00FF29DF">
        <w:rPr>
          <w:rFonts w:ascii="Times New Roman" w:eastAsia="Times New Roman" w:hAnsi="Times New Roman" w:cs="Times New Roman"/>
          <w:bCs/>
          <w:sz w:val="24"/>
          <w:szCs w:val="24"/>
          <w:lang w:eastAsia="ru-RU"/>
        </w:rPr>
        <w:t xml:space="preserve"> </w:t>
      </w:r>
      <w:r w:rsidRPr="00ED6D23">
        <w:rPr>
          <w:rFonts w:ascii="Times New Roman" w:eastAsia="Times New Roman" w:hAnsi="Times New Roman" w:cs="Times New Roman"/>
          <w:bCs/>
          <w:sz w:val="24"/>
          <w:szCs w:val="24"/>
          <w:lang w:eastAsia="ru-RU"/>
        </w:rPr>
        <w:t xml:space="preserve">счете 27 </w:t>
      </w:r>
      <w:r w:rsidRPr="00FF29DF">
        <w:rPr>
          <w:rFonts w:ascii="Times New Roman" w:eastAsia="Times New Roman" w:hAnsi="Times New Roman" w:cs="Times New Roman"/>
          <w:sz w:val="24"/>
          <w:szCs w:val="24"/>
          <w:lang w:eastAsia="ru-RU"/>
        </w:rPr>
        <w:t xml:space="preserve"> «Материальные ценности, выданные в личное пользование работника</w:t>
      </w:r>
      <w:proofErr w:type="gramStart"/>
      <w:r w:rsidRPr="00FF29DF">
        <w:rPr>
          <w:rFonts w:ascii="Times New Roman" w:eastAsia="Times New Roman" w:hAnsi="Times New Roman" w:cs="Times New Roman"/>
          <w:sz w:val="24"/>
          <w:szCs w:val="24"/>
          <w:lang w:eastAsia="ru-RU"/>
        </w:rPr>
        <w:t>м(</w:t>
      </w:r>
      <w:proofErr w:type="gramEnd"/>
      <w:r w:rsidRPr="00FF29DF">
        <w:rPr>
          <w:rFonts w:ascii="Times New Roman" w:eastAsia="Times New Roman" w:hAnsi="Times New Roman" w:cs="Times New Roman"/>
          <w:sz w:val="24"/>
          <w:szCs w:val="24"/>
          <w:lang w:eastAsia="ru-RU"/>
        </w:rPr>
        <w:t>сотрудникам)» учитывается специальная одежда и обувь, форменная одежда, переданная сотрудникам Инспекции в личное пользование для выполнения ими служебных(должностных) обязанностей. При увольнении работника арматурная карточка подлежит закрытию, а форменная одежда  - списанию. Выбытие осуществляется по средней фактической стоимости</w:t>
      </w:r>
    </w:p>
    <w:p w:rsidR="00FF29DF" w:rsidRPr="00C85EB1" w:rsidRDefault="00FF29DF" w:rsidP="009B36BE">
      <w:pPr>
        <w:numPr>
          <w:ilvl w:val="1"/>
          <w:numId w:val="0"/>
        </w:numPr>
        <w:spacing w:after="0"/>
        <w:ind w:firstLine="709"/>
        <w:jc w:val="both"/>
        <w:outlineLvl w:val="1"/>
        <w:rPr>
          <w:rFonts w:ascii="Times New Roman" w:eastAsia="Times New Roman" w:hAnsi="Times New Roman" w:cs="Times New Roman"/>
          <w:bCs/>
          <w:sz w:val="24"/>
          <w:szCs w:val="24"/>
          <w:lang w:eastAsia="ru-RU"/>
        </w:rPr>
      </w:pPr>
      <w:bookmarkStart w:id="113" w:name="_ref_531899"/>
      <w:r w:rsidRPr="00FF29DF">
        <w:rPr>
          <w:rFonts w:ascii="Times New Roman" w:eastAsia="Times New Roman" w:hAnsi="Times New Roman" w:cs="Times New Roman"/>
          <w:bCs/>
          <w:sz w:val="24"/>
          <w:szCs w:val="24"/>
          <w:lang w:eastAsia="ru-RU"/>
        </w:rPr>
        <w:t xml:space="preserve">9.13.Выбытие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Pr="00FF29DF">
        <w:rPr>
          <w:rFonts w:ascii="Times New Roman" w:eastAsia="Times New Roman" w:hAnsi="Times New Roman" w:cs="Times New Roman"/>
          <w:bCs/>
          <w:sz w:val="24"/>
          <w:szCs w:val="24"/>
          <w:lang w:eastAsia="ru-RU"/>
        </w:rPr>
        <w:t>забалансовом</w:t>
      </w:r>
      <w:proofErr w:type="spellEnd"/>
      <w:r w:rsidRPr="00FF29DF">
        <w:rPr>
          <w:rFonts w:ascii="Times New Roman" w:eastAsia="Times New Roman" w:hAnsi="Times New Roman" w:cs="Times New Roman"/>
          <w:bCs/>
          <w:sz w:val="24"/>
          <w:szCs w:val="24"/>
          <w:lang w:eastAsia="ru-RU"/>
        </w:rPr>
        <w:t xml:space="preserve"> учете, оформляется соответствующим актом о списании </w:t>
      </w:r>
      <w:r w:rsidRPr="00C85EB1">
        <w:rPr>
          <w:rFonts w:ascii="Times New Roman" w:eastAsia="Times New Roman" w:hAnsi="Times New Roman" w:cs="Times New Roman"/>
          <w:bCs/>
          <w:sz w:val="24"/>
          <w:szCs w:val="24"/>
          <w:lang w:eastAsia="ru-RU"/>
        </w:rPr>
        <w:t>(</w:t>
      </w:r>
      <w:hyperlink r:id="rId114" w:history="1">
        <w:r w:rsidRPr="00C85EB1">
          <w:rPr>
            <w:rFonts w:ascii="Times New Roman" w:eastAsia="Times New Roman" w:hAnsi="Times New Roman" w:cs="Times New Roman"/>
            <w:bCs/>
            <w:sz w:val="24"/>
            <w:szCs w:val="24"/>
            <w:lang w:eastAsia="ru-RU"/>
          </w:rPr>
          <w:t>ф. 0504104</w:t>
        </w:r>
      </w:hyperlink>
      <w:r w:rsidRPr="00C85EB1">
        <w:rPr>
          <w:rFonts w:ascii="Times New Roman" w:eastAsia="Times New Roman" w:hAnsi="Times New Roman" w:cs="Times New Roman"/>
          <w:bCs/>
          <w:sz w:val="24"/>
          <w:szCs w:val="24"/>
          <w:lang w:eastAsia="ru-RU"/>
        </w:rPr>
        <w:t xml:space="preserve">, </w:t>
      </w:r>
      <w:hyperlink r:id="rId115" w:history="1">
        <w:r w:rsidRPr="00C85EB1">
          <w:rPr>
            <w:rFonts w:ascii="Times New Roman" w:eastAsia="Times New Roman" w:hAnsi="Times New Roman" w:cs="Times New Roman"/>
            <w:bCs/>
            <w:sz w:val="24"/>
            <w:szCs w:val="24"/>
            <w:lang w:eastAsia="ru-RU"/>
          </w:rPr>
          <w:t>0504105</w:t>
        </w:r>
      </w:hyperlink>
      <w:r w:rsidRPr="00C85EB1">
        <w:rPr>
          <w:rFonts w:ascii="Times New Roman" w:eastAsia="Times New Roman" w:hAnsi="Times New Roman" w:cs="Times New Roman"/>
          <w:bCs/>
          <w:sz w:val="24"/>
          <w:szCs w:val="24"/>
          <w:lang w:eastAsia="ru-RU"/>
        </w:rPr>
        <w:t xml:space="preserve">, </w:t>
      </w:r>
      <w:hyperlink r:id="rId116" w:history="1">
        <w:r w:rsidRPr="00C85EB1">
          <w:rPr>
            <w:rFonts w:ascii="Times New Roman" w:eastAsia="Times New Roman" w:hAnsi="Times New Roman" w:cs="Times New Roman"/>
            <w:bCs/>
            <w:sz w:val="24"/>
            <w:szCs w:val="24"/>
            <w:lang w:eastAsia="ru-RU"/>
          </w:rPr>
          <w:t>0504143</w:t>
        </w:r>
      </w:hyperlink>
      <w:r w:rsidRPr="00C85EB1">
        <w:rPr>
          <w:rFonts w:ascii="Times New Roman" w:eastAsia="Times New Roman" w:hAnsi="Times New Roman" w:cs="Times New Roman"/>
          <w:bCs/>
          <w:sz w:val="24"/>
          <w:szCs w:val="24"/>
          <w:lang w:eastAsia="ru-RU"/>
        </w:rPr>
        <w:t>)</w:t>
      </w:r>
      <w:bookmarkEnd w:id="113"/>
      <w:r w:rsidRPr="00C85EB1">
        <w:rPr>
          <w:rFonts w:ascii="Times New Roman" w:eastAsia="Times New Roman" w:hAnsi="Times New Roman" w:cs="Times New Roman"/>
          <w:bCs/>
          <w:sz w:val="24"/>
          <w:szCs w:val="24"/>
          <w:lang w:eastAsia="ru-RU"/>
        </w:rPr>
        <w:t>.</w:t>
      </w:r>
    </w:p>
    <w:p w:rsidR="00FF29DF" w:rsidRPr="00FF29DF" w:rsidRDefault="00FF29DF" w:rsidP="009B36BE">
      <w:pPr>
        <w:numPr>
          <w:ilvl w:val="1"/>
          <w:numId w:val="0"/>
        </w:numPr>
        <w:spacing w:after="0"/>
        <w:ind w:firstLine="709"/>
        <w:jc w:val="center"/>
        <w:outlineLvl w:val="1"/>
        <w:rPr>
          <w:rFonts w:ascii="Times New Roman" w:eastAsia="Times New Roman" w:hAnsi="Times New Roman" w:cs="Times New Roman"/>
          <w:b/>
          <w:bCs/>
          <w:sz w:val="24"/>
          <w:szCs w:val="24"/>
          <w:lang w:eastAsia="ru-RU"/>
        </w:rPr>
      </w:pPr>
      <w:r w:rsidRPr="00FF29DF">
        <w:rPr>
          <w:rFonts w:ascii="Times New Roman" w:eastAsia="Times New Roman" w:hAnsi="Times New Roman" w:cs="Times New Roman"/>
          <w:b/>
          <w:bCs/>
          <w:sz w:val="24"/>
          <w:szCs w:val="24"/>
          <w:lang w:eastAsia="ru-RU"/>
        </w:rPr>
        <w:t>10.Применение учетной политики</w:t>
      </w:r>
    </w:p>
    <w:p w:rsidR="00FF29DF" w:rsidRPr="00FF29DF" w:rsidRDefault="00FF29DF" w:rsidP="009B36BE">
      <w:pPr>
        <w:tabs>
          <w:tab w:val="left" w:pos="8789"/>
        </w:tabs>
        <w:autoSpaceDE w:val="0"/>
        <w:autoSpaceDN w:val="0"/>
        <w:adjustRightInd w:val="0"/>
        <w:spacing w:after="0" w:line="240" w:lineRule="auto"/>
        <w:ind w:right="-838" w:firstLine="709"/>
        <w:jc w:val="both"/>
        <w:rPr>
          <w:rFonts w:ascii="Times New Roman" w:eastAsia="Times New Roman" w:hAnsi="Times New Roman" w:cs="Times New Roman"/>
          <w:sz w:val="24"/>
          <w:szCs w:val="24"/>
          <w:lang w:eastAsia="ru-RU"/>
        </w:rPr>
      </w:pPr>
      <w:r w:rsidRPr="00FF29DF">
        <w:rPr>
          <w:rFonts w:ascii="Times New Roman" w:eastAsia="Times New Roman" w:hAnsi="Times New Roman" w:cs="Times New Roman"/>
          <w:sz w:val="24"/>
          <w:szCs w:val="24"/>
          <w:lang w:eastAsia="ru-RU"/>
        </w:rPr>
        <w:t>10.1. Учетная политика применяется с 01.01.2019 последовательно из года в год.</w:t>
      </w:r>
    </w:p>
    <w:p w:rsidR="00FF29DF" w:rsidRDefault="00FF29DF" w:rsidP="009B36BE">
      <w:pPr>
        <w:spacing w:after="0"/>
        <w:ind w:firstLine="709"/>
        <w:jc w:val="both"/>
      </w:pPr>
      <w:r w:rsidRPr="00FF29DF">
        <w:rPr>
          <w:rFonts w:ascii="Times New Roman" w:eastAsia="Times New Roman" w:hAnsi="Times New Roman" w:cs="Times New Roman"/>
          <w:sz w:val="24"/>
          <w:szCs w:val="24"/>
          <w:lang w:eastAsia="ru-RU"/>
        </w:rPr>
        <w:t>10.2. Изменение учетной политики может производиться в случае изменения законодательства Российской Федерации и нормативных актов органов, осуществляющих регулирование бухгалтерского учета, а также существенных изменений условий дея</w:t>
      </w:r>
      <w:r w:rsidR="0071713B">
        <w:rPr>
          <w:rFonts w:ascii="Times New Roman" w:eastAsia="Times New Roman" w:hAnsi="Times New Roman" w:cs="Times New Roman"/>
          <w:sz w:val="24"/>
          <w:szCs w:val="24"/>
          <w:lang w:eastAsia="ru-RU"/>
        </w:rPr>
        <w:t>тельности.</w:t>
      </w:r>
    </w:p>
    <w:sectPr w:rsidR="00FF29DF" w:rsidSect="00C85EB1">
      <w:pgSz w:w="11906" w:h="16838" w:code="9"/>
      <w:pgMar w:top="56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0"/>
    <w:lvl w:ilvl="0">
      <w:start w:val="1"/>
      <w:numFmt w:val="bullet"/>
      <w:suff w:val="space"/>
      <w:lvlText w:val="-"/>
      <w:lvlJc w:val="left"/>
      <w:pPr>
        <w:ind w:left="3261" w:firstLine="0"/>
      </w:pPr>
    </w:lvl>
  </w:abstractNum>
  <w:abstractNum w:abstractNumId="1">
    <w:nsid w:val="442D22BF"/>
    <w:multiLevelType w:val="hybridMultilevel"/>
    <w:tmpl w:val="A7BEA726"/>
    <w:lvl w:ilvl="0" w:tplc="DCBA8B16">
      <w:start w:val="1"/>
      <w:numFmt w:val="decimal"/>
      <w:lvlText w:val="%1."/>
      <w:lvlJc w:val="left"/>
      <w:pPr>
        <w:tabs>
          <w:tab w:val="num" w:pos="1770"/>
        </w:tabs>
        <w:ind w:left="1770" w:hanging="870"/>
      </w:pPr>
      <w:rPr>
        <w:rFonts w:hint="default"/>
        <w:sz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3">
    <w:nsid w:val="5032440A"/>
    <w:multiLevelType w:val="multilevel"/>
    <w:tmpl w:val="231407FE"/>
    <w:lvl w:ilvl="0">
      <w:start w:val="1"/>
      <w:numFmt w:val="decimal"/>
      <w:lvlText w:val="%1."/>
      <w:lvlJc w:val="left"/>
      <w:pPr>
        <w:tabs>
          <w:tab w:val="num" w:pos="420"/>
        </w:tabs>
        <w:ind w:left="420" w:hanging="420"/>
      </w:pPr>
    </w:lvl>
    <w:lvl w:ilvl="1">
      <w:start w:val="1"/>
      <w:numFmt w:val="decimal"/>
      <w:lvlText w:val="%1.%2."/>
      <w:lvlJc w:val="left"/>
      <w:pPr>
        <w:tabs>
          <w:tab w:val="num" w:pos="1170"/>
        </w:tabs>
        <w:ind w:left="1170" w:hanging="720"/>
      </w:pPr>
    </w:lvl>
    <w:lvl w:ilvl="2">
      <w:start w:val="1"/>
      <w:numFmt w:val="decimal"/>
      <w:lvlText w:val="%1.%2.%3."/>
      <w:lvlJc w:val="left"/>
      <w:pPr>
        <w:tabs>
          <w:tab w:val="num" w:pos="1620"/>
        </w:tabs>
        <w:ind w:left="1620" w:hanging="720"/>
      </w:pPr>
    </w:lvl>
    <w:lvl w:ilvl="3">
      <w:start w:val="1"/>
      <w:numFmt w:val="decimal"/>
      <w:lvlText w:val="%1.%2.%3.%4."/>
      <w:lvlJc w:val="left"/>
      <w:pPr>
        <w:tabs>
          <w:tab w:val="num" w:pos="2430"/>
        </w:tabs>
        <w:ind w:left="243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500"/>
        </w:tabs>
        <w:ind w:left="4500" w:hanging="1800"/>
      </w:pPr>
    </w:lvl>
    <w:lvl w:ilvl="7">
      <w:start w:val="1"/>
      <w:numFmt w:val="decimal"/>
      <w:lvlText w:val="%1.%2.%3.%4.%5.%6.%7.%8."/>
      <w:lvlJc w:val="left"/>
      <w:pPr>
        <w:tabs>
          <w:tab w:val="num" w:pos="4950"/>
        </w:tabs>
        <w:ind w:left="4950" w:hanging="1800"/>
      </w:pPr>
    </w:lvl>
    <w:lvl w:ilvl="8">
      <w:start w:val="1"/>
      <w:numFmt w:val="decimal"/>
      <w:lvlText w:val="%1.%2.%3.%4.%5.%6.%7.%8.%9."/>
      <w:lvlJc w:val="left"/>
      <w:pPr>
        <w:tabs>
          <w:tab w:val="num" w:pos="5760"/>
        </w:tabs>
        <w:ind w:left="5760" w:hanging="21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FF5"/>
    <w:rsid w:val="00032EC4"/>
    <w:rsid w:val="000D38C2"/>
    <w:rsid w:val="00306FF5"/>
    <w:rsid w:val="0071713B"/>
    <w:rsid w:val="00735E6D"/>
    <w:rsid w:val="008300B0"/>
    <w:rsid w:val="00892F45"/>
    <w:rsid w:val="008C14F7"/>
    <w:rsid w:val="009513F7"/>
    <w:rsid w:val="009B36BE"/>
    <w:rsid w:val="00A05020"/>
    <w:rsid w:val="00C85EB1"/>
    <w:rsid w:val="00D36407"/>
    <w:rsid w:val="00E04302"/>
    <w:rsid w:val="00ED1575"/>
    <w:rsid w:val="00ED6D23"/>
    <w:rsid w:val="00FF2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F29DF"/>
    <w:pPr>
      <w:keepNext/>
      <w:keepLines/>
      <w:numPr>
        <w:numId w:val="1"/>
      </w:numPr>
      <w:spacing w:before="240" w:after="120"/>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iPriority w:val="9"/>
    <w:qFormat/>
    <w:rsid w:val="00FF29DF"/>
    <w:pPr>
      <w:numPr>
        <w:ilvl w:val="1"/>
        <w:numId w:val="1"/>
      </w:numPr>
      <w:spacing w:before="120" w:after="120"/>
      <w:ind w:firstLine="482"/>
      <w:jc w:val="both"/>
      <w:outlineLvl w:val="1"/>
    </w:pPr>
    <w:rPr>
      <w:rFonts w:ascii="Times New Roman" w:eastAsia="Times New Roman" w:hAnsi="Times New Roman" w:cs="Times New Roman"/>
      <w:bCs/>
      <w:szCs w:val="26"/>
      <w:lang w:eastAsia="ru-RU"/>
    </w:rPr>
  </w:style>
  <w:style w:type="paragraph" w:styleId="3">
    <w:name w:val="heading 3"/>
    <w:basedOn w:val="a"/>
    <w:next w:val="a"/>
    <w:link w:val="30"/>
    <w:uiPriority w:val="9"/>
    <w:qFormat/>
    <w:rsid w:val="00FF29DF"/>
    <w:pPr>
      <w:numPr>
        <w:ilvl w:val="2"/>
        <w:numId w:val="1"/>
      </w:numPr>
      <w:spacing w:before="120" w:after="120"/>
      <w:ind w:firstLine="482"/>
      <w:jc w:val="both"/>
      <w:outlineLvl w:val="2"/>
    </w:pPr>
    <w:rPr>
      <w:rFonts w:ascii="Times New Roman" w:eastAsia="Times New Roman" w:hAnsi="Times New Roman" w:cs="Times New Roman"/>
      <w:bCs/>
      <w:lang w:eastAsia="ru-RU"/>
    </w:rPr>
  </w:style>
  <w:style w:type="paragraph" w:styleId="4">
    <w:name w:val="heading 4"/>
    <w:basedOn w:val="a"/>
    <w:next w:val="a"/>
    <w:link w:val="40"/>
    <w:uiPriority w:val="9"/>
    <w:qFormat/>
    <w:rsid w:val="00FF29DF"/>
    <w:pPr>
      <w:numPr>
        <w:ilvl w:val="3"/>
        <w:numId w:val="1"/>
      </w:numPr>
      <w:spacing w:before="120" w:after="120"/>
      <w:ind w:firstLine="482"/>
      <w:jc w:val="both"/>
      <w:outlineLvl w:val="3"/>
    </w:pPr>
    <w:rPr>
      <w:rFonts w:ascii="Times New Roman" w:eastAsia="Times New Roman" w:hAnsi="Times New Roman" w:cs="Times New Roman"/>
      <w:bCs/>
      <w:iCs/>
      <w:lang w:eastAsia="ru-RU"/>
    </w:rPr>
  </w:style>
  <w:style w:type="paragraph" w:styleId="5">
    <w:name w:val="heading 5"/>
    <w:basedOn w:val="a"/>
    <w:next w:val="a"/>
    <w:link w:val="50"/>
    <w:uiPriority w:val="9"/>
    <w:qFormat/>
    <w:rsid w:val="00FF29DF"/>
    <w:pPr>
      <w:keepNext/>
      <w:keepLines/>
      <w:numPr>
        <w:ilvl w:val="4"/>
        <w:numId w:val="1"/>
      </w:numPr>
      <w:spacing w:before="200" w:after="0"/>
      <w:ind w:firstLine="482"/>
      <w:jc w:val="both"/>
      <w:outlineLvl w:val="4"/>
    </w:pPr>
    <w:rPr>
      <w:rFonts w:ascii="Times New Roman" w:eastAsia="Times New Roman" w:hAnsi="Times New Roman" w:cs="Times New Roman"/>
      <w:lang w:eastAsia="ru-RU"/>
    </w:rPr>
  </w:style>
  <w:style w:type="paragraph" w:styleId="6">
    <w:name w:val="heading 6"/>
    <w:basedOn w:val="a"/>
    <w:next w:val="a"/>
    <w:link w:val="60"/>
    <w:uiPriority w:val="9"/>
    <w:qFormat/>
    <w:rsid w:val="00FF29DF"/>
    <w:pPr>
      <w:keepNext/>
      <w:keepLines/>
      <w:numPr>
        <w:ilvl w:val="5"/>
        <w:numId w:val="1"/>
      </w:numPr>
      <w:spacing w:before="200" w:after="0"/>
      <w:ind w:firstLine="482"/>
      <w:jc w:val="both"/>
      <w:outlineLvl w:val="5"/>
    </w:pPr>
    <w:rPr>
      <w:rFonts w:ascii="Times New Roman" w:eastAsia="Times New Roman" w:hAnsi="Times New Roman" w:cs="Times New Roman"/>
      <w:i/>
      <w:iCs/>
      <w:color w:val="243F60"/>
      <w:lang w:eastAsia="ru-RU"/>
    </w:rPr>
  </w:style>
  <w:style w:type="paragraph" w:styleId="7">
    <w:name w:val="heading 7"/>
    <w:basedOn w:val="a"/>
    <w:next w:val="a"/>
    <w:link w:val="70"/>
    <w:uiPriority w:val="9"/>
    <w:qFormat/>
    <w:rsid w:val="00FF29DF"/>
    <w:pPr>
      <w:keepNext/>
      <w:keepLines/>
      <w:numPr>
        <w:ilvl w:val="6"/>
        <w:numId w:val="1"/>
      </w:numPr>
      <w:spacing w:before="200" w:after="0"/>
      <w:ind w:firstLine="482"/>
      <w:jc w:val="both"/>
      <w:outlineLvl w:val="6"/>
    </w:pPr>
    <w:rPr>
      <w:rFonts w:ascii="Times New Roman" w:eastAsia="Times New Roman" w:hAnsi="Times New Roman" w:cs="Times New Roman"/>
      <w:i/>
      <w:iCs/>
      <w:color w:val="404040"/>
      <w:lang w:eastAsia="ru-RU"/>
    </w:rPr>
  </w:style>
  <w:style w:type="paragraph" w:styleId="8">
    <w:name w:val="heading 8"/>
    <w:basedOn w:val="a"/>
    <w:next w:val="a"/>
    <w:link w:val="80"/>
    <w:uiPriority w:val="9"/>
    <w:qFormat/>
    <w:rsid w:val="00FF29DF"/>
    <w:pPr>
      <w:keepNext/>
      <w:keepLines/>
      <w:numPr>
        <w:ilvl w:val="7"/>
        <w:numId w:val="1"/>
      </w:numPr>
      <w:spacing w:before="200" w:after="0"/>
      <w:ind w:firstLine="482"/>
      <w:jc w:val="both"/>
      <w:outlineLvl w:val="7"/>
    </w:pPr>
    <w:rPr>
      <w:rFonts w:ascii="Times New Roman" w:eastAsia="Times New Roman" w:hAnsi="Times New Roman" w:cs="Times New Roman"/>
      <w:color w:val="4F81BD"/>
      <w:szCs w:val="20"/>
      <w:lang w:eastAsia="ru-RU"/>
    </w:rPr>
  </w:style>
  <w:style w:type="paragraph" w:styleId="9">
    <w:name w:val="heading 9"/>
    <w:basedOn w:val="a"/>
    <w:next w:val="a"/>
    <w:link w:val="90"/>
    <w:uiPriority w:val="9"/>
    <w:qFormat/>
    <w:rsid w:val="00FF29DF"/>
    <w:pPr>
      <w:keepNext/>
      <w:keepLines/>
      <w:numPr>
        <w:ilvl w:val="8"/>
        <w:numId w:val="1"/>
      </w:numPr>
      <w:spacing w:before="200" w:after="0"/>
      <w:ind w:firstLine="482"/>
      <w:jc w:val="both"/>
      <w:outlineLvl w:val="8"/>
    </w:pPr>
    <w:rPr>
      <w:rFonts w:ascii="Times New Roman" w:eastAsia="Times New Roman" w:hAnsi="Times New Roman" w:cs="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29DF"/>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FF29DF"/>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FF29DF"/>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FF29DF"/>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FF29DF"/>
    <w:rPr>
      <w:rFonts w:ascii="Times New Roman" w:eastAsia="Times New Roman" w:hAnsi="Times New Roman" w:cs="Times New Roman"/>
      <w:lang w:eastAsia="ru-RU"/>
    </w:rPr>
  </w:style>
  <w:style w:type="character" w:customStyle="1" w:styleId="60">
    <w:name w:val="Заголовок 6 Знак"/>
    <w:basedOn w:val="a0"/>
    <w:link w:val="6"/>
    <w:uiPriority w:val="9"/>
    <w:rsid w:val="00FF29DF"/>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FF29DF"/>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FF29DF"/>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FF29DF"/>
    <w:rPr>
      <w:rFonts w:ascii="Times New Roman" w:eastAsia="Times New Roman" w:hAnsi="Times New Roman" w:cs="Times New Roman"/>
      <w:i/>
      <w:iCs/>
      <w:color w:val="404040"/>
      <w:szCs w:val="20"/>
      <w:lang w:eastAsia="ru-RU"/>
    </w:rPr>
  </w:style>
  <w:style w:type="numbering" w:customStyle="1" w:styleId="11">
    <w:name w:val="Нет списка1"/>
    <w:next w:val="a2"/>
    <w:uiPriority w:val="99"/>
    <w:semiHidden/>
    <w:unhideWhenUsed/>
    <w:rsid w:val="00FF29DF"/>
  </w:style>
  <w:style w:type="paragraph" w:customStyle="1" w:styleId="Normalunindented">
    <w:name w:val="Normal unindented"/>
    <w:aliases w:val="Обычный Без отступа"/>
    <w:qFormat/>
    <w:rsid w:val="00FF29DF"/>
    <w:pPr>
      <w:spacing w:before="120" w:after="120"/>
      <w:jc w:val="both"/>
    </w:pPr>
    <w:rPr>
      <w:rFonts w:ascii="Times New Roman" w:eastAsia="Times New Roman" w:hAnsi="Times New Roman" w:cs="Times New Roman"/>
      <w:lang w:eastAsia="ru-RU"/>
    </w:rPr>
  </w:style>
  <w:style w:type="paragraph" w:customStyle="1" w:styleId="heading1unnumbered">
    <w:name w:val="heading 1 unnumbered"/>
    <w:aliases w:val="Заголовок 1 Ненумерованный"/>
    <w:basedOn w:val="a"/>
    <w:next w:val="a"/>
    <w:uiPriority w:val="9"/>
    <w:qFormat/>
    <w:rsid w:val="00FF29DF"/>
    <w:pPr>
      <w:keepNext/>
      <w:keepLines/>
      <w:spacing w:before="240" w:after="120"/>
      <w:jc w:val="center"/>
      <w:outlineLvl w:val="0"/>
    </w:pPr>
    <w:rPr>
      <w:rFonts w:ascii="Times New Roman" w:eastAsia="Times New Roman" w:hAnsi="Times New Roman" w:cs="Times New Roman"/>
      <w:b/>
      <w:bCs/>
      <w:sz w:val="24"/>
      <w:szCs w:val="28"/>
      <w:lang w:eastAsia="ru-RU"/>
    </w:rPr>
  </w:style>
  <w:style w:type="paragraph" w:customStyle="1" w:styleId="heading1normal">
    <w:name w:val="heading 1 normal"/>
    <w:aliases w:val="Заголовок 1 Обычный"/>
    <w:basedOn w:val="a"/>
    <w:next w:val="a"/>
    <w:uiPriority w:val="9"/>
    <w:qFormat/>
    <w:rsid w:val="00FF29DF"/>
    <w:pPr>
      <w:spacing w:before="120" w:after="120"/>
      <w:ind w:firstLine="482"/>
      <w:jc w:val="both"/>
      <w:outlineLvl w:val="0"/>
    </w:pPr>
    <w:rPr>
      <w:rFonts w:ascii="Times New Roman" w:eastAsia="Times New Roman" w:hAnsi="Times New Roman" w:cs="Times New Roman"/>
      <w:lang w:eastAsia="ru-RU"/>
    </w:rPr>
  </w:style>
  <w:style w:type="paragraph" w:customStyle="1" w:styleId="heading1normalunnumbered">
    <w:name w:val="heading 1 normal unnumbered"/>
    <w:aliases w:val="Заголовок 1 Обычный Ненумерованный"/>
    <w:basedOn w:val="a"/>
    <w:next w:val="a"/>
    <w:uiPriority w:val="9"/>
    <w:qFormat/>
    <w:rsid w:val="00FF29DF"/>
    <w:pPr>
      <w:spacing w:before="120" w:after="120"/>
      <w:ind w:firstLine="482"/>
      <w:jc w:val="both"/>
      <w:outlineLvl w:val="0"/>
    </w:pPr>
    <w:rPr>
      <w:rFonts w:ascii="Times New Roman" w:eastAsia="Times New Roman" w:hAnsi="Times New Roman" w:cs="Times New Roman"/>
      <w:lang w:eastAsia="ru-RU"/>
    </w:rPr>
  </w:style>
  <w:style w:type="paragraph" w:styleId="a3">
    <w:name w:val="caption"/>
    <w:basedOn w:val="a"/>
    <w:next w:val="a"/>
    <w:uiPriority w:val="35"/>
    <w:qFormat/>
    <w:rsid w:val="00FF29DF"/>
    <w:pPr>
      <w:spacing w:before="120" w:after="120" w:line="240" w:lineRule="auto"/>
      <w:ind w:firstLine="482"/>
      <w:jc w:val="both"/>
    </w:pPr>
    <w:rPr>
      <w:rFonts w:ascii="Times New Roman" w:eastAsia="Times New Roman" w:hAnsi="Times New Roman" w:cs="Times New Roman"/>
      <w:b/>
      <w:bCs/>
      <w:color w:val="4F81BD"/>
      <w:sz w:val="18"/>
      <w:szCs w:val="18"/>
      <w:lang w:eastAsia="ru-RU"/>
    </w:rPr>
  </w:style>
  <w:style w:type="paragraph" w:styleId="a4">
    <w:name w:val="Title"/>
    <w:aliases w:val="Текст сноски Знак"/>
    <w:basedOn w:val="a"/>
    <w:next w:val="a"/>
    <w:link w:val="a5"/>
    <w:uiPriority w:val="10"/>
    <w:qFormat/>
    <w:rsid w:val="00FF29DF"/>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lang w:eastAsia="ru-RU"/>
    </w:rPr>
  </w:style>
  <w:style w:type="character" w:customStyle="1" w:styleId="a5">
    <w:name w:val="Название Знак"/>
    <w:aliases w:val="Текст сноски Знак Знак"/>
    <w:basedOn w:val="a0"/>
    <w:link w:val="a4"/>
    <w:uiPriority w:val="10"/>
    <w:rsid w:val="00FF29DF"/>
    <w:rPr>
      <w:rFonts w:ascii="Times New Roman" w:eastAsia="Times New Roman" w:hAnsi="Times New Roman" w:cs="Times New Roman"/>
      <w:b/>
      <w:spacing w:val="5"/>
      <w:kern w:val="28"/>
      <w:sz w:val="28"/>
      <w:szCs w:val="52"/>
      <w:lang w:eastAsia="ru-RU"/>
    </w:rPr>
  </w:style>
  <w:style w:type="paragraph" w:styleId="a6">
    <w:name w:val="Subtitle"/>
    <w:basedOn w:val="a"/>
    <w:next w:val="a"/>
    <w:link w:val="a7"/>
    <w:uiPriority w:val="11"/>
    <w:qFormat/>
    <w:rsid w:val="00FF29DF"/>
    <w:pPr>
      <w:numPr>
        <w:ilvl w:val="1"/>
      </w:numPr>
      <w:spacing w:before="120" w:after="120"/>
      <w:ind w:firstLine="482"/>
      <w:jc w:val="both"/>
    </w:pPr>
    <w:rPr>
      <w:rFonts w:ascii="Times New Roman" w:eastAsia="Times New Roman" w:hAnsi="Times New Roman" w:cs="Times New Roman"/>
      <w:i/>
      <w:iCs/>
      <w:color w:val="4F81BD"/>
      <w:spacing w:val="15"/>
      <w:sz w:val="24"/>
      <w:szCs w:val="24"/>
      <w:lang w:eastAsia="ru-RU"/>
    </w:rPr>
  </w:style>
  <w:style w:type="character" w:customStyle="1" w:styleId="a7">
    <w:name w:val="Подзаголовок Знак"/>
    <w:basedOn w:val="a0"/>
    <w:link w:val="a6"/>
    <w:uiPriority w:val="11"/>
    <w:rsid w:val="00FF29DF"/>
    <w:rPr>
      <w:rFonts w:ascii="Times New Roman" w:eastAsia="Times New Roman" w:hAnsi="Times New Roman" w:cs="Times New Roman"/>
      <w:i/>
      <w:iCs/>
      <w:color w:val="4F81BD"/>
      <w:spacing w:val="15"/>
      <w:sz w:val="24"/>
      <w:szCs w:val="24"/>
      <w:lang w:eastAsia="ru-RU"/>
    </w:rPr>
  </w:style>
  <w:style w:type="character" w:styleId="a8">
    <w:name w:val="Strong"/>
    <w:uiPriority w:val="22"/>
    <w:qFormat/>
    <w:rsid w:val="00FF29DF"/>
    <w:rPr>
      <w:b/>
      <w:bCs/>
    </w:rPr>
  </w:style>
  <w:style w:type="character" w:styleId="a9">
    <w:name w:val="Emphasis"/>
    <w:uiPriority w:val="20"/>
    <w:qFormat/>
    <w:rsid w:val="00FF29DF"/>
    <w:rPr>
      <w:i/>
      <w:iCs/>
    </w:rPr>
  </w:style>
  <w:style w:type="paragraph" w:customStyle="1" w:styleId="12">
    <w:name w:val="Без интервала1"/>
    <w:uiPriority w:val="1"/>
    <w:qFormat/>
    <w:rsid w:val="00FF29DF"/>
    <w:pPr>
      <w:spacing w:after="0" w:line="240" w:lineRule="auto"/>
    </w:pPr>
    <w:rPr>
      <w:rFonts w:ascii="Times New Roman" w:eastAsia="Times New Roman" w:hAnsi="Times New Roman" w:cs="Times New Roman"/>
      <w:lang w:eastAsia="ru-RU"/>
    </w:rPr>
  </w:style>
  <w:style w:type="paragraph" w:customStyle="1" w:styleId="13">
    <w:name w:val="Абзац списка1"/>
    <w:basedOn w:val="a"/>
    <w:uiPriority w:val="34"/>
    <w:qFormat/>
    <w:rsid w:val="00FF29DF"/>
    <w:pPr>
      <w:spacing w:before="120" w:after="120"/>
      <w:ind w:firstLine="482"/>
      <w:contextualSpacing/>
    </w:pPr>
    <w:rPr>
      <w:rFonts w:ascii="Times New Roman" w:eastAsia="Times New Roman" w:hAnsi="Times New Roman" w:cs="Times New Roman"/>
      <w:lang w:eastAsia="ru-RU"/>
    </w:rPr>
  </w:style>
  <w:style w:type="paragraph" w:customStyle="1" w:styleId="21">
    <w:name w:val="Цитата 21"/>
    <w:basedOn w:val="a"/>
    <w:next w:val="a"/>
    <w:link w:val="22"/>
    <w:uiPriority w:val="29"/>
    <w:qFormat/>
    <w:rsid w:val="00FF29DF"/>
    <w:pPr>
      <w:pBdr>
        <w:left w:val="single" w:sz="24" w:space="10" w:color="999999"/>
      </w:pBdr>
      <w:spacing w:before="120" w:after="0"/>
      <w:ind w:left="964"/>
      <w:jc w:val="both"/>
    </w:pPr>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FF29DF"/>
    <w:pPr>
      <w:pBdr>
        <w:left w:val="single" w:sz="24" w:space="10" w:color="999999"/>
      </w:pBdr>
      <w:spacing w:before="120" w:after="0"/>
      <w:ind w:left="964"/>
      <w:jc w:val="both"/>
    </w:pPr>
    <w:rPr>
      <w:rFonts w:ascii="Times New Roman" w:eastAsia="Times New Roman" w:hAnsi="Times New Roman" w:cs="Times New Roman"/>
      <w:i/>
      <w:iCs/>
      <w:color w:val="FF3F1F"/>
      <w:lang w:eastAsia="ru-RU"/>
    </w:rPr>
  </w:style>
  <w:style w:type="character" w:customStyle="1" w:styleId="DeletedPlaceholder0">
    <w:name w:val="DeletedPlaceholder Знак"/>
    <w:link w:val="DeletedPlaceholder"/>
    <w:uiPriority w:val="29"/>
    <w:rsid w:val="00FF29DF"/>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FF29DF"/>
    <w:pPr>
      <w:pBdr>
        <w:left w:val="single" w:sz="24" w:space="10" w:color="999999"/>
      </w:pBdr>
      <w:spacing w:before="120" w:after="0"/>
      <w:ind w:left="964"/>
      <w:jc w:val="both"/>
    </w:pPr>
    <w:rPr>
      <w:rFonts w:ascii="Times New Roman" w:eastAsia="Times New Roman" w:hAnsi="Times New Roman" w:cs="Times New Roman"/>
      <w:i/>
      <w:iCs/>
      <w:color w:val="E36C0A"/>
      <w:lang w:eastAsia="ru-RU"/>
    </w:rPr>
  </w:style>
  <w:style w:type="paragraph" w:customStyle="1" w:styleId="QuoteMargin">
    <w:name w:val="QuoteMargin"/>
    <w:aliases w:val="Предупреждение Отступ"/>
    <w:qFormat/>
    <w:rsid w:val="00FF29DF"/>
    <w:pPr>
      <w:spacing w:before="120" w:after="0"/>
      <w:ind w:firstLine="482"/>
      <w:jc w:val="both"/>
    </w:pPr>
    <w:rPr>
      <w:rFonts w:ascii="Times New Roman" w:eastAsia="Times New Roman" w:hAnsi="Times New Roman" w:cs="Times New Roman"/>
      <w:lang w:eastAsia="ru-RU"/>
    </w:rPr>
  </w:style>
  <w:style w:type="character" w:customStyle="1" w:styleId="22">
    <w:name w:val="Цитата 2 Знак"/>
    <w:link w:val="21"/>
    <w:uiPriority w:val="29"/>
    <w:rsid w:val="00FF29DF"/>
    <w:rPr>
      <w:rFonts w:ascii="Times New Roman" w:eastAsia="Times New Roman" w:hAnsi="Times New Roman" w:cs="Times New Roman"/>
      <w:i/>
      <w:iCs/>
      <w:color w:val="8064A2"/>
      <w:lang w:eastAsia="ru-RU"/>
    </w:rPr>
  </w:style>
  <w:style w:type="paragraph" w:customStyle="1" w:styleId="14">
    <w:name w:val="Выделенная цитата1"/>
    <w:basedOn w:val="a"/>
    <w:next w:val="a"/>
    <w:link w:val="aa"/>
    <w:uiPriority w:val="30"/>
    <w:qFormat/>
    <w:rsid w:val="00FF29DF"/>
    <w:pPr>
      <w:pBdr>
        <w:bottom w:val="single" w:sz="4" w:space="4" w:color="4F81BD"/>
      </w:pBdr>
      <w:spacing w:before="200" w:after="0"/>
      <w:ind w:left="936" w:right="936" w:firstLine="482"/>
      <w:jc w:val="both"/>
    </w:pPr>
    <w:rPr>
      <w:rFonts w:ascii="Times New Roman" w:eastAsia="Times New Roman" w:hAnsi="Times New Roman" w:cs="Times New Roman"/>
      <w:b/>
      <w:bCs/>
      <w:i/>
      <w:iCs/>
      <w:color w:val="4F81BD"/>
      <w:lang w:eastAsia="ru-RU"/>
    </w:rPr>
  </w:style>
  <w:style w:type="character" w:customStyle="1" w:styleId="aa">
    <w:name w:val="Выделенная цитата Знак"/>
    <w:link w:val="14"/>
    <w:uiPriority w:val="30"/>
    <w:rsid w:val="00FF29DF"/>
    <w:rPr>
      <w:rFonts w:ascii="Times New Roman" w:eastAsia="Times New Roman" w:hAnsi="Times New Roman" w:cs="Times New Roman"/>
      <w:b/>
      <w:bCs/>
      <w:i/>
      <w:iCs/>
      <w:color w:val="4F81BD"/>
      <w:lang w:eastAsia="ru-RU"/>
    </w:rPr>
  </w:style>
  <w:style w:type="character" w:customStyle="1" w:styleId="15">
    <w:name w:val="Слабое выделение1"/>
    <w:uiPriority w:val="19"/>
    <w:qFormat/>
    <w:rsid w:val="00FF29DF"/>
    <w:rPr>
      <w:i/>
      <w:iCs/>
      <w:color w:val="808080"/>
    </w:rPr>
  </w:style>
  <w:style w:type="character" w:customStyle="1" w:styleId="16">
    <w:name w:val="Сильное выделение1"/>
    <w:uiPriority w:val="21"/>
    <w:qFormat/>
    <w:rsid w:val="00FF29DF"/>
    <w:rPr>
      <w:b/>
      <w:bCs/>
      <w:i/>
      <w:iCs/>
      <w:color w:val="4F81BD"/>
    </w:rPr>
  </w:style>
  <w:style w:type="character" w:customStyle="1" w:styleId="17">
    <w:name w:val="Слабая ссылка1"/>
    <w:uiPriority w:val="31"/>
    <w:qFormat/>
    <w:rsid w:val="00FF29DF"/>
    <w:rPr>
      <w:smallCaps/>
      <w:color w:val="C0504D"/>
      <w:u w:val="single"/>
    </w:rPr>
  </w:style>
  <w:style w:type="character" w:customStyle="1" w:styleId="18">
    <w:name w:val="Сильная ссылка1"/>
    <w:uiPriority w:val="32"/>
    <w:qFormat/>
    <w:rsid w:val="00FF29DF"/>
    <w:rPr>
      <w:b/>
      <w:bCs/>
      <w:smallCaps/>
      <w:color w:val="C0504D"/>
      <w:spacing w:val="5"/>
      <w:u w:val="single"/>
    </w:rPr>
  </w:style>
  <w:style w:type="character" w:customStyle="1" w:styleId="19">
    <w:name w:val="Название книги1"/>
    <w:uiPriority w:val="33"/>
    <w:qFormat/>
    <w:rsid w:val="00FF29DF"/>
    <w:rPr>
      <w:b/>
      <w:bCs/>
      <w:smallCaps/>
      <w:spacing w:val="5"/>
    </w:rPr>
  </w:style>
  <w:style w:type="paragraph" w:customStyle="1" w:styleId="1a">
    <w:name w:val="Заголовок оглавления1"/>
    <w:basedOn w:val="1"/>
    <w:next w:val="a"/>
    <w:uiPriority w:val="39"/>
    <w:semiHidden/>
    <w:unhideWhenUsed/>
    <w:qFormat/>
    <w:rsid w:val="00FF29DF"/>
    <w:pPr>
      <w:outlineLvl w:val="9"/>
    </w:pPr>
  </w:style>
  <w:style w:type="paragraph" w:styleId="ab">
    <w:name w:val="Document Map"/>
    <w:basedOn w:val="a"/>
    <w:link w:val="ac"/>
    <w:uiPriority w:val="99"/>
    <w:semiHidden/>
    <w:unhideWhenUsed/>
    <w:rsid w:val="00FF29DF"/>
    <w:pPr>
      <w:spacing w:before="120" w:after="0" w:line="240" w:lineRule="auto"/>
      <w:ind w:firstLine="482"/>
      <w:jc w:val="both"/>
    </w:pPr>
    <w:rPr>
      <w:rFonts w:ascii="Tahoma" w:eastAsia="Times New Roman" w:hAnsi="Tahoma" w:cs="Tahoma"/>
      <w:sz w:val="16"/>
      <w:szCs w:val="16"/>
      <w:lang w:eastAsia="ru-RU"/>
    </w:rPr>
  </w:style>
  <w:style w:type="character" w:customStyle="1" w:styleId="ac">
    <w:name w:val="Схема документа Знак"/>
    <w:basedOn w:val="a0"/>
    <w:link w:val="ab"/>
    <w:uiPriority w:val="99"/>
    <w:semiHidden/>
    <w:rsid w:val="00FF29DF"/>
    <w:rPr>
      <w:rFonts w:ascii="Tahoma" w:eastAsia="Times New Roman" w:hAnsi="Tahoma" w:cs="Tahoma"/>
      <w:sz w:val="16"/>
      <w:szCs w:val="16"/>
      <w:lang w:eastAsia="ru-RU"/>
    </w:rPr>
  </w:style>
  <w:style w:type="paragraph" w:styleId="ad">
    <w:name w:val="header"/>
    <w:basedOn w:val="a"/>
    <w:link w:val="ae"/>
    <w:uiPriority w:val="99"/>
    <w:semiHidden/>
    <w:unhideWhenUsed/>
    <w:rsid w:val="00FF29DF"/>
    <w:pPr>
      <w:tabs>
        <w:tab w:val="center" w:pos="4677"/>
        <w:tab w:val="right" w:pos="9355"/>
      </w:tabs>
      <w:spacing w:after="0" w:line="240" w:lineRule="auto"/>
      <w:ind w:firstLine="482"/>
      <w:jc w:val="center"/>
    </w:pPr>
    <w:rPr>
      <w:rFonts w:ascii="Times New Roman" w:eastAsia="Times New Roman" w:hAnsi="Times New Roman" w:cs="Times New Roman"/>
      <w:sz w:val="16"/>
      <w:szCs w:val="20"/>
      <w:lang w:eastAsia="ru-RU"/>
    </w:rPr>
  </w:style>
  <w:style w:type="character" w:customStyle="1" w:styleId="ae">
    <w:name w:val="Верхний колонтитул Знак"/>
    <w:basedOn w:val="a0"/>
    <w:link w:val="ad"/>
    <w:uiPriority w:val="99"/>
    <w:semiHidden/>
    <w:rsid w:val="00FF29DF"/>
    <w:rPr>
      <w:rFonts w:ascii="Times New Roman" w:eastAsia="Times New Roman" w:hAnsi="Times New Roman" w:cs="Times New Roman"/>
      <w:sz w:val="16"/>
      <w:szCs w:val="20"/>
      <w:lang w:eastAsia="ru-RU"/>
    </w:rPr>
  </w:style>
  <w:style w:type="paragraph" w:styleId="af">
    <w:name w:val="footer"/>
    <w:basedOn w:val="a"/>
    <w:link w:val="af0"/>
    <w:uiPriority w:val="99"/>
    <w:semiHidden/>
    <w:unhideWhenUsed/>
    <w:rsid w:val="00FF29DF"/>
    <w:pPr>
      <w:tabs>
        <w:tab w:val="center" w:pos="4677"/>
        <w:tab w:val="right" w:pos="9355"/>
      </w:tabs>
      <w:spacing w:after="0" w:line="240" w:lineRule="auto"/>
      <w:ind w:firstLine="482"/>
      <w:jc w:val="center"/>
    </w:pPr>
    <w:rPr>
      <w:rFonts w:ascii="Times New Roman" w:eastAsia="Times New Roman" w:hAnsi="Times New Roman" w:cs="Times New Roman"/>
      <w:sz w:val="16"/>
      <w:szCs w:val="20"/>
      <w:lang w:eastAsia="ru-RU"/>
    </w:rPr>
  </w:style>
  <w:style w:type="character" w:customStyle="1" w:styleId="af0">
    <w:name w:val="Нижний колонтитул Знак"/>
    <w:basedOn w:val="a0"/>
    <w:link w:val="af"/>
    <w:uiPriority w:val="99"/>
    <w:semiHidden/>
    <w:rsid w:val="00FF29DF"/>
    <w:rPr>
      <w:rFonts w:ascii="Times New Roman" w:eastAsia="Times New Roman" w:hAnsi="Times New Roman" w:cs="Times New Roman"/>
      <w:sz w:val="16"/>
      <w:szCs w:val="20"/>
      <w:lang w:eastAsia="ru-RU"/>
    </w:rPr>
  </w:style>
  <w:style w:type="character" w:styleId="af1">
    <w:name w:val="footnote reference"/>
    <w:rsid w:val="00FF29DF"/>
    <w:rPr>
      <w:vertAlign w:val="superscript"/>
    </w:rPr>
  </w:style>
  <w:style w:type="paragraph" w:styleId="af2">
    <w:name w:val="footnote text"/>
    <w:basedOn w:val="a"/>
    <w:rsid w:val="00FF29DF"/>
    <w:pPr>
      <w:spacing w:before="120" w:after="120" w:line="216" w:lineRule="auto"/>
      <w:ind w:firstLine="482"/>
      <w:jc w:val="both"/>
    </w:pPr>
    <w:rPr>
      <w:rFonts w:ascii="Times New Roman" w:eastAsia="Times New Roman" w:hAnsi="Times New Roman" w:cs="Times New Roman"/>
      <w:sz w:val="20"/>
      <w:szCs w:val="20"/>
      <w:lang w:eastAsia="ru-RU"/>
    </w:rPr>
  </w:style>
  <w:style w:type="character" w:customStyle="1" w:styleId="1b">
    <w:name w:val="Текст сноски Знак1"/>
    <w:basedOn w:val="a0"/>
    <w:uiPriority w:val="99"/>
    <w:semiHidden/>
    <w:rsid w:val="00FF29DF"/>
    <w:rPr>
      <w:sz w:val="20"/>
      <w:szCs w:val="20"/>
    </w:rPr>
  </w:style>
  <w:style w:type="paragraph" w:customStyle="1" w:styleId="footnotetextunindented">
    <w:name w:val="footnote text unindented"/>
    <w:aliases w:val="Текст сноски Без отступа"/>
    <w:basedOn w:val="Normalunindented"/>
    <w:rsid w:val="00FF29DF"/>
    <w:pPr>
      <w:spacing w:line="216" w:lineRule="auto"/>
    </w:pPr>
    <w:rPr>
      <w:sz w:val="20"/>
      <w:szCs w:val="20"/>
    </w:rPr>
  </w:style>
  <w:style w:type="paragraph" w:customStyle="1" w:styleId="listfootnotetext">
    <w:name w:val="list footnote text"/>
    <w:aliases w:val="Текст сноски Абзац списка"/>
    <w:basedOn w:val="13"/>
    <w:rsid w:val="00FF29DF"/>
    <w:pPr>
      <w:spacing w:line="216" w:lineRule="auto"/>
    </w:pPr>
    <w:rPr>
      <w:sz w:val="20"/>
      <w:szCs w:val="20"/>
    </w:rPr>
  </w:style>
  <w:style w:type="character" w:styleId="af3">
    <w:name w:val="Hyperlink"/>
    <w:unhideWhenUsed/>
    <w:rsid w:val="00FF29DF"/>
    <w:rPr>
      <w:color w:val="0000FF"/>
      <w:u w:val="single"/>
    </w:rPr>
  </w:style>
  <w:style w:type="paragraph" w:styleId="af4">
    <w:name w:val="Balloon Text"/>
    <w:basedOn w:val="a"/>
    <w:link w:val="af5"/>
    <w:uiPriority w:val="99"/>
    <w:semiHidden/>
    <w:unhideWhenUsed/>
    <w:rsid w:val="00FF29DF"/>
    <w:pPr>
      <w:spacing w:after="0" w:line="240" w:lineRule="auto"/>
      <w:ind w:firstLine="482"/>
      <w:jc w:val="both"/>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FF29DF"/>
    <w:rPr>
      <w:rFonts w:ascii="Tahoma" w:eastAsia="Times New Roman" w:hAnsi="Tahoma" w:cs="Tahoma"/>
      <w:sz w:val="16"/>
      <w:szCs w:val="16"/>
      <w:lang w:eastAsia="ru-RU"/>
    </w:rPr>
  </w:style>
  <w:style w:type="paragraph" w:styleId="af6">
    <w:name w:val="Normal Indent"/>
    <w:basedOn w:val="a"/>
    <w:uiPriority w:val="99"/>
    <w:rsid w:val="00FF29DF"/>
    <w:pPr>
      <w:spacing w:after="0" w:line="360" w:lineRule="auto"/>
      <w:ind w:firstLine="624"/>
      <w:jc w:val="both"/>
    </w:pPr>
    <w:rPr>
      <w:rFonts w:ascii="Times New Roman" w:eastAsia="Times New Roman" w:hAnsi="Times New Roman" w:cs="Times New Roman"/>
      <w:sz w:val="26"/>
      <w:szCs w:val="20"/>
      <w:lang w:eastAsia="ru-RU"/>
    </w:rPr>
  </w:style>
  <w:style w:type="paragraph" w:styleId="23">
    <w:name w:val="Body Text 2"/>
    <w:basedOn w:val="a"/>
    <w:link w:val="24"/>
    <w:rsid w:val="00FF29DF"/>
    <w:pPr>
      <w:spacing w:after="0" w:line="240" w:lineRule="auto"/>
      <w:jc w:val="center"/>
    </w:pPr>
    <w:rPr>
      <w:rFonts w:ascii="Times New Roman" w:eastAsia="Times New Roman" w:hAnsi="Times New Roman" w:cs="Times New Roman"/>
      <w:b/>
      <w:bCs/>
      <w:sz w:val="24"/>
      <w:szCs w:val="20"/>
      <w:lang w:eastAsia="ru-RU"/>
    </w:rPr>
  </w:style>
  <w:style w:type="character" w:customStyle="1" w:styleId="24">
    <w:name w:val="Основной текст 2 Знак"/>
    <w:basedOn w:val="a0"/>
    <w:link w:val="23"/>
    <w:rsid w:val="00FF29DF"/>
    <w:rPr>
      <w:rFonts w:ascii="Times New Roman" w:eastAsia="Times New Roman" w:hAnsi="Times New Roman" w:cs="Times New Roman"/>
      <w:b/>
      <w:bCs/>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F29DF"/>
    <w:pPr>
      <w:keepNext/>
      <w:keepLines/>
      <w:numPr>
        <w:numId w:val="1"/>
      </w:numPr>
      <w:spacing w:before="240" w:after="120"/>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iPriority w:val="9"/>
    <w:qFormat/>
    <w:rsid w:val="00FF29DF"/>
    <w:pPr>
      <w:numPr>
        <w:ilvl w:val="1"/>
        <w:numId w:val="1"/>
      </w:numPr>
      <w:spacing w:before="120" w:after="120"/>
      <w:ind w:firstLine="482"/>
      <w:jc w:val="both"/>
      <w:outlineLvl w:val="1"/>
    </w:pPr>
    <w:rPr>
      <w:rFonts w:ascii="Times New Roman" w:eastAsia="Times New Roman" w:hAnsi="Times New Roman" w:cs="Times New Roman"/>
      <w:bCs/>
      <w:szCs w:val="26"/>
      <w:lang w:eastAsia="ru-RU"/>
    </w:rPr>
  </w:style>
  <w:style w:type="paragraph" w:styleId="3">
    <w:name w:val="heading 3"/>
    <w:basedOn w:val="a"/>
    <w:next w:val="a"/>
    <w:link w:val="30"/>
    <w:uiPriority w:val="9"/>
    <w:qFormat/>
    <w:rsid w:val="00FF29DF"/>
    <w:pPr>
      <w:numPr>
        <w:ilvl w:val="2"/>
        <w:numId w:val="1"/>
      </w:numPr>
      <w:spacing w:before="120" w:after="120"/>
      <w:ind w:firstLine="482"/>
      <w:jc w:val="both"/>
      <w:outlineLvl w:val="2"/>
    </w:pPr>
    <w:rPr>
      <w:rFonts w:ascii="Times New Roman" w:eastAsia="Times New Roman" w:hAnsi="Times New Roman" w:cs="Times New Roman"/>
      <w:bCs/>
      <w:lang w:eastAsia="ru-RU"/>
    </w:rPr>
  </w:style>
  <w:style w:type="paragraph" w:styleId="4">
    <w:name w:val="heading 4"/>
    <w:basedOn w:val="a"/>
    <w:next w:val="a"/>
    <w:link w:val="40"/>
    <w:uiPriority w:val="9"/>
    <w:qFormat/>
    <w:rsid w:val="00FF29DF"/>
    <w:pPr>
      <w:numPr>
        <w:ilvl w:val="3"/>
        <w:numId w:val="1"/>
      </w:numPr>
      <w:spacing w:before="120" w:after="120"/>
      <w:ind w:firstLine="482"/>
      <w:jc w:val="both"/>
      <w:outlineLvl w:val="3"/>
    </w:pPr>
    <w:rPr>
      <w:rFonts w:ascii="Times New Roman" w:eastAsia="Times New Roman" w:hAnsi="Times New Roman" w:cs="Times New Roman"/>
      <w:bCs/>
      <w:iCs/>
      <w:lang w:eastAsia="ru-RU"/>
    </w:rPr>
  </w:style>
  <w:style w:type="paragraph" w:styleId="5">
    <w:name w:val="heading 5"/>
    <w:basedOn w:val="a"/>
    <w:next w:val="a"/>
    <w:link w:val="50"/>
    <w:uiPriority w:val="9"/>
    <w:qFormat/>
    <w:rsid w:val="00FF29DF"/>
    <w:pPr>
      <w:keepNext/>
      <w:keepLines/>
      <w:numPr>
        <w:ilvl w:val="4"/>
        <w:numId w:val="1"/>
      </w:numPr>
      <w:spacing w:before="200" w:after="0"/>
      <w:ind w:firstLine="482"/>
      <w:jc w:val="both"/>
      <w:outlineLvl w:val="4"/>
    </w:pPr>
    <w:rPr>
      <w:rFonts w:ascii="Times New Roman" w:eastAsia="Times New Roman" w:hAnsi="Times New Roman" w:cs="Times New Roman"/>
      <w:lang w:eastAsia="ru-RU"/>
    </w:rPr>
  </w:style>
  <w:style w:type="paragraph" w:styleId="6">
    <w:name w:val="heading 6"/>
    <w:basedOn w:val="a"/>
    <w:next w:val="a"/>
    <w:link w:val="60"/>
    <w:uiPriority w:val="9"/>
    <w:qFormat/>
    <w:rsid w:val="00FF29DF"/>
    <w:pPr>
      <w:keepNext/>
      <w:keepLines/>
      <w:numPr>
        <w:ilvl w:val="5"/>
        <w:numId w:val="1"/>
      </w:numPr>
      <w:spacing w:before="200" w:after="0"/>
      <w:ind w:firstLine="482"/>
      <w:jc w:val="both"/>
      <w:outlineLvl w:val="5"/>
    </w:pPr>
    <w:rPr>
      <w:rFonts w:ascii="Times New Roman" w:eastAsia="Times New Roman" w:hAnsi="Times New Roman" w:cs="Times New Roman"/>
      <w:i/>
      <w:iCs/>
      <w:color w:val="243F60"/>
      <w:lang w:eastAsia="ru-RU"/>
    </w:rPr>
  </w:style>
  <w:style w:type="paragraph" w:styleId="7">
    <w:name w:val="heading 7"/>
    <w:basedOn w:val="a"/>
    <w:next w:val="a"/>
    <w:link w:val="70"/>
    <w:uiPriority w:val="9"/>
    <w:qFormat/>
    <w:rsid w:val="00FF29DF"/>
    <w:pPr>
      <w:keepNext/>
      <w:keepLines/>
      <w:numPr>
        <w:ilvl w:val="6"/>
        <w:numId w:val="1"/>
      </w:numPr>
      <w:spacing w:before="200" w:after="0"/>
      <w:ind w:firstLine="482"/>
      <w:jc w:val="both"/>
      <w:outlineLvl w:val="6"/>
    </w:pPr>
    <w:rPr>
      <w:rFonts w:ascii="Times New Roman" w:eastAsia="Times New Roman" w:hAnsi="Times New Roman" w:cs="Times New Roman"/>
      <w:i/>
      <w:iCs/>
      <w:color w:val="404040"/>
      <w:lang w:eastAsia="ru-RU"/>
    </w:rPr>
  </w:style>
  <w:style w:type="paragraph" w:styleId="8">
    <w:name w:val="heading 8"/>
    <w:basedOn w:val="a"/>
    <w:next w:val="a"/>
    <w:link w:val="80"/>
    <w:uiPriority w:val="9"/>
    <w:qFormat/>
    <w:rsid w:val="00FF29DF"/>
    <w:pPr>
      <w:keepNext/>
      <w:keepLines/>
      <w:numPr>
        <w:ilvl w:val="7"/>
        <w:numId w:val="1"/>
      </w:numPr>
      <w:spacing w:before="200" w:after="0"/>
      <w:ind w:firstLine="482"/>
      <w:jc w:val="both"/>
      <w:outlineLvl w:val="7"/>
    </w:pPr>
    <w:rPr>
      <w:rFonts w:ascii="Times New Roman" w:eastAsia="Times New Roman" w:hAnsi="Times New Roman" w:cs="Times New Roman"/>
      <w:color w:val="4F81BD"/>
      <w:szCs w:val="20"/>
      <w:lang w:eastAsia="ru-RU"/>
    </w:rPr>
  </w:style>
  <w:style w:type="paragraph" w:styleId="9">
    <w:name w:val="heading 9"/>
    <w:basedOn w:val="a"/>
    <w:next w:val="a"/>
    <w:link w:val="90"/>
    <w:uiPriority w:val="9"/>
    <w:qFormat/>
    <w:rsid w:val="00FF29DF"/>
    <w:pPr>
      <w:keepNext/>
      <w:keepLines/>
      <w:numPr>
        <w:ilvl w:val="8"/>
        <w:numId w:val="1"/>
      </w:numPr>
      <w:spacing w:before="200" w:after="0"/>
      <w:ind w:firstLine="482"/>
      <w:jc w:val="both"/>
      <w:outlineLvl w:val="8"/>
    </w:pPr>
    <w:rPr>
      <w:rFonts w:ascii="Times New Roman" w:eastAsia="Times New Roman" w:hAnsi="Times New Roman" w:cs="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29DF"/>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FF29DF"/>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FF29DF"/>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FF29DF"/>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FF29DF"/>
    <w:rPr>
      <w:rFonts w:ascii="Times New Roman" w:eastAsia="Times New Roman" w:hAnsi="Times New Roman" w:cs="Times New Roman"/>
      <w:lang w:eastAsia="ru-RU"/>
    </w:rPr>
  </w:style>
  <w:style w:type="character" w:customStyle="1" w:styleId="60">
    <w:name w:val="Заголовок 6 Знак"/>
    <w:basedOn w:val="a0"/>
    <w:link w:val="6"/>
    <w:uiPriority w:val="9"/>
    <w:rsid w:val="00FF29DF"/>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FF29DF"/>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FF29DF"/>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FF29DF"/>
    <w:rPr>
      <w:rFonts w:ascii="Times New Roman" w:eastAsia="Times New Roman" w:hAnsi="Times New Roman" w:cs="Times New Roman"/>
      <w:i/>
      <w:iCs/>
      <w:color w:val="404040"/>
      <w:szCs w:val="20"/>
      <w:lang w:eastAsia="ru-RU"/>
    </w:rPr>
  </w:style>
  <w:style w:type="numbering" w:customStyle="1" w:styleId="11">
    <w:name w:val="Нет списка1"/>
    <w:next w:val="a2"/>
    <w:uiPriority w:val="99"/>
    <w:semiHidden/>
    <w:unhideWhenUsed/>
    <w:rsid w:val="00FF29DF"/>
  </w:style>
  <w:style w:type="paragraph" w:customStyle="1" w:styleId="Normalunindented">
    <w:name w:val="Normal unindented"/>
    <w:aliases w:val="Обычный Без отступа"/>
    <w:qFormat/>
    <w:rsid w:val="00FF29DF"/>
    <w:pPr>
      <w:spacing w:before="120" w:after="120"/>
      <w:jc w:val="both"/>
    </w:pPr>
    <w:rPr>
      <w:rFonts w:ascii="Times New Roman" w:eastAsia="Times New Roman" w:hAnsi="Times New Roman" w:cs="Times New Roman"/>
      <w:lang w:eastAsia="ru-RU"/>
    </w:rPr>
  </w:style>
  <w:style w:type="paragraph" w:customStyle="1" w:styleId="heading1unnumbered">
    <w:name w:val="heading 1 unnumbered"/>
    <w:aliases w:val="Заголовок 1 Ненумерованный"/>
    <w:basedOn w:val="a"/>
    <w:next w:val="a"/>
    <w:uiPriority w:val="9"/>
    <w:qFormat/>
    <w:rsid w:val="00FF29DF"/>
    <w:pPr>
      <w:keepNext/>
      <w:keepLines/>
      <w:spacing w:before="240" w:after="120"/>
      <w:jc w:val="center"/>
      <w:outlineLvl w:val="0"/>
    </w:pPr>
    <w:rPr>
      <w:rFonts w:ascii="Times New Roman" w:eastAsia="Times New Roman" w:hAnsi="Times New Roman" w:cs="Times New Roman"/>
      <w:b/>
      <w:bCs/>
      <w:sz w:val="24"/>
      <w:szCs w:val="28"/>
      <w:lang w:eastAsia="ru-RU"/>
    </w:rPr>
  </w:style>
  <w:style w:type="paragraph" w:customStyle="1" w:styleId="heading1normal">
    <w:name w:val="heading 1 normal"/>
    <w:aliases w:val="Заголовок 1 Обычный"/>
    <w:basedOn w:val="a"/>
    <w:next w:val="a"/>
    <w:uiPriority w:val="9"/>
    <w:qFormat/>
    <w:rsid w:val="00FF29DF"/>
    <w:pPr>
      <w:spacing w:before="120" w:after="120"/>
      <w:ind w:firstLine="482"/>
      <w:jc w:val="both"/>
      <w:outlineLvl w:val="0"/>
    </w:pPr>
    <w:rPr>
      <w:rFonts w:ascii="Times New Roman" w:eastAsia="Times New Roman" w:hAnsi="Times New Roman" w:cs="Times New Roman"/>
      <w:lang w:eastAsia="ru-RU"/>
    </w:rPr>
  </w:style>
  <w:style w:type="paragraph" w:customStyle="1" w:styleId="heading1normalunnumbered">
    <w:name w:val="heading 1 normal unnumbered"/>
    <w:aliases w:val="Заголовок 1 Обычный Ненумерованный"/>
    <w:basedOn w:val="a"/>
    <w:next w:val="a"/>
    <w:uiPriority w:val="9"/>
    <w:qFormat/>
    <w:rsid w:val="00FF29DF"/>
    <w:pPr>
      <w:spacing w:before="120" w:after="120"/>
      <w:ind w:firstLine="482"/>
      <w:jc w:val="both"/>
      <w:outlineLvl w:val="0"/>
    </w:pPr>
    <w:rPr>
      <w:rFonts w:ascii="Times New Roman" w:eastAsia="Times New Roman" w:hAnsi="Times New Roman" w:cs="Times New Roman"/>
      <w:lang w:eastAsia="ru-RU"/>
    </w:rPr>
  </w:style>
  <w:style w:type="paragraph" w:styleId="a3">
    <w:name w:val="caption"/>
    <w:basedOn w:val="a"/>
    <w:next w:val="a"/>
    <w:uiPriority w:val="35"/>
    <w:qFormat/>
    <w:rsid w:val="00FF29DF"/>
    <w:pPr>
      <w:spacing w:before="120" w:after="120" w:line="240" w:lineRule="auto"/>
      <w:ind w:firstLine="482"/>
      <w:jc w:val="both"/>
    </w:pPr>
    <w:rPr>
      <w:rFonts w:ascii="Times New Roman" w:eastAsia="Times New Roman" w:hAnsi="Times New Roman" w:cs="Times New Roman"/>
      <w:b/>
      <w:bCs/>
      <w:color w:val="4F81BD"/>
      <w:sz w:val="18"/>
      <w:szCs w:val="18"/>
      <w:lang w:eastAsia="ru-RU"/>
    </w:rPr>
  </w:style>
  <w:style w:type="paragraph" w:styleId="a4">
    <w:name w:val="Title"/>
    <w:aliases w:val="Текст сноски Знак"/>
    <w:basedOn w:val="a"/>
    <w:next w:val="a"/>
    <w:link w:val="a5"/>
    <w:uiPriority w:val="10"/>
    <w:qFormat/>
    <w:rsid w:val="00FF29DF"/>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lang w:eastAsia="ru-RU"/>
    </w:rPr>
  </w:style>
  <w:style w:type="character" w:customStyle="1" w:styleId="a5">
    <w:name w:val="Название Знак"/>
    <w:aliases w:val="Текст сноски Знак Знак"/>
    <w:basedOn w:val="a0"/>
    <w:link w:val="a4"/>
    <w:uiPriority w:val="10"/>
    <w:rsid w:val="00FF29DF"/>
    <w:rPr>
      <w:rFonts w:ascii="Times New Roman" w:eastAsia="Times New Roman" w:hAnsi="Times New Roman" w:cs="Times New Roman"/>
      <w:b/>
      <w:spacing w:val="5"/>
      <w:kern w:val="28"/>
      <w:sz w:val="28"/>
      <w:szCs w:val="52"/>
      <w:lang w:eastAsia="ru-RU"/>
    </w:rPr>
  </w:style>
  <w:style w:type="paragraph" w:styleId="a6">
    <w:name w:val="Subtitle"/>
    <w:basedOn w:val="a"/>
    <w:next w:val="a"/>
    <w:link w:val="a7"/>
    <w:uiPriority w:val="11"/>
    <w:qFormat/>
    <w:rsid w:val="00FF29DF"/>
    <w:pPr>
      <w:numPr>
        <w:ilvl w:val="1"/>
      </w:numPr>
      <w:spacing w:before="120" w:after="120"/>
      <w:ind w:firstLine="482"/>
      <w:jc w:val="both"/>
    </w:pPr>
    <w:rPr>
      <w:rFonts w:ascii="Times New Roman" w:eastAsia="Times New Roman" w:hAnsi="Times New Roman" w:cs="Times New Roman"/>
      <w:i/>
      <w:iCs/>
      <w:color w:val="4F81BD"/>
      <w:spacing w:val="15"/>
      <w:sz w:val="24"/>
      <w:szCs w:val="24"/>
      <w:lang w:eastAsia="ru-RU"/>
    </w:rPr>
  </w:style>
  <w:style w:type="character" w:customStyle="1" w:styleId="a7">
    <w:name w:val="Подзаголовок Знак"/>
    <w:basedOn w:val="a0"/>
    <w:link w:val="a6"/>
    <w:uiPriority w:val="11"/>
    <w:rsid w:val="00FF29DF"/>
    <w:rPr>
      <w:rFonts w:ascii="Times New Roman" w:eastAsia="Times New Roman" w:hAnsi="Times New Roman" w:cs="Times New Roman"/>
      <w:i/>
      <w:iCs/>
      <w:color w:val="4F81BD"/>
      <w:spacing w:val="15"/>
      <w:sz w:val="24"/>
      <w:szCs w:val="24"/>
      <w:lang w:eastAsia="ru-RU"/>
    </w:rPr>
  </w:style>
  <w:style w:type="character" w:styleId="a8">
    <w:name w:val="Strong"/>
    <w:uiPriority w:val="22"/>
    <w:qFormat/>
    <w:rsid w:val="00FF29DF"/>
    <w:rPr>
      <w:b/>
      <w:bCs/>
    </w:rPr>
  </w:style>
  <w:style w:type="character" w:styleId="a9">
    <w:name w:val="Emphasis"/>
    <w:uiPriority w:val="20"/>
    <w:qFormat/>
    <w:rsid w:val="00FF29DF"/>
    <w:rPr>
      <w:i/>
      <w:iCs/>
    </w:rPr>
  </w:style>
  <w:style w:type="paragraph" w:customStyle="1" w:styleId="12">
    <w:name w:val="Без интервала1"/>
    <w:uiPriority w:val="1"/>
    <w:qFormat/>
    <w:rsid w:val="00FF29DF"/>
    <w:pPr>
      <w:spacing w:after="0" w:line="240" w:lineRule="auto"/>
    </w:pPr>
    <w:rPr>
      <w:rFonts w:ascii="Times New Roman" w:eastAsia="Times New Roman" w:hAnsi="Times New Roman" w:cs="Times New Roman"/>
      <w:lang w:eastAsia="ru-RU"/>
    </w:rPr>
  </w:style>
  <w:style w:type="paragraph" w:customStyle="1" w:styleId="13">
    <w:name w:val="Абзац списка1"/>
    <w:basedOn w:val="a"/>
    <w:uiPriority w:val="34"/>
    <w:qFormat/>
    <w:rsid w:val="00FF29DF"/>
    <w:pPr>
      <w:spacing w:before="120" w:after="120"/>
      <w:ind w:firstLine="482"/>
      <w:contextualSpacing/>
    </w:pPr>
    <w:rPr>
      <w:rFonts w:ascii="Times New Roman" w:eastAsia="Times New Roman" w:hAnsi="Times New Roman" w:cs="Times New Roman"/>
      <w:lang w:eastAsia="ru-RU"/>
    </w:rPr>
  </w:style>
  <w:style w:type="paragraph" w:customStyle="1" w:styleId="21">
    <w:name w:val="Цитата 21"/>
    <w:basedOn w:val="a"/>
    <w:next w:val="a"/>
    <w:link w:val="22"/>
    <w:uiPriority w:val="29"/>
    <w:qFormat/>
    <w:rsid w:val="00FF29DF"/>
    <w:pPr>
      <w:pBdr>
        <w:left w:val="single" w:sz="24" w:space="10" w:color="999999"/>
      </w:pBdr>
      <w:spacing w:before="120" w:after="0"/>
      <w:ind w:left="964"/>
      <w:jc w:val="both"/>
    </w:pPr>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FF29DF"/>
    <w:pPr>
      <w:pBdr>
        <w:left w:val="single" w:sz="24" w:space="10" w:color="999999"/>
      </w:pBdr>
      <w:spacing w:before="120" w:after="0"/>
      <w:ind w:left="964"/>
      <w:jc w:val="both"/>
    </w:pPr>
    <w:rPr>
      <w:rFonts w:ascii="Times New Roman" w:eastAsia="Times New Roman" w:hAnsi="Times New Roman" w:cs="Times New Roman"/>
      <w:i/>
      <w:iCs/>
      <w:color w:val="FF3F1F"/>
      <w:lang w:eastAsia="ru-RU"/>
    </w:rPr>
  </w:style>
  <w:style w:type="character" w:customStyle="1" w:styleId="DeletedPlaceholder0">
    <w:name w:val="DeletedPlaceholder Знак"/>
    <w:link w:val="DeletedPlaceholder"/>
    <w:uiPriority w:val="29"/>
    <w:rsid w:val="00FF29DF"/>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FF29DF"/>
    <w:pPr>
      <w:pBdr>
        <w:left w:val="single" w:sz="24" w:space="10" w:color="999999"/>
      </w:pBdr>
      <w:spacing w:before="120" w:after="0"/>
      <w:ind w:left="964"/>
      <w:jc w:val="both"/>
    </w:pPr>
    <w:rPr>
      <w:rFonts w:ascii="Times New Roman" w:eastAsia="Times New Roman" w:hAnsi="Times New Roman" w:cs="Times New Roman"/>
      <w:i/>
      <w:iCs/>
      <w:color w:val="E36C0A"/>
      <w:lang w:eastAsia="ru-RU"/>
    </w:rPr>
  </w:style>
  <w:style w:type="paragraph" w:customStyle="1" w:styleId="QuoteMargin">
    <w:name w:val="QuoteMargin"/>
    <w:aliases w:val="Предупреждение Отступ"/>
    <w:qFormat/>
    <w:rsid w:val="00FF29DF"/>
    <w:pPr>
      <w:spacing w:before="120" w:after="0"/>
      <w:ind w:firstLine="482"/>
      <w:jc w:val="both"/>
    </w:pPr>
    <w:rPr>
      <w:rFonts w:ascii="Times New Roman" w:eastAsia="Times New Roman" w:hAnsi="Times New Roman" w:cs="Times New Roman"/>
      <w:lang w:eastAsia="ru-RU"/>
    </w:rPr>
  </w:style>
  <w:style w:type="character" w:customStyle="1" w:styleId="22">
    <w:name w:val="Цитата 2 Знак"/>
    <w:link w:val="21"/>
    <w:uiPriority w:val="29"/>
    <w:rsid w:val="00FF29DF"/>
    <w:rPr>
      <w:rFonts w:ascii="Times New Roman" w:eastAsia="Times New Roman" w:hAnsi="Times New Roman" w:cs="Times New Roman"/>
      <w:i/>
      <w:iCs/>
      <w:color w:val="8064A2"/>
      <w:lang w:eastAsia="ru-RU"/>
    </w:rPr>
  </w:style>
  <w:style w:type="paragraph" w:customStyle="1" w:styleId="14">
    <w:name w:val="Выделенная цитата1"/>
    <w:basedOn w:val="a"/>
    <w:next w:val="a"/>
    <w:link w:val="aa"/>
    <w:uiPriority w:val="30"/>
    <w:qFormat/>
    <w:rsid w:val="00FF29DF"/>
    <w:pPr>
      <w:pBdr>
        <w:bottom w:val="single" w:sz="4" w:space="4" w:color="4F81BD"/>
      </w:pBdr>
      <w:spacing w:before="200" w:after="0"/>
      <w:ind w:left="936" w:right="936" w:firstLine="482"/>
      <w:jc w:val="both"/>
    </w:pPr>
    <w:rPr>
      <w:rFonts w:ascii="Times New Roman" w:eastAsia="Times New Roman" w:hAnsi="Times New Roman" w:cs="Times New Roman"/>
      <w:b/>
      <w:bCs/>
      <w:i/>
      <w:iCs/>
      <w:color w:val="4F81BD"/>
      <w:lang w:eastAsia="ru-RU"/>
    </w:rPr>
  </w:style>
  <w:style w:type="character" w:customStyle="1" w:styleId="aa">
    <w:name w:val="Выделенная цитата Знак"/>
    <w:link w:val="14"/>
    <w:uiPriority w:val="30"/>
    <w:rsid w:val="00FF29DF"/>
    <w:rPr>
      <w:rFonts w:ascii="Times New Roman" w:eastAsia="Times New Roman" w:hAnsi="Times New Roman" w:cs="Times New Roman"/>
      <w:b/>
      <w:bCs/>
      <w:i/>
      <w:iCs/>
      <w:color w:val="4F81BD"/>
      <w:lang w:eastAsia="ru-RU"/>
    </w:rPr>
  </w:style>
  <w:style w:type="character" w:customStyle="1" w:styleId="15">
    <w:name w:val="Слабое выделение1"/>
    <w:uiPriority w:val="19"/>
    <w:qFormat/>
    <w:rsid w:val="00FF29DF"/>
    <w:rPr>
      <w:i/>
      <w:iCs/>
      <w:color w:val="808080"/>
    </w:rPr>
  </w:style>
  <w:style w:type="character" w:customStyle="1" w:styleId="16">
    <w:name w:val="Сильное выделение1"/>
    <w:uiPriority w:val="21"/>
    <w:qFormat/>
    <w:rsid w:val="00FF29DF"/>
    <w:rPr>
      <w:b/>
      <w:bCs/>
      <w:i/>
      <w:iCs/>
      <w:color w:val="4F81BD"/>
    </w:rPr>
  </w:style>
  <w:style w:type="character" w:customStyle="1" w:styleId="17">
    <w:name w:val="Слабая ссылка1"/>
    <w:uiPriority w:val="31"/>
    <w:qFormat/>
    <w:rsid w:val="00FF29DF"/>
    <w:rPr>
      <w:smallCaps/>
      <w:color w:val="C0504D"/>
      <w:u w:val="single"/>
    </w:rPr>
  </w:style>
  <w:style w:type="character" w:customStyle="1" w:styleId="18">
    <w:name w:val="Сильная ссылка1"/>
    <w:uiPriority w:val="32"/>
    <w:qFormat/>
    <w:rsid w:val="00FF29DF"/>
    <w:rPr>
      <w:b/>
      <w:bCs/>
      <w:smallCaps/>
      <w:color w:val="C0504D"/>
      <w:spacing w:val="5"/>
      <w:u w:val="single"/>
    </w:rPr>
  </w:style>
  <w:style w:type="character" w:customStyle="1" w:styleId="19">
    <w:name w:val="Название книги1"/>
    <w:uiPriority w:val="33"/>
    <w:qFormat/>
    <w:rsid w:val="00FF29DF"/>
    <w:rPr>
      <w:b/>
      <w:bCs/>
      <w:smallCaps/>
      <w:spacing w:val="5"/>
    </w:rPr>
  </w:style>
  <w:style w:type="paragraph" w:customStyle="1" w:styleId="1a">
    <w:name w:val="Заголовок оглавления1"/>
    <w:basedOn w:val="1"/>
    <w:next w:val="a"/>
    <w:uiPriority w:val="39"/>
    <w:semiHidden/>
    <w:unhideWhenUsed/>
    <w:qFormat/>
    <w:rsid w:val="00FF29DF"/>
    <w:pPr>
      <w:outlineLvl w:val="9"/>
    </w:pPr>
  </w:style>
  <w:style w:type="paragraph" w:styleId="ab">
    <w:name w:val="Document Map"/>
    <w:basedOn w:val="a"/>
    <w:link w:val="ac"/>
    <w:uiPriority w:val="99"/>
    <w:semiHidden/>
    <w:unhideWhenUsed/>
    <w:rsid w:val="00FF29DF"/>
    <w:pPr>
      <w:spacing w:before="120" w:after="0" w:line="240" w:lineRule="auto"/>
      <w:ind w:firstLine="482"/>
      <w:jc w:val="both"/>
    </w:pPr>
    <w:rPr>
      <w:rFonts w:ascii="Tahoma" w:eastAsia="Times New Roman" w:hAnsi="Tahoma" w:cs="Tahoma"/>
      <w:sz w:val="16"/>
      <w:szCs w:val="16"/>
      <w:lang w:eastAsia="ru-RU"/>
    </w:rPr>
  </w:style>
  <w:style w:type="character" w:customStyle="1" w:styleId="ac">
    <w:name w:val="Схема документа Знак"/>
    <w:basedOn w:val="a0"/>
    <w:link w:val="ab"/>
    <w:uiPriority w:val="99"/>
    <w:semiHidden/>
    <w:rsid w:val="00FF29DF"/>
    <w:rPr>
      <w:rFonts w:ascii="Tahoma" w:eastAsia="Times New Roman" w:hAnsi="Tahoma" w:cs="Tahoma"/>
      <w:sz w:val="16"/>
      <w:szCs w:val="16"/>
      <w:lang w:eastAsia="ru-RU"/>
    </w:rPr>
  </w:style>
  <w:style w:type="paragraph" w:styleId="ad">
    <w:name w:val="header"/>
    <w:basedOn w:val="a"/>
    <w:link w:val="ae"/>
    <w:uiPriority w:val="99"/>
    <w:semiHidden/>
    <w:unhideWhenUsed/>
    <w:rsid w:val="00FF29DF"/>
    <w:pPr>
      <w:tabs>
        <w:tab w:val="center" w:pos="4677"/>
        <w:tab w:val="right" w:pos="9355"/>
      </w:tabs>
      <w:spacing w:after="0" w:line="240" w:lineRule="auto"/>
      <w:ind w:firstLine="482"/>
      <w:jc w:val="center"/>
    </w:pPr>
    <w:rPr>
      <w:rFonts w:ascii="Times New Roman" w:eastAsia="Times New Roman" w:hAnsi="Times New Roman" w:cs="Times New Roman"/>
      <w:sz w:val="16"/>
      <w:szCs w:val="20"/>
      <w:lang w:eastAsia="ru-RU"/>
    </w:rPr>
  </w:style>
  <w:style w:type="character" w:customStyle="1" w:styleId="ae">
    <w:name w:val="Верхний колонтитул Знак"/>
    <w:basedOn w:val="a0"/>
    <w:link w:val="ad"/>
    <w:uiPriority w:val="99"/>
    <w:semiHidden/>
    <w:rsid w:val="00FF29DF"/>
    <w:rPr>
      <w:rFonts w:ascii="Times New Roman" w:eastAsia="Times New Roman" w:hAnsi="Times New Roman" w:cs="Times New Roman"/>
      <w:sz w:val="16"/>
      <w:szCs w:val="20"/>
      <w:lang w:eastAsia="ru-RU"/>
    </w:rPr>
  </w:style>
  <w:style w:type="paragraph" w:styleId="af">
    <w:name w:val="footer"/>
    <w:basedOn w:val="a"/>
    <w:link w:val="af0"/>
    <w:uiPriority w:val="99"/>
    <w:semiHidden/>
    <w:unhideWhenUsed/>
    <w:rsid w:val="00FF29DF"/>
    <w:pPr>
      <w:tabs>
        <w:tab w:val="center" w:pos="4677"/>
        <w:tab w:val="right" w:pos="9355"/>
      </w:tabs>
      <w:spacing w:after="0" w:line="240" w:lineRule="auto"/>
      <w:ind w:firstLine="482"/>
      <w:jc w:val="center"/>
    </w:pPr>
    <w:rPr>
      <w:rFonts w:ascii="Times New Roman" w:eastAsia="Times New Roman" w:hAnsi="Times New Roman" w:cs="Times New Roman"/>
      <w:sz w:val="16"/>
      <w:szCs w:val="20"/>
      <w:lang w:eastAsia="ru-RU"/>
    </w:rPr>
  </w:style>
  <w:style w:type="character" w:customStyle="1" w:styleId="af0">
    <w:name w:val="Нижний колонтитул Знак"/>
    <w:basedOn w:val="a0"/>
    <w:link w:val="af"/>
    <w:uiPriority w:val="99"/>
    <w:semiHidden/>
    <w:rsid w:val="00FF29DF"/>
    <w:rPr>
      <w:rFonts w:ascii="Times New Roman" w:eastAsia="Times New Roman" w:hAnsi="Times New Roman" w:cs="Times New Roman"/>
      <w:sz w:val="16"/>
      <w:szCs w:val="20"/>
      <w:lang w:eastAsia="ru-RU"/>
    </w:rPr>
  </w:style>
  <w:style w:type="character" w:styleId="af1">
    <w:name w:val="footnote reference"/>
    <w:rsid w:val="00FF29DF"/>
    <w:rPr>
      <w:vertAlign w:val="superscript"/>
    </w:rPr>
  </w:style>
  <w:style w:type="paragraph" w:styleId="af2">
    <w:name w:val="footnote text"/>
    <w:basedOn w:val="a"/>
    <w:rsid w:val="00FF29DF"/>
    <w:pPr>
      <w:spacing w:before="120" w:after="120" w:line="216" w:lineRule="auto"/>
      <w:ind w:firstLine="482"/>
      <w:jc w:val="both"/>
    </w:pPr>
    <w:rPr>
      <w:rFonts w:ascii="Times New Roman" w:eastAsia="Times New Roman" w:hAnsi="Times New Roman" w:cs="Times New Roman"/>
      <w:sz w:val="20"/>
      <w:szCs w:val="20"/>
      <w:lang w:eastAsia="ru-RU"/>
    </w:rPr>
  </w:style>
  <w:style w:type="character" w:customStyle="1" w:styleId="1b">
    <w:name w:val="Текст сноски Знак1"/>
    <w:basedOn w:val="a0"/>
    <w:uiPriority w:val="99"/>
    <w:semiHidden/>
    <w:rsid w:val="00FF29DF"/>
    <w:rPr>
      <w:sz w:val="20"/>
      <w:szCs w:val="20"/>
    </w:rPr>
  </w:style>
  <w:style w:type="paragraph" w:customStyle="1" w:styleId="footnotetextunindented">
    <w:name w:val="footnote text unindented"/>
    <w:aliases w:val="Текст сноски Без отступа"/>
    <w:basedOn w:val="Normalunindented"/>
    <w:rsid w:val="00FF29DF"/>
    <w:pPr>
      <w:spacing w:line="216" w:lineRule="auto"/>
    </w:pPr>
    <w:rPr>
      <w:sz w:val="20"/>
      <w:szCs w:val="20"/>
    </w:rPr>
  </w:style>
  <w:style w:type="paragraph" w:customStyle="1" w:styleId="listfootnotetext">
    <w:name w:val="list footnote text"/>
    <w:aliases w:val="Текст сноски Абзац списка"/>
    <w:basedOn w:val="13"/>
    <w:rsid w:val="00FF29DF"/>
    <w:pPr>
      <w:spacing w:line="216" w:lineRule="auto"/>
    </w:pPr>
    <w:rPr>
      <w:sz w:val="20"/>
      <w:szCs w:val="20"/>
    </w:rPr>
  </w:style>
  <w:style w:type="character" w:styleId="af3">
    <w:name w:val="Hyperlink"/>
    <w:unhideWhenUsed/>
    <w:rsid w:val="00FF29DF"/>
    <w:rPr>
      <w:color w:val="0000FF"/>
      <w:u w:val="single"/>
    </w:rPr>
  </w:style>
  <w:style w:type="paragraph" w:styleId="af4">
    <w:name w:val="Balloon Text"/>
    <w:basedOn w:val="a"/>
    <w:link w:val="af5"/>
    <w:uiPriority w:val="99"/>
    <w:semiHidden/>
    <w:unhideWhenUsed/>
    <w:rsid w:val="00FF29DF"/>
    <w:pPr>
      <w:spacing w:after="0" w:line="240" w:lineRule="auto"/>
      <w:ind w:firstLine="482"/>
      <w:jc w:val="both"/>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FF29DF"/>
    <w:rPr>
      <w:rFonts w:ascii="Tahoma" w:eastAsia="Times New Roman" w:hAnsi="Tahoma" w:cs="Tahoma"/>
      <w:sz w:val="16"/>
      <w:szCs w:val="16"/>
      <w:lang w:eastAsia="ru-RU"/>
    </w:rPr>
  </w:style>
  <w:style w:type="paragraph" w:styleId="af6">
    <w:name w:val="Normal Indent"/>
    <w:basedOn w:val="a"/>
    <w:uiPriority w:val="99"/>
    <w:rsid w:val="00FF29DF"/>
    <w:pPr>
      <w:spacing w:after="0" w:line="360" w:lineRule="auto"/>
      <w:ind w:firstLine="624"/>
      <w:jc w:val="both"/>
    </w:pPr>
    <w:rPr>
      <w:rFonts w:ascii="Times New Roman" w:eastAsia="Times New Roman" w:hAnsi="Times New Roman" w:cs="Times New Roman"/>
      <w:sz w:val="26"/>
      <w:szCs w:val="20"/>
      <w:lang w:eastAsia="ru-RU"/>
    </w:rPr>
  </w:style>
  <w:style w:type="paragraph" w:styleId="23">
    <w:name w:val="Body Text 2"/>
    <w:basedOn w:val="a"/>
    <w:link w:val="24"/>
    <w:rsid w:val="00FF29DF"/>
    <w:pPr>
      <w:spacing w:after="0" w:line="240" w:lineRule="auto"/>
      <w:jc w:val="center"/>
    </w:pPr>
    <w:rPr>
      <w:rFonts w:ascii="Times New Roman" w:eastAsia="Times New Roman" w:hAnsi="Times New Roman" w:cs="Times New Roman"/>
      <w:b/>
      <w:bCs/>
      <w:sz w:val="24"/>
      <w:szCs w:val="20"/>
      <w:lang w:eastAsia="ru-RU"/>
    </w:rPr>
  </w:style>
  <w:style w:type="character" w:customStyle="1" w:styleId="24">
    <w:name w:val="Основной текст 2 Знак"/>
    <w:basedOn w:val="a0"/>
    <w:link w:val="23"/>
    <w:rsid w:val="00FF29DF"/>
    <w:rPr>
      <w:rFonts w:ascii="Times New Roman" w:eastAsia="Times New Roman" w:hAnsi="Times New Roman" w:cs="Times New Roman"/>
      <w:b/>
      <w:bCs/>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117" Type="http://schemas.openxmlformats.org/officeDocument/2006/relationships/fontTable" Target="fontTable.xml"/><Relationship Id="rId21"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2"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4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89"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112"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16"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107"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11"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24"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2C7059F654393C4422B6702763792395C742FD79C8EDD4C4BBB23d1R3M" TargetMode="External"/><Relationship Id="rId37"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40"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45"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87"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02"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110"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115"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5" Type="http://schemas.openxmlformats.org/officeDocument/2006/relationships/settings" Target="settings.xml"/><Relationship Id="rId61" Type="http://schemas.openxmlformats.org/officeDocument/2006/relationships/hyperlink" Target="http://ivo.garant.ru/" TargetMode="External"/><Relationship Id="rId82"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90"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95"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19"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14"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2"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7"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30" Type="http://schemas.openxmlformats.org/officeDocument/2006/relationships/hyperlink" Target="consultantplus://offline/ref=9D8161AA42813FF2C5CEF20345109A18045E915A4D486592BF0D91A3DD55F1698951AD87C989255BD5FBE092C7059F654393C4422B6702763792395C742FD69E8FDE4C4BBB23d1R3M" TargetMode="External"/><Relationship Id="rId35"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43"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4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05"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113" Type="http://schemas.openxmlformats.org/officeDocument/2006/relationships/hyperlink" Target="consultantplus://offline/ref=9D8161AA42813FF2C5CEF20345109A18045E915A4D486592BF0D91A3DD55F1698951AD87C989255BD5FBE092C10199654393C4422B6702763792395C742FD79887DD4C43BB2402B727F63A412BD403E6C2A5E60AF36CdFRFM" TargetMode="External"/><Relationship Id="rId118" Type="http://schemas.openxmlformats.org/officeDocument/2006/relationships/theme" Target="theme/theme1.xml"/><Relationship Id="rId8"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93" Type="http://schemas.openxmlformats.org/officeDocument/2006/relationships/hyperlink" Target="consultantplus://offline/ref=9D8161AA42813FF2C5CEF20345109A18045E915A4D486592BF0D91A3DD55F1698951AD87C989255BD5FBE190C6009D654393C4422B6702763792395C742FD5988DD94C4BBB23d1R3M" TargetMode="External"/><Relationship Id="rId98"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3" Type="http://schemas.openxmlformats.org/officeDocument/2006/relationships/styles" Target="styles.xml"/><Relationship Id="rId12"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7"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5"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33"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38"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46"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103"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108"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116"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20"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1"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88"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91"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96" Type="http://schemas.openxmlformats.org/officeDocument/2006/relationships/hyperlink" Target="consultantplus://offline/ref=9D8161AA42813FF2C5CEF20345109A18045E915A4D486592BF0D91A3DD55F1698951AD87C989255BD5FBE190C6009D654393C4422B6702763792395C742FD5988DD94C4BBB23d1R3M" TargetMode="External"/><Relationship Id="rId111"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3"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8"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36"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4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57" Type="http://schemas.openxmlformats.org/officeDocument/2006/relationships/hyperlink" Target="http://ivo.garant.ru/" TargetMode="External"/><Relationship Id="rId106"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114"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10"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1" Type="http://schemas.openxmlformats.org/officeDocument/2006/relationships/hyperlink" Target="consultantplus://offline/ref=9D8161AA42813FF2C5CEF20345109A18045E915A4D486592BF0D91A3DD55F1698951AD87C989255BD5FBE092C7059F654393C4422B6702763792395C742FD79C8EDD4C4BBB23d1R3M" TargetMode="External"/><Relationship Id="rId44"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86"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94"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99"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10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4" Type="http://schemas.microsoft.com/office/2007/relationships/stylesWithEffects" Target="stylesWithEffects.xml"/><Relationship Id="rId9"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3"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18"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9"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109"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34"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104" Type="http://schemas.openxmlformats.org/officeDocument/2006/relationships/hyperlink" Target="consultantplus://offline/ref=9D8161AA42813FF2C5CEF20345109A18045E915A4D486592BF0D91A3DD55F1698951AD87C989255BD5FBE092C10199654393C4422B6702763792395C7D2FDDCADF98121AEB6049BB26E826402AC20ABA92EEdAR9M" TargetMode="External"/><Relationship Id="rId7"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71" Type="http://schemas.openxmlformats.org/officeDocument/2006/relationships/hyperlink" Target="http://ivo.garant.ru/" TargetMode="External"/><Relationship Id="rId92"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BE092C7059F654393C4422B6702763792395C742FD69E8FDE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DE58B-792B-4DFF-A1C2-783E06392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8345</Words>
  <Characters>47569</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ifns</Company>
  <LinksUpToDate>false</LinksUpToDate>
  <CharactersWithSpaces>55803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Бараш Ольга Александровна</dc:creator>
  <cp:keywords/>
  <dc:description/>
  <cp:lastModifiedBy>Бараш Ольга Александровна</cp:lastModifiedBy>
  <cp:revision>5</cp:revision>
  <dcterms:created xsi:type="dcterms:W3CDTF">2020-03-13T07:23:00Z</dcterms:created>
  <dcterms:modified xsi:type="dcterms:W3CDTF">2020-03-16T07:58:00Z</dcterms:modified>
</cp:coreProperties>
</file>