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5C" w:rsidRPr="00C8760A" w:rsidRDefault="007E475C" w:rsidP="00C8760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484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395"/>
      </w:tblGrid>
      <w:tr w:rsidR="007E475C" w:rsidRPr="00C8760A" w:rsidTr="003477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475C" w:rsidRPr="00C8760A" w:rsidRDefault="007E4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60A">
              <w:rPr>
                <w:rFonts w:ascii="Times New Roman" w:hAnsi="Times New Roman" w:cs="Times New Roman"/>
                <w:sz w:val="24"/>
                <w:szCs w:val="24"/>
              </w:rPr>
              <w:t>30 апреля 2020 года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475C" w:rsidRPr="00C8760A" w:rsidRDefault="007E47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60A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bookmarkStart w:id="0" w:name="_GoBack"/>
            <w:r w:rsidRPr="00C8760A">
              <w:rPr>
                <w:rFonts w:ascii="Times New Roman" w:hAnsi="Times New Roman" w:cs="Times New Roman"/>
                <w:sz w:val="24"/>
                <w:szCs w:val="24"/>
              </w:rPr>
              <w:t>2483-ОЗ</w:t>
            </w:r>
            <w:bookmarkEnd w:id="0"/>
          </w:p>
        </w:tc>
      </w:tr>
    </w:tbl>
    <w:p w:rsidR="007E475C" w:rsidRPr="00C8760A" w:rsidRDefault="007E475C">
      <w:pPr>
        <w:pStyle w:val="ConsPlusTitle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C8760A">
        <w:rPr>
          <w:rFonts w:ascii="Times New Roman" w:hAnsi="Times New Roman" w:cs="Times New Roman"/>
          <w:sz w:val="24"/>
          <w:szCs w:val="24"/>
        </w:rPr>
        <w:t>ЗАКОН</w:t>
      </w:r>
    </w:p>
    <w:p w:rsidR="007E475C" w:rsidRPr="00C8760A" w:rsidRDefault="007E47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475C" w:rsidRPr="00C8760A" w:rsidRDefault="007E47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60A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0B45D2" w:rsidRDefault="000B45D2" w:rsidP="00C8760A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475C" w:rsidRPr="00C8760A" w:rsidRDefault="007E475C" w:rsidP="00C876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60A">
        <w:rPr>
          <w:rFonts w:ascii="Times New Roman" w:hAnsi="Times New Roman" w:cs="Times New Roman"/>
          <w:sz w:val="24"/>
          <w:szCs w:val="24"/>
        </w:rPr>
        <w:t>О внесении изменения в статью 2 Закона Орловской области «О понижении налоговых ставок налога на прибыль организаций, зачисляемого в областной бюджет, для организаций - резидентов территории опережающего социально-экономического развития «Мценск»</w:t>
      </w:r>
    </w:p>
    <w:p w:rsidR="007E475C" w:rsidRPr="00C8760A" w:rsidRDefault="007E47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75C" w:rsidRPr="00C8760A" w:rsidRDefault="007E47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8760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7E475C" w:rsidRPr="00C8760A" w:rsidRDefault="007E47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760A">
        <w:rPr>
          <w:rFonts w:ascii="Times New Roman" w:hAnsi="Times New Roman" w:cs="Times New Roman"/>
          <w:sz w:val="24"/>
          <w:szCs w:val="24"/>
        </w:rPr>
        <w:t>Орловским областным</w:t>
      </w:r>
    </w:p>
    <w:p w:rsidR="007E475C" w:rsidRPr="00C8760A" w:rsidRDefault="007E47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760A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7E475C" w:rsidRPr="00C8760A" w:rsidRDefault="007E47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760A">
        <w:rPr>
          <w:rFonts w:ascii="Times New Roman" w:hAnsi="Times New Roman" w:cs="Times New Roman"/>
          <w:sz w:val="24"/>
          <w:szCs w:val="24"/>
        </w:rPr>
        <w:t>29 апреля 2020 года</w:t>
      </w:r>
    </w:p>
    <w:p w:rsidR="007E475C" w:rsidRPr="00C8760A" w:rsidRDefault="007E47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75C" w:rsidRPr="00C8760A" w:rsidRDefault="007E475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760A">
        <w:rPr>
          <w:rFonts w:ascii="Times New Roman" w:hAnsi="Times New Roman" w:cs="Times New Roman"/>
          <w:sz w:val="24"/>
          <w:szCs w:val="24"/>
        </w:rPr>
        <w:t>Статья 1</w:t>
      </w:r>
    </w:p>
    <w:p w:rsidR="007E475C" w:rsidRPr="00C8760A" w:rsidRDefault="007E47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75C" w:rsidRPr="00C8760A" w:rsidRDefault="007E47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A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C8760A">
        <w:rPr>
          <w:rFonts w:ascii="Times New Roman" w:hAnsi="Times New Roman" w:cs="Times New Roman"/>
          <w:color w:val="0000FF"/>
          <w:sz w:val="24"/>
          <w:szCs w:val="24"/>
        </w:rPr>
        <w:t>часть 1 статьи 2</w:t>
      </w:r>
      <w:r w:rsidRPr="00C8760A">
        <w:rPr>
          <w:rFonts w:ascii="Times New Roman" w:hAnsi="Times New Roman" w:cs="Times New Roman"/>
          <w:sz w:val="24"/>
          <w:szCs w:val="24"/>
        </w:rPr>
        <w:t xml:space="preserve"> Закона Орловской области от 13 июня 2019 года №2351-ОЗ «О понижении налоговых ставок налога на прибыль организаций, зачисляемого в областной бюджет, для организаций - резидентов территории опережающего социально-экономического развития «Мценск» (</w:t>
      </w:r>
      <w:proofErr w:type="gramStart"/>
      <w:r w:rsidRPr="00C8760A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Pr="00C8760A">
        <w:rPr>
          <w:rFonts w:ascii="Times New Roman" w:hAnsi="Times New Roman" w:cs="Times New Roman"/>
          <w:sz w:val="24"/>
          <w:szCs w:val="24"/>
        </w:rPr>
        <w:t xml:space="preserve"> правда. 18 июня 2019 года. </w:t>
      </w:r>
      <w:proofErr w:type="gramStart"/>
      <w:r w:rsidRPr="00C8760A">
        <w:rPr>
          <w:rFonts w:ascii="Times New Roman" w:hAnsi="Times New Roman" w:cs="Times New Roman"/>
          <w:sz w:val="24"/>
          <w:szCs w:val="24"/>
        </w:rPr>
        <w:t>N 64) изменение, изложив ее в следующей редакции:</w:t>
      </w:r>
      <w:r w:rsidR="00C8760A" w:rsidRPr="00C876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E475C" w:rsidRPr="00C8760A" w:rsidRDefault="007E4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A">
        <w:rPr>
          <w:rFonts w:ascii="Times New Roman" w:hAnsi="Times New Roman" w:cs="Times New Roman"/>
          <w:sz w:val="24"/>
          <w:szCs w:val="24"/>
        </w:rPr>
        <w:t xml:space="preserve"> «1. </w:t>
      </w:r>
      <w:proofErr w:type="gramStart"/>
      <w:r w:rsidRPr="00C8760A">
        <w:rPr>
          <w:rFonts w:ascii="Times New Roman" w:hAnsi="Times New Roman" w:cs="Times New Roman"/>
          <w:sz w:val="24"/>
          <w:szCs w:val="24"/>
        </w:rPr>
        <w:t xml:space="preserve">Пониженные ставки по налогу на прибыль организаций, подлежащему зачислению в областной бюджет, от деятельности, осуществляемой при исполнении соглашения об осуществлении деятельности на территории опережающего развития, устанавливаются для организаций, получивших в соответствии с Федеральным </w:t>
      </w:r>
      <w:r w:rsidRPr="00C8760A">
        <w:rPr>
          <w:rFonts w:ascii="Times New Roman" w:hAnsi="Times New Roman" w:cs="Times New Roman"/>
          <w:color w:val="0000FF"/>
          <w:sz w:val="24"/>
          <w:szCs w:val="24"/>
        </w:rPr>
        <w:t>законом</w:t>
      </w:r>
      <w:r w:rsidRPr="00C8760A">
        <w:rPr>
          <w:rFonts w:ascii="Times New Roman" w:hAnsi="Times New Roman" w:cs="Times New Roman"/>
          <w:sz w:val="24"/>
          <w:szCs w:val="24"/>
        </w:rPr>
        <w:t xml:space="preserve"> от 29 декабря 2014 года №473-ФЗ «О территориях опережающего социально-экономического развития в Российской Федерации» статус резидента территории опережающего развития, в размере: </w:t>
      </w:r>
      <w:proofErr w:type="gramEnd"/>
    </w:p>
    <w:p w:rsidR="007E475C" w:rsidRPr="00C8760A" w:rsidRDefault="007E4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A">
        <w:rPr>
          <w:rFonts w:ascii="Times New Roman" w:hAnsi="Times New Roman" w:cs="Times New Roman"/>
          <w:sz w:val="24"/>
          <w:szCs w:val="24"/>
        </w:rPr>
        <w:t xml:space="preserve">0 процентов - в течение двух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развития; </w:t>
      </w:r>
    </w:p>
    <w:p w:rsidR="007E475C" w:rsidRPr="00C8760A" w:rsidRDefault="007E4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A">
        <w:rPr>
          <w:rFonts w:ascii="Times New Roman" w:hAnsi="Times New Roman" w:cs="Times New Roman"/>
          <w:sz w:val="24"/>
          <w:szCs w:val="24"/>
        </w:rPr>
        <w:t>5 процентов - в течение третьего - пятого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развития; &lt;/</w:t>
      </w:r>
      <w:r w:rsidRPr="00C8760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8760A">
        <w:rPr>
          <w:rFonts w:ascii="Times New Roman" w:hAnsi="Times New Roman" w:cs="Times New Roman"/>
          <w:sz w:val="24"/>
          <w:szCs w:val="24"/>
        </w:rPr>
        <w:t>&gt;</w:t>
      </w:r>
    </w:p>
    <w:p w:rsidR="007E475C" w:rsidRPr="00C8760A" w:rsidRDefault="007E4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A">
        <w:rPr>
          <w:rFonts w:ascii="Times New Roman" w:hAnsi="Times New Roman" w:cs="Times New Roman"/>
          <w:sz w:val="24"/>
          <w:szCs w:val="24"/>
        </w:rPr>
        <w:t>10 процентов - в течение следующих пяти налоговых периодов</w:t>
      </w:r>
      <w:proofErr w:type="gramStart"/>
      <w:r w:rsidRPr="00C8760A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7E475C" w:rsidRPr="00C8760A" w:rsidRDefault="007E47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75C" w:rsidRPr="00C8760A" w:rsidRDefault="007E475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760A">
        <w:rPr>
          <w:rFonts w:ascii="Times New Roman" w:hAnsi="Times New Roman" w:cs="Times New Roman"/>
          <w:sz w:val="24"/>
          <w:szCs w:val="24"/>
        </w:rPr>
        <w:t>Статья 2</w:t>
      </w:r>
    </w:p>
    <w:p w:rsidR="007E475C" w:rsidRPr="00C8760A" w:rsidRDefault="007E47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75C" w:rsidRPr="00C8760A" w:rsidRDefault="007E47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A"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со дня его официального опубликования и распространяется на правоотношения, возникшие с 1 января 2020 года. </w:t>
      </w:r>
    </w:p>
    <w:p w:rsidR="007E475C" w:rsidRPr="00C8760A" w:rsidRDefault="007E47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75C" w:rsidRPr="00C8760A" w:rsidRDefault="007E47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760A">
        <w:rPr>
          <w:rFonts w:ascii="Times New Roman" w:hAnsi="Times New Roman" w:cs="Times New Roman"/>
          <w:sz w:val="24"/>
          <w:szCs w:val="24"/>
        </w:rPr>
        <w:t>Губернатор</w:t>
      </w:r>
    </w:p>
    <w:p w:rsidR="007E475C" w:rsidRPr="00C8760A" w:rsidRDefault="007E47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760A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7E475C" w:rsidRPr="00C8760A" w:rsidRDefault="007E47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760A">
        <w:rPr>
          <w:rFonts w:ascii="Times New Roman" w:hAnsi="Times New Roman" w:cs="Times New Roman"/>
          <w:sz w:val="24"/>
          <w:szCs w:val="24"/>
        </w:rPr>
        <w:t>А.Е.Клычков</w:t>
      </w:r>
      <w:proofErr w:type="spellEnd"/>
    </w:p>
    <w:p w:rsidR="0043091C" w:rsidRPr="00C8760A" w:rsidRDefault="003477D2">
      <w:pPr>
        <w:rPr>
          <w:rFonts w:ascii="Times New Roman" w:hAnsi="Times New Roman" w:cs="Times New Roman"/>
          <w:sz w:val="24"/>
          <w:szCs w:val="24"/>
        </w:rPr>
      </w:pPr>
    </w:p>
    <w:sectPr w:rsidR="0043091C" w:rsidRPr="00C8760A" w:rsidSect="00C876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5C"/>
    <w:rsid w:val="0007756F"/>
    <w:rsid w:val="000B45D2"/>
    <w:rsid w:val="00134C86"/>
    <w:rsid w:val="001F5F87"/>
    <w:rsid w:val="00247DF0"/>
    <w:rsid w:val="003477D2"/>
    <w:rsid w:val="004F271E"/>
    <w:rsid w:val="00502FB8"/>
    <w:rsid w:val="006163E9"/>
    <w:rsid w:val="00733D1D"/>
    <w:rsid w:val="007364D1"/>
    <w:rsid w:val="007E475C"/>
    <w:rsid w:val="00A11C2A"/>
    <w:rsid w:val="00A200CF"/>
    <w:rsid w:val="00A2769F"/>
    <w:rsid w:val="00AC6BD6"/>
    <w:rsid w:val="00B30DA6"/>
    <w:rsid w:val="00B547BD"/>
    <w:rsid w:val="00C8760A"/>
    <w:rsid w:val="00E5720D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4</cp:revision>
  <dcterms:created xsi:type="dcterms:W3CDTF">2020-05-13T08:18:00Z</dcterms:created>
  <dcterms:modified xsi:type="dcterms:W3CDTF">2020-05-13T08:20:00Z</dcterms:modified>
</cp:coreProperties>
</file>