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FB" w:rsidRPr="007C6DFB" w:rsidRDefault="007C6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52"/>
      <w:bookmarkEnd w:id="0"/>
      <w:r w:rsidRPr="007C6DFB">
        <w:rPr>
          <w:rFonts w:ascii="Calibri" w:hAnsi="Calibri" w:cs="Calibri"/>
        </w:rPr>
        <w:t>Приложение N 2</w:t>
      </w:r>
    </w:p>
    <w:p w:rsidR="007C6DFB" w:rsidRPr="007C6DFB" w:rsidRDefault="007C6D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6DFB">
        <w:rPr>
          <w:rFonts w:ascii="Calibri" w:hAnsi="Calibri" w:cs="Calibri"/>
        </w:rPr>
        <w:t>к решению</w:t>
      </w:r>
    </w:p>
    <w:p w:rsidR="007C6DFB" w:rsidRPr="007C6DFB" w:rsidRDefault="007C6D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7C6DFB">
        <w:rPr>
          <w:rFonts w:ascii="Calibri" w:hAnsi="Calibri" w:cs="Calibri"/>
        </w:rPr>
        <w:t>Мценского</w:t>
      </w:r>
      <w:proofErr w:type="spellEnd"/>
      <w:r w:rsidRPr="007C6DFB">
        <w:rPr>
          <w:rFonts w:ascii="Calibri" w:hAnsi="Calibri" w:cs="Calibri"/>
        </w:rPr>
        <w:t xml:space="preserve"> районного</w:t>
      </w:r>
    </w:p>
    <w:p w:rsidR="007C6DFB" w:rsidRPr="007C6DFB" w:rsidRDefault="007C6D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6DFB">
        <w:rPr>
          <w:rFonts w:ascii="Calibri" w:hAnsi="Calibri" w:cs="Calibri"/>
        </w:rPr>
        <w:t>Совета народных депутатов</w:t>
      </w:r>
    </w:p>
    <w:p w:rsidR="007C6DFB" w:rsidRPr="007C6DFB" w:rsidRDefault="007C6D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6DFB">
        <w:rPr>
          <w:rFonts w:ascii="Calibri" w:hAnsi="Calibri" w:cs="Calibri"/>
        </w:rPr>
        <w:t>от 25 сентября 2008 г. N 213</w:t>
      </w:r>
    </w:p>
    <w:p w:rsidR="007C6DFB" w:rsidRPr="007C6DFB" w:rsidRDefault="007C6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6DFB" w:rsidRPr="007C6DFB" w:rsidRDefault="007C6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58"/>
      <w:bookmarkEnd w:id="1"/>
      <w:r w:rsidRPr="007C6DFB">
        <w:rPr>
          <w:rFonts w:ascii="Calibri" w:hAnsi="Calibri" w:cs="Calibri"/>
          <w:b/>
          <w:bCs/>
        </w:rPr>
        <w:t>ЗНАЧЕНИЯ КОРРЕКТИРУЮЩЕГО КОЭФФИЦИЕНТА К</w:t>
      </w:r>
      <w:proofErr w:type="gramStart"/>
      <w:r w:rsidRPr="007C6DFB">
        <w:rPr>
          <w:rFonts w:ascii="Calibri" w:hAnsi="Calibri" w:cs="Calibri"/>
          <w:b/>
          <w:bCs/>
        </w:rPr>
        <w:t>2</w:t>
      </w:r>
      <w:proofErr w:type="gramEnd"/>
      <w:r w:rsidRPr="007C6DFB">
        <w:rPr>
          <w:rFonts w:ascii="Calibri" w:hAnsi="Calibri" w:cs="Calibri"/>
          <w:b/>
          <w:bCs/>
        </w:rPr>
        <w:t>,</w:t>
      </w:r>
    </w:p>
    <w:p w:rsidR="007C6DFB" w:rsidRPr="007C6DFB" w:rsidRDefault="007C6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C6DFB">
        <w:rPr>
          <w:rFonts w:ascii="Calibri" w:hAnsi="Calibri" w:cs="Calibri"/>
          <w:b/>
          <w:bCs/>
        </w:rPr>
        <w:t>УЧИТЫВАЮЩЕГО СОВОКУПНОСТЬ ОСОБЕННОСТЕЙ ВЕДЕНИЯ</w:t>
      </w:r>
    </w:p>
    <w:p w:rsidR="007C6DFB" w:rsidRPr="007C6DFB" w:rsidRDefault="007C6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C6DFB">
        <w:rPr>
          <w:rFonts w:ascii="Calibri" w:hAnsi="Calibri" w:cs="Calibri"/>
          <w:b/>
          <w:bCs/>
        </w:rPr>
        <w:t>ПРЕДПРИНИМАТЕЛЬСКОЙ ДЕЯТЕЛЬНОСТИ ПО ОКАЗАНИЮ</w:t>
      </w:r>
    </w:p>
    <w:p w:rsidR="007C6DFB" w:rsidRPr="007C6DFB" w:rsidRDefault="007C6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C6DFB">
        <w:rPr>
          <w:rFonts w:ascii="Calibri" w:hAnsi="Calibri" w:cs="Calibri"/>
          <w:b/>
          <w:bCs/>
        </w:rPr>
        <w:t>УСЛУГ ОБЩЕСТВЕННОГО ПИТАНИЯ</w:t>
      </w:r>
    </w:p>
    <w:p w:rsidR="007C6DFB" w:rsidRPr="007C6DFB" w:rsidRDefault="007C6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6545"/>
        <w:gridCol w:w="2023"/>
      </w:tblGrid>
      <w:tr w:rsidR="007C6DFB" w:rsidRPr="007C6DF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6DF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7C6DF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        Тип предприятия общественного питания        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Корректирующий </w:t>
            </w:r>
          </w:p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6DFB">
              <w:rPr>
                <w:rFonts w:ascii="Courier New" w:hAnsi="Courier New" w:cs="Courier New"/>
                <w:sz w:val="20"/>
                <w:szCs w:val="20"/>
              </w:rPr>
              <w:t>коэффициент К</w:t>
            </w:r>
            <w:proofErr w:type="gramStart"/>
            <w:r w:rsidRPr="007C6DFB"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7C6DFB" w:rsidRPr="007C6DFB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Оказание услуг общественного питания через объекты   </w:t>
            </w:r>
          </w:p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организации общественного питания, имеющие залы      </w:t>
            </w:r>
          </w:p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                             </w:t>
            </w:r>
          </w:p>
        </w:tc>
        <w:tc>
          <w:tcPr>
            <w:tcW w:w="20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6DFB" w:rsidRPr="007C6DFB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</w:t>
            </w: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6DFB" w:rsidRPr="007C6DF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- школьные, студенческие столовые, столовые других   </w:t>
            </w:r>
          </w:p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учебных заведений, больниц, детских дошкольных       </w:t>
            </w:r>
          </w:p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учреждений  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</w:tr>
      <w:tr w:rsidR="007C6DFB" w:rsidRPr="007C6DF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- предприятия любого типа, оказывающие услуги        </w:t>
            </w:r>
          </w:p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 без реализации алкогольной     </w:t>
            </w:r>
          </w:p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продукции и пива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</w:tr>
      <w:tr w:rsidR="007C6DFB" w:rsidRPr="007C6DF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- прочие предприятия общественного питания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</w:tr>
      <w:tr w:rsidR="007C6DFB" w:rsidRPr="007C6DFB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Оказание услуг общественного питания через объекты   </w:t>
            </w:r>
          </w:p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организации общественного питания, не имеющие залов  </w:t>
            </w:r>
          </w:p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 (в том числе открытые       </w:t>
            </w:r>
            <w:proofErr w:type="gramEnd"/>
          </w:p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площадки)   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DFB" w:rsidRPr="007C6DFB" w:rsidRDefault="007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C6DFB"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</w:tr>
    </w:tbl>
    <w:p w:rsidR="0021278C" w:rsidRPr="007C6DFB" w:rsidRDefault="0021278C" w:rsidP="004F7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" w:name="Par393"/>
      <w:bookmarkStart w:id="3" w:name="_GoBack"/>
      <w:bookmarkEnd w:id="2"/>
      <w:bookmarkEnd w:id="3"/>
    </w:p>
    <w:sectPr w:rsidR="0021278C" w:rsidRPr="007C6DFB" w:rsidSect="004F76FA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FB"/>
    <w:rsid w:val="0021278C"/>
    <w:rsid w:val="003D636C"/>
    <w:rsid w:val="004F76FA"/>
    <w:rsid w:val="007C6DFB"/>
    <w:rsid w:val="00A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Суббочева</dc:creator>
  <cp:keywords/>
  <dc:description/>
  <cp:lastModifiedBy>Татьяна Николаевна Суббочева</cp:lastModifiedBy>
  <cp:revision>2</cp:revision>
  <dcterms:created xsi:type="dcterms:W3CDTF">2013-11-06T06:55:00Z</dcterms:created>
  <dcterms:modified xsi:type="dcterms:W3CDTF">2013-11-06T06:55:00Z</dcterms:modified>
</cp:coreProperties>
</file>