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E67B8" w:rsidRPr="00DE5CEB" w:rsidTr="008E67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67B8" w:rsidRPr="00DE5CEB" w:rsidRDefault="008E67B8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E67B8" w:rsidRPr="00DE5CEB" w:rsidRDefault="008E67B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N 2299-ЗПО</w:t>
            </w:r>
          </w:p>
        </w:tc>
      </w:tr>
    </w:tbl>
    <w:p w:rsidR="008E67B8" w:rsidRPr="00DE5CEB" w:rsidRDefault="008E67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8E67B8" w:rsidRPr="00F31818" w:rsidRDefault="008E6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ЗАКОН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ПЕНЗЕНСКОЙ ОБЛАСТИ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О ВВЕДЕНИИ ПАТЕНТНОЙ СИСТЕМЫ НАЛОГООБЛОЖЕНИЯ НА ТЕРРИТОРИИ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ПЕНЗЕНСКОЙ ОБЛАСТИ И УСТАНОВЛЕНИИ РАЗМЕРОВ ПОТЕНЦИАЛЬНО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DE5CEB">
        <w:rPr>
          <w:rFonts w:ascii="Times New Roman" w:hAnsi="Times New Roman" w:cs="Times New Roman"/>
          <w:szCs w:val="22"/>
        </w:rPr>
        <w:t>ВОЗМОЖНОГО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К ПОЛУЧЕНИЮ ИНДИВИДУАЛЬНЫМ ПРЕДПРИНИМАТЕЛЕМ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ГОДОВОГО ДОХОДА ПО ВИДАМ ПРЕДПРИНИМАТЕЛЬСКОЙ ДЕЯТЕЛЬНОСТИ,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DE5CEB">
        <w:rPr>
          <w:rFonts w:ascii="Times New Roman" w:hAnsi="Times New Roman" w:cs="Times New Roman"/>
          <w:szCs w:val="22"/>
        </w:rPr>
        <w:t>ОТНОШЕНИИ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КОТОРЫХ ПРИМЕНЯЕТСЯ ПАТЕНТНАЯ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СИСТЕМА НАЛОГООБЛОЖЕНИЯ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hyperlink r:id="rId5" w:history="1">
        <w:proofErr w:type="gramStart"/>
        <w:r w:rsidRPr="00DE5CEB">
          <w:rPr>
            <w:rFonts w:ascii="Times New Roman" w:hAnsi="Times New Roman" w:cs="Times New Roman"/>
            <w:szCs w:val="22"/>
          </w:rPr>
          <w:t>Принят</w:t>
        </w:r>
        <w:proofErr w:type="gramEnd"/>
      </w:hyperlink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Законодательным Собранием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Пензенской области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23 ноября 2012 года</w:t>
      </w:r>
    </w:p>
    <w:p w:rsidR="008E67B8" w:rsidRPr="00DE5CEB" w:rsidRDefault="008E67B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E67B8" w:rsidRPr="00DE5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 xml:space="preserve">(в ред. Законов Пензенской обл. от 04.03.2015 </w:t>
            </w:r>
            <w:hyperlink r:id="rId6" w:history="1">
              <w:r w:rsidRPr="00DE5CEB">
                <w:rPr>
                  <w:rFonts w:ascii="Times New Roman" w:hAnsi="Times New Roman" w:cs="Times New Roman"/>
                  <w:szCs w:val="22"/>
                </w:rPr>
                <w:t>N 2684-ЗПО</w:t>
              </w:r>
            </w:hyperlink>
            <w:r w:rsidRPr="00DE5CEB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</w:p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от 10.10.2016 </w:t>
            </w:r>
            <w:hyperlink r:id="rId7" w:history="1">
              <w:r w:rsidRPr="00DE5CEB">
                <w:rPr>
                  <w:rFonts w:ascii="Times New Roman" w:hAnsi="Times New Roman" w:cs="Times New Roman"/>
                  <w:szCs w:val="22"/>
                </w:rPr>
                <w:t>N 2960-ЗПО</w:t>
              </w:r>
            </w:hyperlink>
            <w:r w:rsidRPr="00DE5CEB">
              <w:rPr>
                <w:rFonts w:ascii="Times New Roman" w:hAnsi="Times New Roman" w:cs="Times New Roman"/>
                <w:szCs w:val="22"/>
              </w:rPr>
              <w:t xml:space="preserve">, от 20.11.2019 </w:t>
            </w:r>
            <w:hyperlink r:id="rId8" w:history="1">
              <w:r w:rsidRPr="00DE5CEB">
                <w:rPr>
                  <w:rFonts w:ascii="Times New Roman" w:hAnsi="Times New Roman" w:cs="Times New Roman"/>
                  <w:szCs w:val="22"/>
                </w:rPr>
                <w:t>N 3412-ЗПО</w:t>
              </w:r>
            </w:hyperlink>
            <w:r w:rsidRPr="00DE5CE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Статья 1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В соответствии со </w:t>
      </w:r>
      <w:hyperlink r:id="rId9" w:history="1">
        <w:r w:rsidRPr="00DE5CEB">
          <w:rPr>
            <w:rFonts w:ascii="Times New Roman" w:hAnsi="Times New Roman" w:cs="Times New Roman"/>
            <w:szCs w:val="22"/>
          </w:rPr>
          <w:t>статьей 346.43 главы 26.5</w:t>
        </w:r>
      </w:hyperlink>
      <w:r w:rsidRPr="00DE5CEB">
        <w:rPr>
          <w:rFonts w:ascii="Times New Roman" w:hAnsi="Times New Roman" w:cs="Times New Roman"/>
          <w:szCs w:val="22"/>
        </w:rPr>
        <w:t xml:space="preserve"> "Патентная система налогообложения" Налогового кодекса Российской Федерации на территории Пензенской области вводится патентная система налогообложения.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Статья 2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1. Установить </w:t>
      </w:r>
      <w:hyperlink r:id="rId10" w:history="1">
        <w:r w:rsidRPr="00DE5CEB">
          <w:rPr>
            <w:rFonts w:ascii="Times New Roman" w:hAnsi="Times New Roman" w:cs="Times New Roman"/>
            <w:szCs w:val="22"/>
          </w:rPr>
          <w:t>размеры</w:t>
        </w:r>
      </w:hyperlink>
      <w:r w:rsidRPr="00DE5CEB">
        <w:rPr>
          <w:rFonts w:ascii="Times New Roman" w:hAnsi="Times New Roman" w:cs="Times New Roman"/>
          <w:szCs w:val="22"/>
        </w:rPr>
        <w:t xml:space="preserve"> потенциально возможного к получению индивидуальным предпринимателем годового дохода по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видам</w:t>
        </w:r>
      </w:hyperlink>
      <w:r w:rsidRPr="00DE5CEB">
        <w:rPr>
          <w:rFonts w:ascii="Times New Roman" w:hAnsi="Times New Roman" w:cs="Times New Roman"/>
          <w:szCs w:val="22"/>
        </w:rPr>
        <w:t xml:space="preserve">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(</w:t>
      </w:r>
      <w:proofErr w:type="gramStart"/>
      <w:r w:rsidRPr="00DE5CEB">
        <w:rPr>
          <w:rFonts w:ascii="Times New Roman" w:hAnsi="Times New Roman" w:cs="Times New Roman"/>
          <w:szCs w:val="22"/>
        </w:rPr>
        <w:t>в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ред. </w:t>
      </w:r>
      <w:hyperlink r:id="rId11" w:history="1">
        <w:r w:rsidRPr="00DE5CEB">
          <w:rPr>
            <w:rFonts w:ascii="Times New Roman" w:hAnsi="Times New Roman" w:cs="Times New Roman"/>
            <w:szCs w:val="22"/>
          </w:rPr>
          <w:t>Закона</w:t>
        </w:r>
      </w:hyperlink>
      <w:r w:rsidRPr="00DE5CEB">
        <w:rPr>
          <w:rFonts w:ascii="Times New Roman" w:hAnsi="Times New Roman" w:cs="Times New Roman"/>
          <w:szCs w:val="22"/>
        </w:rPr>
        <w:t xml:space="preserve"> Пензенской обл. от 10.10.2016 N 2960-ЗПО)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2. Увеличить максимальный </w:t>
      </w:r>
      <w:hyperlink r:id="rId12" w:history="1">
        <w:r w:rsidRPr="00DE5CEB">
          <w:rPr>
            <w:rFonts w:ascii="Times New Roman" w:hAnsi="Times New Roman" w:cs="Times New Roman"/>
            <w:szCs w:val="22"/>
          </w:rPr>
          <w:t>размер</w:t>
        </w:r>
      </w:hyperlink>
      <w:r w:rsidRPr="00DE5CEB">
        <w:rPr>
          <w:rFonts w:ascii="Times New Roman" w:hAnsi="Times New Roman" w:cs="Times New Roman"/>
          <w:szCs w:val="22"/>
        </w:rPr>
        <w:t xml:space="preserve"> потенциально возможного к получению индивидуальным предпринимателем годового дохода, установленный </w:t>
      </w:r>
      <w:hyperlink r:id="rId13" w:history="1">
        <w:r w:rsidRPr="00DE5CEB">
          <w:rPr>
            <w:rFonts w:ascii="Times New Roman" w:hAnsi="Times New Roman" w:cs="Times New Roman"/>
            <w:szCs w:val="22"/>
          </w:rPr>
          <w:t>пунктом 7 статьи 346.43</w:t>
        </w:r>
      </w:hyperlink>
      <w:r w:rsidRPr="00DE5CEB">
        <w:rPr>
          <w:rFonts w:ascii="Times New Roman" w:hAnsi="Times New Roman" w:cs="Times New Roman"/>
          <w:szCs w:val="22"/>
        </w:rPr>
        <w:t xml:space="preserve"> Налогового Кодекса Российской Федерации: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в три раза - для видов предпринимательской деятельности, указанных в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пунктах 9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10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11.1</w:t>
        </w:r>
      </w:hyperlink>
      <w:r w:rsidRPr="00DE5CEB">
        <w:rPr>
          <w:rFonts w:ascii="Times New Roman" w:hAnsi="Times New Roman" w:cs="Times New Roman"/>
          <w:szCs w:val="22"/>
        </w:rPr>
        <w:t xml:space="preserve"> -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11.2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32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33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38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42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43</w:t>
        </w:r>
      </w:hyperlink>
      <w:r w:rsidRPr="00DE5CEB">
        <w:rPr>
          <w:rFonts w:ascii="Times New Roman" w:hAnsi="Times New Roman" w:cs="Times New Roman"/>
          <w:szCs w:val="22"/>
        </w:rPr>
        <w:t xml:space="preserve"> приложения к настоящему Закону;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в десять раз - для видов предпринимательской деятельности, указанных в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пунктах 19.1</w:t>
        </w:r>
      </w:hyperlink>
      <w:r w:rsidRPr="00DE5CEB">
        <w:rPr>
          <w:rFonts w:ascii="Times New Roman" w:hAnsi="Times New Roman" w:cs="Times New Roman"/>
          <w:szCs w:val="22"/>
        </w:rPr>
        <w:t xml:space="preserve"> -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19.2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45</w:t>
        </w:r>
      </w:hyperlink>
      <w:r w:rsidRPr="00DE5CEB">
        <w:rPr>
          <w:rFonts w:ascii="Times New Roman" w:hAnsi="Times New Roman" w:cs="Times New Roman"/>
          <w:szCs w:val="22"/>
        </w:rPr>
        <w:t xml:space="preserve"> -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47</w:t>
        </w:r>
      </w:hyperlink>
      <w:r w:rsidRPr="00DE5CEB">
        <w:rPr>
          <w:rFonts w:ascii="Times New Roman" w:hAnsi="Times New Roman" w:cs="Times New Roman"/>
          <w:szCs w:val="22"/>
        </w:rPr>
        <w:t xml:space="preserve"> приложения к настоящему Закону.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(</w:t>
      </w:r>
      <w:proofErr w:type="gramStart"/>
      <w:r w:rsidRPr="00DE5CEB">
        <w:rPr>
          <w:rFonts w:ascii="Times New Roman" w:hAnsi="Times New Roman" w:cs="Times New Roman"/>
          <w:szCs w:val="22"/>
        </w:rPr>
        <w:t>ч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асть 2 введена </w:t>
      </w:r>
      <w:hyperlink r:id="rId14" w:history="1">
        <w:r w:rsidRPr="00DE5CEB">
          <w:rPr>
            <w:rFonts w:ascii="Times New Roman" w:hAnsi="Times New Roman" w:cs="Times New Roman"/>
            <w:szCs w:val="22"/>
          </w:rPr>
          <w:t>Законом</w:t>
        </w:r>
      </w:hyperlink>
      <w:r w:rsidRPr="00DE5CEB">
        <w:rPr>
          <w:rFonts w:ascii="Times New Roman" w:hAnsi="Times New Roman" w:cs="Times New Roman"/>
          <w:szCs w:val="22"/>
        </w:rPr>
        <w:t xml:space="preserve"> Пензенской обл. от 10.10.2016 N 2960-ЗПО)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DE5CEB">
        <w:rPr>
          <w:rFonts w:ascii="Times New Roman" w:hAnsi="Times New Roman" w:cs="Times New Roman"/>
          <w:szCs w:val="22"/>
        </w:rPr>
        <w:t xml:space="preserve">Установленные в соответствии с приложением к настоящему Закону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за исключением видов предпринимательской деятельности, указанных в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пунктах 10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11.1</w:t>
        </w:r>
      </w:hyperlink>
      <w:r w:rsidRPr="00DE5CEB">
        <w:rPr>
          <w:rFonts w:ascii="Times New Roman" w:hAnsi="Times New Roman" w:cs="Times New Roman"/>
          <w:szCs w:val="22"/>
        </w:rPr>
        <w:t xml:space="preserve"> -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11.2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32</w:t>
        </w:r>
      </w:hyperlink>
      <w:r w:rsidRPr="00DE5CEB">
        <w:rPr>
          <w:rFonts w:ascii="Times New Roman" w:hAnsi="Times New Roman" w:cs="Times New Roman"/>
          <w:szCs w:val="22"/>
        </w:rPr>
        <w:t xml:space="preserve">,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33</w:t>
        </w:r>
      </w:hyperlink>
      <w:r w:rsidRPr="00DE5CEB">
        <w:rPr>
          <w:rFonts w:ascii="Times New Roman" w:hAnsi="Times New Roman" w:cs="Times New Roman"/>
          <w:szCs w:val="22"/>
        </w:rPr>
        <w:t xml:space="preserve"> и </w:t>
      </w:r>
      <w:hyperlink w:anchor="P105" w:history="1">
        <w:r w:rsidRPr="00DE5CEB">
          <w:rPr>
            <w:rFonts w:ascii="Times New Roman" w:hAnsi="Times New Roman" w:cs="Times New Roman"/>
            <w:szCs w:val="22"/>
          </w:rPr>
          <w:t>пункте 46</w:t>
        </w:r>
      </w:hyperlink>
      <w:r w:rsidRPr="00DE5CEB">
        <w:rPr>
          <w:rFonts w:ascii="Times New Roman" w:hAnsi="Times New Roman" w:cs="Times New Roman"/>
          <w:szCs w:val="22"/>
        </w:rPr>
        <w:t xml:space="preserve"> (в части, касающейся развозной и разносной розничной торговли) приложения к настоящему Закону, применяются с коэффициентом 0,5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для сельских поселений, на территории которых расположены сельские населенные пункты, имеющие статус центров регионального развития в соответствии с </w:t>
      </w:r>
      <w:hyperlink r:id="rId15" w:history="1">
        <w:r w:rsidRPr="00DE5CEB">
          <w:rPr>
            <w:rFonts w:ascii="Times New Roman" w:hAnsi="Times New Roman" w:cs="Times New Roman"/>
            <w:szCs w:val="22"/>
          </w:rPr>
          <w:t>Законом</w:t>
        </w:r>
      </w:hyperlink>
      <w:r w:rsidRPr="00DE5CEB">
        <w:rPr>
          <w:rFonts w:ascii="Times New Roman" w:hAnsi="Times New Roman" w:cs="Times New Roman"/>
          <w:szCs w:val="22"/>
        </w:rPr>
        <w:t xml:space="preserve"> Пензенской области от 30 июня 2011 года N 2098-ЗПО "О центрах регионального развития Пензенской области".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lastRenderedPageBreak/>
        <w:t xml:space="preserve">(часть 3 введена </w:t>
      </w:r>
      <w:hyperlink r:id="rId16" w:history="1">
        <w:r w:rsidRPr="00DE5CEB">
          <w:rPr>
            <w:rFonts w:ascii="Times New Roman" w:hAnsi="Times New Roman" w:cs="Times New Roman"/>
            <w:szCs w:val="22"/>
          </w:rPr>
          <w:t>Законом</w:t>
        </w:r>
      </w:hyperlink>
      <w:r w:rsidRPr="00DE5CE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E5CEB">
        <w:rPr>
          <w:rFonts w:ascii="Times New Roman" w:hAnsi="Times New Roman" w:cs="Times New Roman"/>
          <w:szCs w:val="22"/>
        </w:rPr>
        <w:t>Пензенской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обл. от 10.10.2016 N 2960-ЗПО)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E67B8" w:rsidRPr="00DE5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Положения статьи 2-1 (в редакции </w:t>
            </w:r>
            <w:hyperlink r:id="rId17" w:history="1">
              <w:r w:rsidRPr="00DE5CEB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DE5CEB">
              <w:rPr>
                <w:rFonts w:ascii="Times New Roman" w:hAnsi="Times New Roman" w:cs="Times New Roman"/>
                <w:szCs w:val="22"/>
              </w:rPr>
              <w:t xml:space="preserve"> Пензенской обл. от 04.03.2015 N 2684-ЗПО) </w:t>
            </w:r>
            <w:hyperlink r:id="rId18" w:history="1">
              <w:r w:rsidRPr="00DE5CEB">
                <w:rPr>
                  <w:rFonts w:ascii="Times New Roman" w:hAnsi="Times New Roman" w:cs="Times New Roman"/>
                  <w:szCs w:val="22"/>
                </w:rPr>
                <w:t>не применяются</w:t>
              </w:r>
            </w:hyperlink>
            <w:r w:rsidRPr="00DE5CEB">
              <w:rPr>
                <w:rFonts w:ascii="Times New Roman" w:hAnsi="Times New Roman" w:cs="Times New Roman"/>
                <w:szCs w:val="22"/>
              </w:rPr>
              <w:t xml:space="preserve"> с 1 января 2021 года.</w:t>
            </w:r>
          </w:p>
        </w:tc>
      </w:tr>
    </w:tbl>
    <w:p w:rsidR="008E67B8" w:rsidRPr="00DE5CEB" w:rsidRDefault="008E67B8">
      <w:pPr>
        <w:pStyle w:val="ConsPlusTitle"/>
        <w:spacing w:before="280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Статья 2-1</w:t>
      </w:r>
    </w:p>
    <w:p w:rsidR="008E67B8" w:rsidRPr="00DE5CEB" w:rsidRDefault="008E67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(</w:t>
      </w:r>
      <w:proofErr w:type="gramStart"/>
      <w:r w:rsidRPr="00DE5CEB">
        <w:rPr>
          <w:rFonts w:ascii="Times New Roman" w:hAnsi="Times New Roman" w:cs="Times New Roman"/>
          <w:szCs w:val="22"/>
        </w:rPr>
        <w:t>введена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</w:t>
      </w:r>
      <w:hyperlink r:id="rId19" w:history="1">
        <w:r w:rsidRPr="00DE5CEB">
          <w:rPr>
            <w:rFonts w:ascii="Times New Roman" w:hAnsi="Times New Roman" w:cs="Times New Roman"/>
            <w:szCs w:val="22"/>
          </w:rPr>
          <w:t>Законом</w:t>
        </w:r>
      </w:hyperlink>
      <w:r w:rsidRPr="00DE5CEB">
        <w:rPr>
          <w:rFonts w:ascii="Times New Roman" w:hAnsi="Times New Roman" w:cs="Times New Roman"/>
          <w:szCs w:val="22"/>
        </w:rPr>
        <w:t xml:space="preserve"> Пензенской обл. от 04.03.2015 N 2684-ЗПО)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41"/>
      <w:bookmarkEnd w:id="0"/>
      <w:r w:rsidRPr="00DE5CE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DE5CEB">
        <w:rPr>
          <w:rFonts w:ascii="Times New Roman" w:hAnsi="Times New Roman" w:cs="Times New Roman"/>
          <w:szCs w:val="22"/>
        </w:rPr>
        <w:t xml:space="preserve">В соответствии со </w:t>
      </w:r>
      <w:hyperlink r:id="rId20" w:history="1">
        <w:r w:rsidRPr="00DE5CEB">
          <w:rPr>
            <w:rFonts w:ascii="Times New Roman" w:hAnsi="Times New Roman" w:cs="Times New Roman"/>
            <w:szCs w:val="22"/>
          </w:rPr>
          <w:t>статьей 346.50</w:t>
        </w:r>
      </w:hyperlink>
      <w:r w:rsidRPr="00DE5CEB">
        <w:rPr>
          <w:rFonts w:ascii="Times New Roman" w:hAnsi="Times New Roman" w:cs="Times New Roman"/>
          <w:szCs w:val="22"/>
        </w:rPr>
        <w:t xml:space="preserve"> Налогового кодекса Российской Федерации установить на территории Пензенской области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</w:t>
      </w:r>
      <w:hyperlink r:id="rId21" w:history="1">
        <w:r w:rsidRPr="00DE5CEB">
          <w:rPr>
            <w:rFonts w:ascii="Times New Roman" w:hAnsi="Times New Roman" w:cs="Times New Roman"/>
            <w:szCs w:val="22"/>
          </w:rPr>
          <w:t>Закона</w:t>
        </w:r>
      </w:hyperlink>
      <w:r w:rsidRPr="00DE5CEB">
        <w:rPr>
          <w:rFonts w:ascii="Times New Roman" w:hAnsi="Times New Roman" w:cs="Times New Roman"/>
          <w:szCs w:val="22"/>
        </w:rPr>
        <w:t xml:space="preserve"> Пензенской области от 04 марта 2015 года N 2684-ЗПО "О внесении изменений в отдельные законы Пензенской области" и осуществляющих следующие виды предпринимательской деятельности:</w:t>
      </w:r>
      <w:proofErr w:type="gramEnd"/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2) ремонт, чистка, окраска и пошив обуви;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3) химическая чистка, крашение и услуги прачечных;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4) изготовление и ремонт металлической галантереи, ключей, номерных знаков, указателей улиц;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5)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6) ремонт мебели;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7) ремонт жилья и других построек;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8) услуги по производству монтажных, электромонтажных, санитарно-технических и сварочных работ;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9) услуги по обучению населения на курсах и по репетиторству;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10) услуги по присмотру и уходу за детьми и больными;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11) услуги по приему стеклопосуды и вторичного сырья, за исключением металлолома;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12) ветеринарные услуги;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13) изготовление изделий народных художественных промыслов;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E5CEB">
        <w:rPr>
          <w:rFonts w:ascii="Times New Roman" w:hAnsi="Times New Roman" w:cs="Times New Roman"/>
          <w:szCs w:val="22"/>
        </w:rPr>
        <w:t xml:space="preserve">14)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DE5CEB">
        <w:rPr>
          <w:rFonts w:ascii="Times New Roman" w:hAnsi="Times New Roman" w:cs="Times New Roman"/>
          <w:szCs w:val="22"/>
        </w:rPr>
        <w:t>маслосемян</w:t>
      </w:r>
      <w:proofErr w:type="spellEnd"/>
      <w:r w:rsidRPr="00DE5CEB">
        <w:rPr>
          <w:rFonts w:ascii="Times New Roman" w:hAnsi="Times New Roman" w:cs="Times New Roman"/>
          <w:szCs w:val="22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E5CEB">
        <w:rPr>
          <w:rFonts w:ascii="Times New Roman" w:hAnsi="Times New Roman" w:cs="Times New Roman"/>
          <w:szCs w:val="22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lastRenderedPageBreak/>
        <w:t>15) производство и реставрация ковров и ковровых изделий;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16) услуги по уборке жилых помещений и ведению домашнего хозяйства;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17) проведение занятий по физической культуре и спорту;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18) услуги поваров по изготовлению блюд на дому;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E5CEB">
        <w:rPr>
          <w:rFonts w:ascii="Times New Roman" w:hAnsi="Times New Roman" w:cs="Times New Roman"/>
          <w:szCs w:val="22"/>
        </w:rPr>
        <w:t>19)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20)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21) услуги по зеленому хозяйству и декоративному цветоводству;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22) ведение охотничьего хозяйства и осуществление охоты;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23) услуги по прокату;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24) экскурсионные услуги.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2. Индивидуальные предприниматели, указанные в </w:t>
      </w:r>
      <w:hyperlink w:anchor="P41" w:history="1">
        <w:r w:rsidRPr="00DE5CEB">
          <w:rPr>
            <w:rFonts w:ascii="Times New Roman" w:hAnsi="Times New Roman" w:cs="Times New Roman"/>
            <w:szCs w:val="22"/>
          </w:rPr>
          <w:t>части 1</w:t>
        </w:r>
      </w:hyperlink>
      <w:r w:rsidRPr="00DE5CEB">
        <w:rPr>
          <w:rFonts w:ascii="Times New Roman" w:hAnsi="Times New Roman" w:cs="Times New Roman"/>
          <w:szCs w:val="22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DE5CEB">
        <w:rPr>
          <w:rFonts w:ascii="Times New Roman" w:hAnsi="Times New Roman" w:cs="Times New Roman"/>
          <w:szCs w:val="22"/>
        </w:rPr>
        <w:t xml:space="preserve">В случае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22" w:history="1">
        <w:r w:rsidRPr="00DE5CEB">
          <w:rPr>
            <w:rFonts w:ascii="Times New Roman" w:hAnsi="Times New Roman" w:cs="Times New Roman"/>
            <w:szCs w:val="22"/>
          </w:rPr>
          <w:t>пунктом 1 статьи 346.50</w:t>
        </w:r>
      </w:hyperlink>
      <w:r w:rsidRPr="00DE5CEB">
        <w:rPr>
          <w:rFonts w:ascii="Times New Roman" w:hAnsi="Times New Roman" w:cs="Times New Roman"/>
          <w:szCs w:val="22"/>
        </w:rPr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</w:t>
      </w:r>
      <w:proofErr w:type="gramEnd"/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Статья 3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Со дня вступления в силу настоящего Закона признать утратившими силу: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1) </w:t>
      </w:r>
      <w:hyperlink r:id="rId23" w:history="1">
        <w:r w:rsidRPr="00DE5CEB">
          <w:rPr>
            <w:rFonts w:ascii="Times New Roman" w:hAnsi="Times New Roman" w:cs="Times New Roman"/>
            <w:szCs w:val="22"/>
          </w:rPr>
          <w:t>Закон</w:t>
        </w:r>
      </w:hyperlink>
      <w:r w:rsidRPr="00DE5CEB">
        <w:rPr>
          <w:rFonts w:ascii="Times New Roman" w:hAnsi="Times New Roman" w:cs="Times New Roman"/>
          <w:szCs w:val="22"/>
        </w:rPr>
        <w:t xml:space="preserve"> Пензенской области от 2 апреля 2009 года N 1715-ЗПО "О применении индивидуальными предпринимателями на территории Пензенской области упрощенной системы налогообложения на основе патента" (Ведомости Законодательного Собрания Пензенской области, 2009, N 13);</w:t>
      </w:r>
    </w:p>
    <w:p w:rsidR="008E67B8" w:rsidRPr="00DE5CEB" w:rsidRDefault="008E67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2) </w:t>
      </w:r>
      <w:hyperlink r:id="rId24" w:history="1">
        <w:r w:rsidRPr="00DE5CEB">
          <w:rPr>
            <w:rFonts w:ascii="Times New Roman" w:hAnsi="Times New Roman" w:cs="Times New Roman"/>
            <w:szCs w:val="22"/>
          </w:rPr>
          <w:t>Закон</w:t>
        </w:r>
      </w:hyperlink>
      <w:r w:rsidRPr="00DE5CEB">
        <w:rPr>
          <w:rFonts w:ascii="Times New Roman" w:hAnsi="Times New Roman" w:cs="Times New Roman"/>
          <w:szCs w:val="22"/>
        </w:rPr>
        <w:t xml:space="preserve"> Пензенской области от 10 мая 2011 года N 2076-ЗПО "О внесении изменений в статью 1 Закона Пензенской области "О применении индивидуальными предпринимателями на территории Пензенской области упрощенной системы налогообложения на основе патента" (Ведомости Законодательного Собрания Пензенской области, 2011, N 34 часть 1).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Статья 4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E5CEB">
        <w:rPr>
          <w:rFonts w:ascii="Times New Roman" w:hAnsi="Times New Roman" w:cs="Times New Roman"/>
          <w:szCs w:val="22"/>
        </w:rPr>
        <w:t>Исполняющий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обязанности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Губернатора Пензенской области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Ю.И.КРИВОВ</w:t>
      </w:r>
    </w:p>
    <w:p w:rsidR="008E67B8" w:rsidRPr="00DE5CEB" w:rsidRDefault="008E67B8">
      <w:pPr>
        <w:pStyle w:val="ConsPlusNormal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г. Пенза</w:t>
      </w:r>
    </w:p>
    <w:p w:rsidR="008E67B8" w:rsidRPr="00DE5CEB" w:rsidRDefault="008E67B8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lastRenderedPageBreak/>
        <w:t>28 ноября 2012 года</w:t>
      </w:r>
    </w:p>
    <w:p w:rsidR="008E67B8" w:rsidRPr="00DE5CEB" w:rsidRDefault="008E67B8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N 2299-ЗПО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  <w:lang w:val="en-US"/>
        </w:rPr>
      </w:pPr>
    </w:p>
    <w:p w:rsidR="008E67B8" w:rsidRPr="00DE5CEB" w:rsidRDefault="008E67B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Приложение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к Закону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Пензенской области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"О введении патентной системы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налогообложения на территории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Пензенской области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DE5CEB">
        <w:rPr>
          <w:rFonts w:ascii="Times New Roman" w:hAnsi="Times New Roman" w:cs="Times New Roman"/>
          <w:szCs w:val="22"/>
        </w:rPr>
        <w:t>установлении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размеров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потенциально возможного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к получению </w:t>
      </w:r>
      <w:proofErr w:type="gramStart"/>
      <w:r w:rsidRPr="00DE5CEB">
        <w:rPr>
          <w:rFonts w:ascii="Times New Roman" w:hAnsi="Times New Roman" w:cs="Times New Roman"/>
          <w:szCs w:val="22"/>
        </w:rPr>
        <w:t>индивидуальным</w:t>
      </w:r>
      <w:proofErr w:type="gramEnd"/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предпринимателем годового дохода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 xml:space="preserve">по видам </w:t>
      </w:r>
      <w:proofErr w:type="gramStart"/>
      <w:r w:rsidRPr="00DE5CEB">
        <w:rPr>
          <w:rFonts w:ascii="Times New Roman" w:hAnsi="Times New Roman" w:cs="Times New Roman"/>
          <w:szCs w:val="22"/>
        </w:rPr>
        <w:t>предпринимательской</w:t>
      </w:r>
      <w:proofErr w:type="gramEnd"/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деятельности, в отношении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которых применяется патентная</w:t>
      </w:r>
    </w:p>
    <w:p w:rsidR="008E67B8" w:rsidRPr="00DE5CEB" w:rsidRDefault="008E67B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система налогообложения"</w:t>
      </w:r>
    </w:p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105"/>
      <w:bookmarkEnd w:id="1"/>
      <w:r w:rsidRPr="00DE5CEB">
        <w:rPr>
          <w:rFonts w:ascii="Times New Roman" w:hAnsi="Times New Roman" w:cs="Times New Roman"/>
          <w:szCs w:val="22"/>
        </w:rPr>
        <w:t>ВИДЫ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DE5CEB">
        <w:rPr>
          <w:rFonts w:ascii="Times New Roman" w:hAnsi="Times New Roman" w:cs="Times New Roman"/>
          <w:szCs w:val="22"/>
        </w:rPr>
        <w:t>ПРЕДПРИНИМАТЕЛЬСКОЙ ДЕЯТЕЛЬНОСТИ, ПО КОТОРЫМ ИНДИВИДУАЛЬНЫЕ</w:t>
      </w:r>
      <w:proofErr w:type="gramEnd"/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ПРЕДПРИНИМАТЕЛИ МОГУТ ПРИМЕНЯТЬ ПАТЕНТНУЮ СИСТЕМУ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НАЛОГООБЛОЖЕНИЯ, И СООТВЕТСТВУЮЩИЕ ИМ РАЗМЕРЫ ПОТЕНЦИАЛЬНО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DE5CEB">
        <w:rPr>
          <w:rFonts w:ascii="Times New Roman" w:hAnsi="Times New Roman" w:cs="Times New Roman"/>
          <w:szCs w:val="22"/>
        </w:rPr>
        <w:t>ВОЗМОЖНОГО</w:t>
      </w:r>
      <w:proofErr w:type="gramEnd"/>
      <w:r w:rsidRPr="00DE5CEB">
        <w:rPr>
          <w:rFonts w:ascii="Times New Roman" w:hAnsi="Times New Roman" w:cs="Times New Roman"/>
          <w:szCs w:val="22"/>
        </w:rPr>
        <w:t xml:space="preserve"> К ПОЛУЧЕНИЮ ИНДИВИДУАЛЬНЫМ ПРЕДПРИНИМАТЕЛЕМ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ГОДОВОГО ДОХОДА НА ЕДИНИЦУ ФИЗИЧЕСКОГО ПОКАЗАТЕЛЯ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ДЕЯТЕЛЬНОСТИ ИНДИВИДУАЛЬНОГО ПРЕДПРИНИМАТЕЛЯ И МАКСИМАЛЬНОГО</w:t>
      </w:r>
    </w:p>
    <w:p w:rsidR="008E67B8" w:rsidRPr="00DE5CEB" w:rsidRDefault="008E67B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5CEB">
        <w:rPr>
          <w:rFonts w:ascii="Times New Roman" w:hAnsi="Times New Roman" w:cs="Times New Roman"/>
          <w:szCs w:val="22"/>
        </w:rPr>
        <w:t>ПОТЕНЦИАЛЬНО ВОЗМОЖНОГО ГОДОВОГО ДОХОДА</w:t>
      </w:r>
    </w:p>
    <w:p w:rsidR="008E67B8" w:rsidRPr="00DE5CEB" w:rsidRDefault="008E67B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E67B8" w:rsidRPr="00DE5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Список изменяющих документов</w:t>
            </w:r>
          </w:p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 xml:space="preserve">(в ред. </w:t>
            </w:r>
            <w:hyperlink r:id="rId25" w:history="1">
              <w:r w:rsidRPr="00DE5CEB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DE5C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Пензенской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обл. от 20.11.2019 N 3412-ЗПО)</w:t>
            </w:r>
          </w:p>
        </w:tc>
      </w:tr>
    </w:tbl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67B8" w:rsidRPr="00DE5CEB" w:rsidRDefault="008E67B8">
      <w:pPr>
        <w:rPr>
          <w:rFonts w:ascii="Times New Roman" w:hAnsi="Times New Roman" w:cs="Times New Roman"/>
        </w:rPr>
        <w:sectPr w:rsidR="008E67B8" w:rsidRPr="00DE5CEB" w:rsidSect="008E6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21"/>
        <w:gridCol w:w="2098"/>
        <w:gridCol w:w="3061"/>
        <w:gridCol w:w="2098"/>
      </w:tblGrid>
      <w:tr w:rsidR="008E67B8" w:rsidRPr="00DE5CEB">
        <w:tc>
          <w:tcPr>
            <w:tcW w:w="624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E5CE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Вид предпринимательской деятельности</w:t>
            </w:r>
          </w:p>
        </w:tc>
        <w:tc>
          <w:tcPr>
            <w:tcW w:w="5159" w:type="dxa"/>
            <w:gridSpan w:val="2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Физический показатель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Размер потенциально возможного к получению годового дохода на 1 единицу физического показателя деятельности индивидуального предпринимателя (тыс. рублей)</w:t>
            </w:r>
          </w:p>
        </w:tc>
      </w:tr>
      <w:tr w:rsidR="008E67B8" w:rsidRPr="00DE5CEB">
        <w:tc>
          <w:tcPr>
            <w:tcW w:w="624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1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Ремонт, чистка, окраска и пошив обуви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Парикмахерские и косметические услуги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Химическая чистка, крашение и услуги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прачечных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Ремонт мебели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фотоателье, фот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DE5CEB">
              <w:rPr>
                <w:rFonts w:ascii="Times New Roman" w:hAnsi="Times New Roman" w:cs="Times New Roman"/>
                <w:szCs w:val="22"/>
              </w:rPr>
              <w:t>кинолабораторий</w:t>
            </w:r>
            <w:proofErr w:type="spellEnd"/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Техническое обслуживание и ремонт автотранспортных и </w:t>
            </w:r>
            <w:proofErr w:type="spellStart"/>
            <w:r w:rsidRPr="00DE5CEB">
              <w:rPr>
                <w:rFonts w:ascii="Times New Roman" w:hAnsi="Times New Roman" w:cs="Times New Roman"/>
                <w:szCs w:val="22"/>
              </w:rPr>
              <w:t>мототранспортных</w:t>
            </w:r>
            <w:proofErr w:type="spellEnd"/>
            <w:r w:rsidRPr="00DE5CEB">
              <w:rPr>
                <w:rFonts w:ascii="Times New Roman" w:hAnsi="Times New Roman" w:cs="Times New Roman"/>
                <w:szCs w:val="22"/>
              </w:rPr>
              <w:t xml:space="preserve"> средств, машин и оборудования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1 510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1 660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1 810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1 960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2 110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2 410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2 710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2 860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автотранспортное средство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1 520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1 900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2 280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2 660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3 040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и более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8E67B8" w:rsidRPr="00DE5CEB">
        <w:tc>
          <w:tcPr>
            <w:tcW w:w="624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721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Деятельность такси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автотранспортное средство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1 600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1 920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2 880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единиц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3 200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единиц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3 520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и более единиц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3 840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Оказание автотранспортных услуг по перевозке пассажиров автомобильным транспортом, за исключением деятельности такси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автотранспортное средство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и более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Ремонт жилья и других построек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Услуги по присмотру и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уходу за детьми и больными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 xml:space="preserve">средняя численность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 xml:space="preserve">наемных работников не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Ветеринарные услуги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721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67B8" w:rsidRPr="00DE5CEB">
        <w:tc>
          <w:tcPr>
            <w:tcW w:w="624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19.1</w:t>
            </w:r>
          </w:p>
        </w:tc>
        <w:tc>
          <w:tcPr>
            <w:tcW w:w="2721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площадь недвижимости, сдаваемой в аренду (наем), кв. метр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за каждый кв. метр сдаваемой в аренду (наем) площади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5, но не более 13 290</w:t>
            </w:r>
          </w:p>
        </w:tc>
      </w:tr>
      <w:tr w:rsidR="008E67B8" w:rsidRPr="00DE5CEB">
        <w:tc>
          <w:tcPr>
            <w:tcW w:w="624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19.2</w:t>
            </w:r>
          </w:p>
        </w:tc>
        <w:tc>
          <w:tcPr>
            <w:tcW w:w="2721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площадь недвижимости, сдаваемой в аренду (наем), кв. метр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за каждый кв. метр сдаваемой в аренду (наем) площади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14, но не более 13 290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и более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E5CEB">
              <w:rPr>
                <w:rFonts w:ascii="Times New Roman" w:hAnsi="Times New Roman" w:cs="Times New Roman"/>
                <w:szCs w:val="22"/>
              </w:rPr>
              <w:t>маслосемян</w:t>
            </w:r>
            <w:proofErr w:type="spellEnd"/>
            <w:r w:rsidRPr="00DE5CEB">
              <w:rPr>
                <w:rFonts w:ascii="Times New Roman" w:hAnsi="Times New Roman" w:cs="Times New Roman"/>
                <w:szCs w:val="22"/>
              </w:rPr>
              <w:t xml:space="preserve">, изготовлению и копчению колбас, переработке картофеля, переработке давальческой мытой шерсти на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переплетные, брошюровочные, окантовочные, картонажные работы; зарядка газовых баллончиков для сифонов,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замена элементов питания в электронных часах и других приборах)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Ремонт ювелирных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изделий, бижутерии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 xml:space="preserve">средняя численность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 xml:space="preserve">наемных работников не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Чеканка и гравировка ювелирных изделий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диск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платных туалетов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судно водного транспорта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3900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судно водного транспорта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1 520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1 900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2 280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2 660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3 040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и более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 xml:space="preserve">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6" w:history="1">
              <w:r w:rsidRPr="00DE5CEB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DE5CEB">
              <w:rPr>
                <w:rFonts w:ascii="Times New Roman" w:hAnsi="Times New Roman" w:cs="Times New Roman"/>
                <w:szCs w:val="22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1 400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2 100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2 820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3 520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и более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и более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по прокату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Экскурсионные услуги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Обрядовые услуги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2 100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2 500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3 000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и более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Ритуальные услуги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1 690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2 100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2 500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3 000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3 800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и более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3 900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объект стационарной торговой сети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3 380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10 000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 и более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13 290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объект стационарной торговой сети, не имеющий торговых залов, а также объект нестационарной торговой сети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1 400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2 800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4 200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5 600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7 000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8 500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9 800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11 300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и более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13 290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Услуги общественного питания, оказываемые через объекты организации общественного питания с </w:t>
            </w: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объект организации общественного питания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единица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1 620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4 860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 единицы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6 480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8 100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9 720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11 340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12 960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и более единиц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13 290</w:t>
            </w:r>
          </w:p>
        </w:tc>
      </w:tr>
      <w:tr w:rsidR="008E67B8" w:rsidRPr="00DE5CEB">
        <w:tc>
          <w:tcPr>
            <w:tcW w:w="624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721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объект организации общественного питания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и более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195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265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335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405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545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615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685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Производство кожи и изделий из кожи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DE5CEB">
              <w:rPr>
                <w:rFonts w:ascii="Times New Roman" w:hAnsi="Times New Roman" w:cs="Times New Roman"/>
                <w:szCs w:val="22"/>
              </w:rPr>
              <w:t>недревесных</w:t>
            </w:r>
            <w:proofErr w:type="spellEnd"/>
            <w:r w:rsidRPr="00DE5CEB">
              <w:rPr>
                <w:rFonts w:ascii="Times New Roman" w:hAnsi="Times New Roman" w:cs="Times New Roman"/>
                <w:szCs w:val="22"/>
              </w:rPr>
              <w:t xml:space="preserve"> лесных ресурсов и лекарственных растений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670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Производство молочной продукции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225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295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365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435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505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575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645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715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225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295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365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435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505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575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645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715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265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335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405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545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615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755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59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670</w:t>
            </w:r>
          </w:p>
        </w:tc>
      </w:tr>
      <w:tr w:rsidR="008E67B8" w:rsidRPr="00DE5CEB">
        <w:tc>
          <w:tcPr>
            <w:tcW w:w="624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721" w:type="dxa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lastRenderedPageBreak/>
              <w:t>60.1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Сбор, обработка и утилизация отходов, а также обработка вторичного сырья, за исключением обработки вторичного неметаллического сырья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373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479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532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638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691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744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797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903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1 009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center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1 062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60.2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Обработка вторичного неметаллического сырья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215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285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355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635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  <w:vAlign w:val="bottom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670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721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098" w:type="dxa"/>
            <w:vMerge w:val="restart"/>
            <w:vAlign w:val="center"/>
          </w:tcPr>
          <w:p w:rsidR="008E67B8" w:rsidRPr="00DE5CEB" w:rsidRDefault="008E67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средняя численность наемных работников</w:t>
            </w: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наемных работников не имеется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320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наемный работник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490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3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gramStart"/>
            <w:r w:rsidRPr="00DE5CEB">
              <w:rPr>
                <w:rFonts w:ascii="Times New Roman" w:hAnsi="Times New Roman" w:cs="Times New Roman"/>
                <w:szCs w:val="22"/>
              </w:rPr>
              <w:t>наемных</w:t>
            </w:r>
            <w:proofErr w:type="gramEnd"/>
            <w:r w:rsidRPr="00DE5CEB">
              <w:rPr>
                <w:rFonts w:ascii="Times New Roman" w:hAnsi="Times New Roman" w:cs="Times New Roman"/>
                <w:szCs w:val="22"/>
              </w:rPr>
              <w:t xml:space="preserve"> работника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630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700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6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770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7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840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8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910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980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10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1 050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11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1 120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12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1 190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13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1 260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14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  <w:tr w:rsidR="008E67B8" w:rsidRPr="00DE5CEB">
        <w:tc>
          <w:tcPr>
            <w:tcW w:w="624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8E67B8" w:rsidRPr="00DE5CEB" w:rsidRDefault="008E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center"/>
          </w:tcPr>
          <w:p w:rsidR="008E67B8" w:rsidRPr="00DE5CEB" w:rsidRDefault="008E67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15 наемных работников</w:t>
            </w:r>
          </w:p>
        </w:tc>
        <w:tc>
          <w:tcPr>
            <w:tcW w:w="2098" w:type="dxa"/>
          </w:tcPr>
          <w:p w:rsidR="008E67B8" w:rsidRPr="00DE5CEB" w:rsidRDefault="008E67B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5CEB">
              <w:rPr>
                <w:rFonts w:ascii="Times New Roman" w:hAnsi="Times New Roman" w:cs="Times New Roman"/>
                <w:szCs w:val="22"/>
              </w:rPr>
              <w:t>1 329</w:t>
            </w:r>
          </w:p>
        </w:tc>
      </w:tr>
    </w:tbl>
    <w:p w:rsidR="008E67B8" w:rsidRPr="00DE5CEB" w:rsidRDefault="008E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64805" w:rsidRPr="00DE5CEB" w:rsidRDefault="00564805">
      <w:pPr>
        <w:rPr>
          <w:rFonts w:ascii="Times New Roman" w:hAnsi="Times New Roman" w:cs="Times New Roman"/>
        </w:rPr>
      </w:pPr>
    </w:p>
    <w:sectPr w:rsidR="00564805" w:rsidRPr="00DE5CEB" w:rsidSect="008E67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B8"/>
    <w:rsid w:val="00564805"/>
    <w:rsid w:val="008E67B8"/>
    <w:rsid w:val="00DE5CEB"/>
    <w:rsid w:val="00F3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33E0FE7007EF23CCBFE3955B2938C9BA63C8ECE3E1D114A6639BE5D273B02E7C8EFE905CB00E0496D5EDB2C62EFA8292286C49555A31EB51DD790z4H4L" TargetMode="External"/><Relationship Id="rId13" Type="http://schemas.openxmlformats.org/officeDocument/2006/relationships/hyperlink" Target="consultantplus://offline/ref=BFC33E0FE7007EF23CCBE03443DECD8399A96080C93B124717313FE902773D57A788E9B44F8D0DEA1D3C1A8E266BBEE76D7595C49049zAH3L" TargetMode="External"/><Relationship Id="rId18" Type="http://schemas.openxmlformats.org/officeDocument/2006/relationships/hyperlink" Target="consultantplus://offline/ref=BFC33E0FE7007EF23CCBFE3955B2938C9BA63C8EC63A1812436E64B4557E3700E0C7B0FE02820CE1496D5BD8203DEABD387A89C38E4BA102A91FD5z9H2L" TargetMode="External"/><Relationship Id="rId26" Type="http://schemas.openxmlformats.org/officeDocument/2006/relationships/hyperlink" Target="consultantplus://offline/ref=BFC33E0FE7007EF23CCBE03443DECD8399A96083CF3C124717313FE902773D57B588B1B0448A13E14B735CDB29z6H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C33E0FE7007EF23CCBFE3955B2938C9BA63C8EC63A1812436E64B4557E3700E0C7B0EC02DA00E34C735ED9356BBBFBz6HDL" TargetMode="External"/><Relationship Id="rId7" Type="http://schemas.openxmlformats.org/officeDocument/2006/relationships/hyperlink" Target="consultantplus://offline/ref=BFC33E0FE7007EF23CCBFE3955B2938C9BA63C8ECE3A1119496639BE5D273B02E7C8EFE905CB00E0496D5EDB2C62EFA8292286C49555A31EB51DD790z4H4L" TargetMode="External"/><Relationship Id="rId12" Type="http://schemas.openxmlformats.org/officeDocument/2006/relationships/hyperlink" Target="consultantplus://offline/ref=BFC33E0FE7007EF23CCBE03443DECD8399A96080C93B124717313FE902773D57A788E9BA41880FEA1D3C1A8E266BBEE76D7595C49049zAH3L" TargetMode="External"/><Relationship Id="rId17" Type="http://schemas.openxmlformats.org/officeDocument/2006/relationships/hyperlink" Target="consultantplus://offline/ref=BFC33E0FE7007EF23CCBFE3955B2938C9BA63C8EC63A1812436E64B4557E3700E0C7B0FE02820CE1496D5CD9203DEABD387A89C38E4BA102A91FD5z9H2L" TargetMode="External"/><Relationship Id="rId25" Type="http://schemas.openxmlformats.org/officeDocument/2006/relationships/hyperlink" Target="consultantplus://offline/ref=BFC33E0FE7007EF23CCBFE3955B2938C9BA63C8ECE3E1D114A6639BE5D273B02E7C8EFE905CB00E0496D5EDB2C62EFA8292286C49555A31EB51DD790z4H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C33E0FE7007EF23CCBFE3955B2938C9BA63C8ECE3A1119496639BE5D273B02E7C8EFE905CB00E0496D5EDA2F62EFA8292286C49555A31EB51DD790z4H4L" TargetMode="External"/><Relationship Id="rId20" Type="http://schemas.openxmlformats.org/officeDocument/2006/relationships/hyperlink" Target="consultantplus://offline/ref=BFC33E0FE7007EF23CCBE03443DECD8399A96080C93B124717313FE902773D57A788E9BC478B05E042390F9F7E64B9FC737789D8924BA1z1H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C33E0FE7007EF23CCBFE3955B2938C9BA63C8EC63A1812436E64B4557E3700E0C7B0FE02820CE1496D5CD9203DEABD387A89C38E4BA102A91FD5z9H2L" TargetMode="External"/><Relationship Id="rId11" Type="http://schemas.openxmlformats.org/officeDocument/2006/relationships/hyperlink" Target="consultantplus://offline/ref=BFC33E0FE7007EF23CCBFE3955B2938C9BA63C8ECE3A1119496639BE5D273B02E7C8EFE905CB00E0496D5EDB2362EFA8292286C49555A31EB51DD790z4H4L" TargetMode="External"/><Relationship Id="rId24" Type="http://schemas.openxmlformats.org/officeDocument/2006/relationships/hyperlink" Target="consultantplus://offline/ref=BFC33E0FE7007EF23CCBFE3955B2938C9BA63C8ECB331C124C6E64B4557E3700E0C7B0EC02DA00E34C735ED9356BBBFBz6HDL" TargetMode="External"/><Relationship Id="rId5" Type="http://schemas.openxmlformats.org/officeDocument/2006/relationships/hyperlink" Target="consultantplus://offline/ref=BFC33E0FE7007EF23CCBFE3955B2938C9BA63C8EC9391C164E6E64B4557E3700E0C7B0FE02820CE1496D5EDC203DEABD387A89C38E4BA102A91FD5z9H2L" TargetMode="External"/><Relationship Id="rId15" Type="http://schemas.openxmlformats.org/officeDocument/2006/relationships/hyperlink" Target="consultantplus://offline/ref=BFC33E0FE7007EF23CCBFE3955B2938C9BA63C8ECE3E1C11436439BE5D273B02E7C8EFE917CB58EC4B6840DB2977B9F96Fz7H7L" TargetMode="External"/><Relationship Id="rId23" Type="http://schemas.openxmlformats.org/officeDocument/2006/relationships/hyperlink" Target="consultantplus://offline/ref=BFC33E0FE7007EF23CCBFE3955B2938C9BA63C8ECA3B10174B6E64B4557E3700E0C7B0EC02DA00E34C735ED9356BBBFBz6HD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C33E0FE7007EF23CCBE03443DECD8399A96080C93B124717313FE902773D57A788E9B44F8D0DEA1D3C1A8E266BBEE76D7595C49049zAH3L" TargetMode="External"/><Relationship Id="rId19" Type="http://schemas.openxmlformats.org/officeDocument/2006/relationships/hyperlink" Target="consultantplus://offline/ref=BFC33E0FE7007EF23CCBFE3955B2938C9BA63C8EC63A1812436E64B4557E3700E0C7B0FE02820CE1496D5CD9203DEABD387A89C38E4BA102A91FD5z9H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33E0FE7007EF23CCBE03443DECD8399A96080C93B124717313FE902773D57A788E9BA40860AEA1D3C1A8E266BBEE76D7595C49049zAH3L" TargetMode="External"/><Relationship Id="rId14" Type="http://schemas.openxmlformats.org/officeDocument/2006/relationships/hyperlink" Target="consultantplus://offline/ref=BFC33E0FE7007EF23CCBFE3955B2938C9BA63C8ECE3A1119496639BE5D273B02E7C8EFE905CB00E0496D5EDA2B62EFA8292286C49555A31EB51DD790z4H4L" TargetMode="External"/><Relationship Id="rId22" Type="http://schemas.openxmlformats.org/officeDocument/2006/relationships/hyperlink" Target="consultantplus://offline/ref=BFC33E0FE7007EF23CCBE03443DECD8399A96080C93B124717313FE902773D57A788E9BC478C0AE242390F9F7E64B9FC737789D8924BA1z1HC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7D51-97EB-4DEE-9B5E-3BC13ADF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56</Pages>
  <Words>7241</Words>
  <Characters>41279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2020-02-25T11:07:00Z</dcterms:created>
  <dcterms:modified xsi:type="dcterms:W3CDTF">2020-02-25T11:39:00Z</dcterms:modified>
</cp:coreProperties>
</file>