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FA" w:rsidRPr="00006EC4" w:rsidRDefault="00AB22F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006EC4">
        <w:rPr>
          <w:rFonts w:ascii="Times New Roman" w:hAnsi="Times New Roman" w:cs="Times New Roman"/>
          <w:color w:val="000000"/>
        </w:rPr>
        <w:t>БЕРЕЗНИКОВСКАЯ ГОРОДСКАЯ ДУМА</w:t>
      </w:r>
    </w:p>
    <w:p w:rsidR="00AB22FA" w:rsidRPr="00006EC4" w:rsidRDefault="00AB22FA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AB22FA" w:rsidRPr="00006EC4" w:rsidRDefault="00AB22F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006EC4">
        <w:rPr>
          <w:rFonts w:ascii="Times New Roman" w:hAnsi="Times New Roman" w:cs="Times New Roman"/>
          <w:color w:val="000000"/>
        </w:rPr>
        <w:t>РЕШЕНИЕ</w:t>
      </w:r>
    </w:p>
    <w:p w:rsidR="00AB22FA" w:rsidRPr="00006EC4" w:rsidRDefault="00AB22F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006EC4">
        <w:rPr>
          <w:rFonts w:ascii="Times New Roman" w:hAnsi="Times New Roman" w:cs="Times New Roman"/>
          <w:color w:val="000000"/>
        </w:rPr>
        <w:t>от 30 сентября 2008 г. N 508</w:t>
      </w:r>
    </w:p>
    <w:p w:rsidR="00AB22FA" w:rsidRPr="00006EC4" w:rsidRDefault="00AB22FA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AB22FA" w:rsidRPr="00006EC4" w:rsidRDefault="00AB22F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006EC4">
        <w:rPr>
          <w:rFonts w:ascii="Times New Roman" w:hAnsi="Times New Roman" w:cs="Times New Roman"/>
          <w:color w:val="000000"/>
        </w:rPr>
        <w:t>О ВНЕСЕНИИ ИЗМЕНЕНИЙ И ДОПОЛНЕНИЙ В РЕШЕНИЕ БЕРЕЗНИКОВСКОЙ</w:t>
      </w:r>
    </w:p>
    <w:p w:rsidR="00AB22FA" w:rsidRPr="00006EC4" w:rsidRDefault="00AB22F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006EC4">
        <w:rPr>
          <w:rFonts w:ascii="Times New Roman" w:hAnsi="Times New Roman" w:cs="Times New Roman"/>
          <w:color w:val="000000"/>
        </w:rPr>
        <w:t>ГОРОДСКОЙ ДУМЫ ОТ 27.09.2005 N 33 "О СИСТЕМЕ</w:t>
      </w:r>
    </w:p>
    <w:p w:rsidR="00AB22FA" w:rsidRPr="00006EC4" w:rsidRDefault="00AB22F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006EC4">
        <w:rPr>
          <w:rFonts w:ascii="Times New Roman" w:hAnsi="Times New Roman" w:cs="Times New Roman"/>
          <w:color w:val="000000"/>
        </w:rPr>
        <w:t>НАЛОГООБЛОЖЕНИЯ В ВИДЕ ЕДИНОГО НАЛОГА НА ВМЕНЕННЫЙ ДОХОД</w:t>
      </w:r>
    </w:p>
    <w:p w:rsidR="00AB22FA" w:rsidRPr="00006EC4" w:rsidRDefault="00AB22FA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006EC4">
        <w:rPr>
          <w:rFonts w:ascii="Times New Roman" w:hAnsi="Times New Roman" w:cs="Times New Roman"/>
          <w:color w:val="000000"/>
        </w:rPr>
        <w:t>ДЛЯ ОТДЕЛЬНЫХ ВИДОВ ДЕЯТЕЛЬНОСТИ"</w:t>
      </w:r>
    </w:p>
    <w:p w:rsidR="00AB22FA" w:rsidRPr="00006EC4" w:rsidRDefault="00AB22F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На основании Федерального закона Российской Федерации от 22.07.2008 N 155-ФЗ "О внесении изменений в часть вторую Налогового кодекса Российской Федерации" и в соответствии с п. 1 ст. 346.26 Налогового кодекса Российской Федерации и ч. 1 ст. 36 Устава города Березниковская городская Дума решает: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1. Внести изменения и дополнения в решение Березниковской городской Думы от 27.09.2005 N 33 "О системе налогообложения в виде единого налога на вмененный доход для отдельных видов деятельности":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1.1. подпункт 2.4 изложить в следующей редакции: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"2.4.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автостоянок);";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1.2. в подпункте 2.7 слова "киоски, палатки, лотки и другие" исключить;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1.3. в подпункте 2.8 слова "(за исключением оказания услуг общественного питания учреждениями образования, здравоохранения и социального обеспечения)" исключить;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1.4. подпункт 2.10 изложить в следующей редакции: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"2.10. распространения наружной рекламы с использованием рекламных конструкций;";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1.5. подпункт 2.11 изложить в следующей редакции: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"2.11. размещения рекламы на транспортных средствах;";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1.6. в подпункте 2.13 слова "(прилавков, палаток, ларьков, контейнеров, боксов и других объектов)" исключить;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1.7. подпункт 2.14 изложить в следующей редакции: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"2.14. оказания услуг по передаче во временное владение и(или)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питания.".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2. Внести изменения и дополнения в приложение, утвержденное решением Березниковской городской Думы от 27.09.2005 N 33 "О системе налогообложения в виде единого налога на вмененный доход для отдельных видов деятельности":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2.1. В таблице 1 пункта 1: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а) в строке 1.5 слова "изготовление и" исключить;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б) в строке 1.12 после слова "построек" дополнить словами "(за исключением услуг по строительству индивидуальных домов)".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2.2. В пункте 3: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а) в абзаце первом слова "Оказание услуг по хранению автотранспортных средств на платных стоянках" заменить словами "Оказание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стоянках";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б) в таблице 1 слова "Оказание услуг по хранению автотранспортных средств на платных стоянках" заменить словами "Оказание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стоянках".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2.3. Абзац первый пункта 6 изложить в следующей редакции: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"6. Значение корректирующего коэффициента К2 в отношении розничной торговли, осуществляемой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и в отношении розничной торговли, осуществляемой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метров, рассчитывается по следующей формуле:".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2.4. В пункте 7: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а) абзац первый изложить в следующей редакции: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"7. Значение корректирующего коэффициента К2 в отношении развозной и разносной розничной торговли рассчитывается по следующей формуле:";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б) в таблице 1 слова "Разносная (развозная) торговля, осуществляемая организациями и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назначения)" заменить словами "Развозная и разносная розничная торговля".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2.5. В абзаце первом пункта 8 слова "(за исключением оказания услуг общественного питания учреждениями образования, здравоохранения и социального обеспечения)" исключить.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2.6. В пункте 10: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а) в абзаце первом слова "Распространение и(или) размещение наружной рекламы" заменить словами "Распространение наружной рекламы с использованием рекламных конструкций";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б) таблицу 1 изложить в следующей редакции:</w:t>
      </w:r>
    </w:p>
    <w:p w:rsidR="00AB22FA" w:rsidRPr="00006EC4" w:rsidRDefault="00AB22FA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006EC4">
        <w:rPr>
          <w:rFonts w:ascii="Times New Roman" w:hAnsi="Times New Roman" w:cs="Times New Roman"/>
          <w:color w:val="000000"/>
        </w:rPr>
        <w:t>Таблица 1</w:t>
      </w:r>
    </w:p>
    <w:p w:rsidR="00AB22FA" w:rsidRPr="00006EC4" w:rsidRDefault="00AB22F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AB22FA" w:rsidRPr="00006EC4" w:rsidRDefault="00AB22FA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006EC4">
        <w:rPr>
          <w:rFonts w:ascii="Times New Roman" w:hAnsi="Times New Roman" w:cs="Times New Roman"/>
          <w:color w:val="000000"/>
        </w:rPr>
        <w:t>Значения коэффициента Кву,</w:t>
      </w:r>
    </w:p>
    <w:p w:rsidR="00AB22FA" w:rsidRPr="00006EC4" w:rsidRDefault="00AB22FA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006EC4">
        <w:rPr>
          <w:rFonts w:ascii="Times New Roman" w:hAnsi="Times New Roman" w:cs="Times New Roman"/>
          <w:color w:val="000000"/>
        </w:rPr>
        <w:t>учитывающего особенности вида предоставляемых услуг</w:t>
      </w:r>
    </w:p>
    <w:p w:rsidR="00AB22FA" w:rsidRPr="00006EC4" w:rsidRDefault="00AB22F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0"/>
        <w:gridCol w:w="7198"/>
        <w:gridCol w:w="1464"/>
      </w:tblGrid>
      <w:tr w:rsidR="00AB22FA" w:rsidRPr="00006EC4">
        <w:trPr>
          <w:trHeight w:val="227"/>
        </w:trPr>
        <w:tc>
          <w:tcPr>
            <w:tcW w:w="610" w:type="dxa"/>
          </w:tcPr>
          <w:p w:rsidR="00AB22FA" w:rsidRPr="00006EC4" w:rsidRDefault="00AB22F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006EC4">
              <w:rPr>
                <w:rFonts w:ascii="Times New Roman" w:hAnsi="Times New Roman" w:cs="Times New Roman"/>
                <w:color w:val="000000"/>
              </w:rPr>
              <w:t xml:space="preserve"> N </w:t>
            </w:r>
          </w:p>
          <w:p w:rsidR="00AB22FA" w:rsidRPr="00006EC4" w:rsidRDefault="00AB22F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006EC4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7198" w:type="dxa"/>
          </w:tcPr>
          <w:p w:rsidR="00AB22FA" w:rsidRPr="00006EC4" w:rsidRDefault="00AB22F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006EC4">
              <w:rPr>
                <w:rFonts w:ascii="Times New Roman" w:hAnsi="Times New Roman" w:cs="Times New Roman"/>
                <w:color w:val="000000"/>
              </w:rPr>
              <w:t xml:space="preserve">      Вид деятельности (вид предоставляемых услуг)       </w:t>
            </w:r>
          </w:p>
        </w:tc>
        <w:tc>
          <w:tcPr>
            <w:tcW w:w="1464" w:type="dxa"/>
          </w:tcPr>
          <w:p w:rsidR="00AB22FA" w:rsidRPr="00006EC4" w:rsidRDefault="00AB22F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006EC4">
              <w:rPr>
                <w:rFonts w:ascii="Times New Roman" w:hAnsi="Times New Roman" w:cs="Times New Roman"/>
                <w:color w:val="000000"/>
              </w:rPr>
              <w:t xml:space="preserve"> Значение </w:t>
            </w:r>
          </w:p>
          <w:p w:rsidR="00AB22FA" w:rsidRPr="00006EC4" w:rsidRDefault="00AB22F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006EC4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  <w:p w:rsidR="00AB22FA" w:rsidRPr="00006EC4" w:rsidRDefault="00AB22F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006EC4">
              <w:rPr>
                <w:rFonts w:ascii="Times New Roman" w:hAnsi="Times New Roman" w:cs="Times New Roman"/>
                <w:color w:val="000000"/>
              </w:rPr>
              <w:t xml:space="preserve">   Кву    </w:t>
            </w:r>
          </w:p>
        </w:tc>
      </w:tr>
      <w:tr w:rsidR="00AB22FA" w:rsidRPr="00006EC4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B22FA" w:rsidRPr="00006EC4" w:rsidRDefault="00AB22F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006EC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198" w:type="dxa"/>
            <w:tcBorders>
              <w:top w:val="nil"/>
            </w:tcBorders>
          </w:tcPr>
          <w:p w:rsidR="00AB22FA" w:rsidRPr="00006EC4" w:rsidRDefault="00AB22F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006EC4">
              <w:rPr>
                <w:rFonts w:ascii="Times New Roman" w:hAnsi="Times New Roman" w:cs="Times New Roman"/>
                <w:color w:val="000000"/>
              </w:rPr>
              <w:t xml:space="preserve">Распространение наружной рекламы с использованием        </w:t>
            </w:r>
          </w:p>
          <w:p w:rsidR="00AB22FA" w:rsidRPr="00006EC4" w:rsidRDefault="00AB22F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006EC4">
              <w:rPr>
                <w:rFonts w:ascii="Times New Roman" w:hAnsi="Times New Roman" w:cs="Times New Roman"/>
                <w:color w:val="000000"/>
              </w:rPr>
              <w:t xml:space="preserve">рекламных конструкций (за исключением рекламных          </w:t>
            </w:r>
          </w:p>
          <w:p w:rsidR="00AB22FA" w:rsidRPr="00006EC4" w:rsidRDefault="00AB22F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006EC4">
              <w:rPr>
                <w:rFonts w:ascii="Times New Roman" w:hAnsi="Times New Roman" w:cs="Times New Roman"/>
                <w:color w:val="000000"/>
              </w:rPr>
              <w:t xml:space="preserve">конструкций с автоматической сменой изображения          </w:t>
            </w:r>
          </w:p>
          <w:p w:rsidR="00AB22FA" w:rsidRPr="00006EC4" w:rsidRDefault="00AB22F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006EC4">
              <w:rPr>
                <w:rFonts w:ascii="Times New Roman" w:hAnsi="Times New Roman" w:cs="Times New Roman"/>
                <w:color w:val="000000"/>
              </w:rPr>
              <w:t xml:space="preserve">и электронных табло)                                     </w:t>
            </w:r>
          </w:p>
        </w:tc>
        <w:tc>
          <w:tcPr>
            <w:tcW w:w="1464" w:type="dxa"/>
            <w:tcBorders>
              <w:top w:val="nil"/>
            </w:tcBorders>
          </w:tcPr>
          <w:p w:rsidR="00AB22FA" w:rsidRPr="00006EC4" w:rsidRDefault="00AB22F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006EC4">
              <w:rPr>
                <w:rFonts w:ascii="Times New Roman" w:hAnsi="Times New Roman" w:cs="Times New Roman"/>
                <w:color w:val="000000"/>
              </w:rPr>
              <w:t xml:space="preserve">   0,20   </w:t>
            </w:r>
          </w:p>
        </w:tc>
      </w:tr>
      <w:tr w:rsidR="00AB22FA" w:rsidRPr="00006EC4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B22FA" w:rsidRPr="00006EC4" w:rsidRDefault="00AB22F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006EC4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7198" w:type="dxa"/>
            <w:tcBorders>
              <w:top w:val="nil"/>
            </w:tcBorders>
          </w:tcPr>
          <w:p w:rsidR="00AB22FA" w:rsidRPr="00006EC4" w:rsidRDefault="00AB22F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006EC4">
              <w:rPr>
                <w:rFonts w:ascii="Times New Roman" w:hAnsi="Times New Roman" w:cs="Times New Roman"/>
                <w:color w:val="000000"/>
              </w:rPr>
              <w:t xml:space="preserve">Распространение наружной рекламы с использованием        </w:t>
            </w:r>
          </w:p>
          <w:p w:rsidR="00AB22FA" w:rsidRPr="00006EC4" w:rsidRDefault="00AB22F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006EC4">
              <w:rPr>
                <w:rFonts w:ascii="Times New Roman" w:hAnsi="Times New Roman" w:cs="Times New Roman"/>
                <w:color w:val="000000"/>
              </w:rPr>
              <w:t>рекламных конструкций с автоматической сменой изображения</w:t>
            </w:r>
          </w:p>
        </w:tc>
        <w:tc>
          <w:tcPr>
            <w:tcW w:w="1464" w:type="dxa"/>
            <w:tcBorders>
              <w:top w:val="nil"/>
            </w:tcBorders>
          </w:tcPr>
          <w:p w:rsidR="00AB22FA" w:rsidRPr="00006EC4" w:rsidRDefault="00AB22F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006EC4">
              <w:rPr>
                <w:rFonts w:ascii="Times New Roman" w:hAnsi="Times New Roman" w:cs="Times New Roman"/>
                <w:color w:val="000000"/>
              </w:rPr>
              <w:t xml:space="preserve">   0,15   </w:t>
            </w:r>
          </w:p>
        </w:tc>
      </w:tr>
      <w:tr w:rsidR="00AB22FA" w:rsidRPr="00006EC4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AB22FA" w:rsidRPr="00006EC4" w:rsidRDefault="00AB22F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006EC4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7198" w:type="dxa"/>
            <w:tcBorders>
              <w:top w:val="nil"/>
            </w:tcBorders>
          </w:tcPr>
          <w:p w:rsidR="00AB22FA" w:rsidRPr="00006EC4" w:rsidRDefault="00AB22F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006EC4">
              <w:rPr>
                <w:rFonts w:ascii="Times New Roman" w:hAnsi="Times New Roman" w:cs="Times New Roman"/>
                <w:color w:val="000000"/>
              </w:rPr>
              <w:t xml:space="preserve">Распространение наружной рекламы посредством электронных </w:t>
            </w:r>
          </w:p>
          <w:p w:rsidR="00AB22FA" w:rsidRPr="00006EC4" w:rsidRDefault="00AB22F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006EC4">
              <w:rPr>
                <w:rFonts w:ascii="Times New Roman" w:hAnsi="Times New Roman" w:cs="Times New Roman"/>
                <w:color w:val="000000"/>
              </w:rPr>
              <w:t xml:space="preserve">табло                                                    </w:t>
            </w:r>
          </w:p>
        </w:tc>
        <w:tc>
          <w:tcPr>
            <w:tcW w:w="1464" w:type="dxa"/>
            <w:tcBorders>
              <w:top w:val="nil"/>
            </w:tcBorders>
          </w:tcPr>
          <w:p w:rsidR="00AB22FA" w:rsidRPr="00006EC4" w:rsidRDefault="00AB22F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006EC4">
              <w:rPr>
                <w:rFonts w:ascii="Times New Roman" w:hAnsi="Times New Roman" w:cs="Times New Roman"/>
                <w:color w:val="000000"/>
              </w:rPr>
              <w:t xml:space="preserve">   0,10   </w:t>
            </w:r>
          </w:p>
        </w:tc>
      </w:tr>
    </w:tbl>
    <w:p w:rsidR="00AB22FA" w:rsidRPr="00006EC4" w:rsidRDefault="00AB22F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2.7. В пункте 11: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а) абзац 1 изложить в следующей редакции: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"11. Для вида предпринимательской деятельности "Размещение рекламы на транспортных средствах" корректирующий коэффициент базовой доходности К2 рассчитывается по следующей формуле:";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б) в таблице 1 слова "Распространение и(или) размещение рекламы на автобусах любых типов, трамваях, троллейбусах, легковых и грузовых автомобилях, прицепах, полуприцепах и прицепах-роспусках, речных судах" заменить словами "Размещение рекламы на транспортных средствах";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в) в таблице 2: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в строке 1 слово "трамваи" исключить;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в строке 2 слова "Легковые и грузовые автомобили, прицепы, полуприцепы, прицепы-роспуски, речные суда" изложить в следующей редакции: "Другие транспортные средства".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2.8. В пункте 13 слова "(прилавков, палаток, ларьков, контейнеров, боксов и других объектов)" исключить.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2.9. Пункт 14 изложить в следующей редакции: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"14. Для вида предпринимательской деятельности "Оказание услуг по передаче во временное владение и(или)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питания" корректирующий коэффициент базовой доходности К2 устанавливается в размере 0,4.".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3. Контроль за исполнением настоящего решения возложить на финансово-бюджетную комиссию (Вылеток И.Б.).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4. Опубликовать данное решение в официальном печатном издании.</w:t>
      </w:r>
    </w:p>
    <w:p w:rsidR="00AB22FA" w:rsidRPr="003F3E27" w:rsidRDefault="00AB22FA" w:rsidP="003F3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F3E27">
        <w:rPr>
          <w:rFonts w:ascii="Times New Roman" w:hAnsi="Times New Roman" w:cs="Times New Roman"/>
          <w:color w:val="000000"/>
        </w:rPr>
        <w:t>5. Настоящее решение вступает в силу с 1 января 2009 года, но не ранее чем по истечении одного месяца со дня его официального опубликования.</w:t>
      </w:r>
    </w:p>
    <w:p w:rsidR="00AB22FA" w:rsidRDefault="00AB22FA">
      <w:pPr>
        <w:pStyle w:val="ConsPlusNormal"/>
        <w:jc w:val="right"/>
        <w:rPr>
          <w:rFonts w:ascii="Times New Roman" w:hAnsi="Times New Roman" w:cs="Times New Roman"/>
          <w:i/>
          <w:color w:val="000000"/>
          <w:lang w:val="en-US"/>
        </w:rPr>
      </w:pPr>
      <w:r w:rsidRPr="00006EC4">
        <w:rPr>
          <w:rFonts w:ascii="Times New Roman" w:hAnsi="Times New Roman" w:cs="Times New Roman"/>
          <w:i/>
          <w:color w:val="000000"/>
        </w:rPr>
        <w:t xml:space="preserve">Глава </w:t>
      </w:r>
    </w:p>
    <w:p w:rsidR="00AB22FA" w:rsidRPr="00006EC4" w:rsidRDefault="00AB22FA">
      <w:pPr>
        <w:pStyle w:val="ConsPlusNormal"/>
        <w:jc w:val="right"/>
        <w:rPr>
          <w:rFonts w:ascii="Times New Roman" w:hAnsi="Times New Roman" w:cs="Times New Roman"/>
          <w:i/>
          <w:color w:val="000000"/>
        </w:rPr>
      </w:pPr>
      <w:r w:rsidRPr="00006EC4">
        <w:rPr>
          <w:rFonts w:ascii="Times New Roman" w:hAnsi="Times New Roman" w:cs="Times New Roman"/>
          <w:i/>
          <w:color w:val="000000"/>
        </w:rPr>
        <w:t>города</w:t>
      </w:r>
    </w:p>
    <w:p w:rsidR="00AB22FA" w:rsidRPr="00006EC4" w:rsidRDefault="00AB22FA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006EC4">
        <w:rPr>
          <w:rFonts w:ascii="Times New Roman" w:hAnsi="Times New Roman" w:cs="Times New Roman"/>
          <w:i/>
          <w:color w:val="000000"/>
        </w:rPr>
        <w:t>А.В.МОТОВИЛОВ</w:t>
      </w:r>
    </w:p>
    <w:p w:rsidR="00AB22FA" w:rsidRPr="00006EC4" w:rsidRDefault="00AB22FA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006EC4">
        <w:rPr>
          <w:rFonts w:ascii="Times New Roman" w:hAnsi="Times New Roman" w:cs="Times New Roman"/>
          <w:color w:val="000000"/>
        </w:rPr>
        <w:t>03.10.2008</w:t>
      </w:r>
    </w:p>
    <w:p w:rsidR="00AB22FA" w:rsidRPr="00006EC4" w:rsidRDefault="00AB22F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AB22FA" w:rsidRPr="00006EC4" w:rsidRDefault="00AB22F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AB22FA" w:rsidRPr="00006EC4" w:rsidSect="00D8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424"/>
    <w:rsid w:val="00006EC4"/>
    <w:rsid w:val="000B03C3"/>
    <w:rsid w:val="0014597F"/>
    <w:rsid w:val="001B01D6"/>
    <w:rsid w:val="003E441B"/>
    <w:rsid w:val="003F3E27"/>
    <w:rsid w:val="00441DB7"/>
    <w:rsid w:val="004D1162"/>
    <w:rsid w:val="00507E5A"/>
    <w:rsid w:val="00676B87"/>
    <w:rsid w:val="006836AE"/>
    <w:rsid w:val="007D08BB"/>
    <w:rsid w:val="008C19C8"/>
    <w:rsid w:val="00984696"/>
    <w:rsid w:val="00997424"/>
    <w:rsid w:val="00AB22FA"/>
    <w:rsid w:val="00CA0C94"/>
    <w:rsid w:val="00CA73A9"/>
    <w:rsid w:val="00CF7B28"/>
    <w:rsid w:val="00D8657A"/>
    <w:rsid w:val="00F51D98"/>
    <w:rsid w:val="00FB7599"/>
    <w:rsid w:val="00FE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742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9742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9742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9742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1013</Words>
  <Characters>5780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8</cp:revision>
  <dcterms:created xsi:type="dcterms:W3CDTF">2016-07-18T05:17:00Z</dcterms:created>
  <dcterms:modified xsi:type="dcterms:W3CDTF">2016-10-28T11:15:00Z</dcterms:modified>
</cp:coreProperties>
</file>