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8B6" w:rsidRPr="007E344F" w:rsidRDefault="004B48B6" w:rsidP="004B48B6">
      <w:pPr>
        <w:pStyle w:val="a3"/>
        <w:rPr>
          <w:szCs w:val="28"/>
        </w:rPr>
      </w:pPr>
      <w:r w:rsidRPr="007E344F">
        <w:rPr>
          <w:szCs w:val="28"/>
        </w:rPr>
        <w:t>СПРАВКА</w:t>
      </w:r>
    </w:p>
    <w:p w:rsidR="004B48B6" w:rsidRPr="007E344F" w:rsidRDefault="004B48B6" w:rsidP="004B48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>о работе с обращениями граждан и запросами пользователей информацией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E344F">
        <w:rPr>
          <w:rFonts w:ascii="Times New Roman" w:hAnsi="Times New Roman"/>
          <w:sz w:val="28"/>
          <w:szCs w:val="28"/>
        </w:rPr>
        <w:t xml:space="preserve">в Управлении Федеральной налоговой службы по Псковской области и </w:t>
      </w:r>
      <w:proofErr w:type="gramStart"/>
      <w:r w:rsidRPr="007E344F">
        <w:rPr>
          <w:rFonts w:ascii="Times New Roman" w:hAnsi="Times New Roman"/>
          <w:sz w:val="28"/>
          <w:szCs w:val="28"/>
        </w:rPr>
        <w:t>межрайонных</w:t>
      </w:r>
      <w:proofErr w:type="gramEnd"/>
      <w:r w:rsidRPr="007E344F">
        <w:rPr>
          <w:rFonts w:ascii="Times New Roman" w:hAnsi="Times New Roman"/>
          <w:sz w:val="28"/>
          <w:szCs w:val="28"/>
        </w:rPr>
        <w:t xml:space="preserve"> ИФНС России по Псковской области </w:t>
      </w:r>
      <w:r w:rsidR="005168FA">
        <w:rPr>
          <w:rFonts w:ascii="Times New Roman" w:hAnsi="Times New Roman"/>
          <w:sz w:val="28"/>
          <w:szCs w:val="28"/>
        </w:rPr>
        <w:t xml:space="preserve">за </w:t>
      </w:r>
      <w:r w:rsidR="00B820E3">
        <w:rPr>
          <w:rFonts w:ascii="Times New Roman" w:hAnsi="Times New Roman"/>
          <w:sz w:val="28"/>
          <w:szCs w:val="28"/>
        </w:rPr>
        <w:t>июл</w:t>
      </w:r>
      <w:r w:rsidR="00FB51CC">
        <w:rPr>
          <w:rFonts w:ascii="Times New Roman" w:hAnsi="Times New Roman"/>
          <w:sz w:val="28"/>
          <w:szCs w:val="28"/>
        </w:rPr>
        <w:t>ь</w:t>
      </w:r>
      <w:r w:rsidR="00246A63" w:rsidRPr="007E344F">
        <w:rPr>
          <w:rFonts w:ascii="Times New Roman" w:hAnsi="Times New Roman"/>
          <w:sz w:val="28"/>
          <w:szCs w:val="28"/>
        </w:rPr>
        <w:t xml:space="preserve"> </w:t>
      </w:r>
      <w:r w:rsidR="00381508" w:rsidRPr="007E344F">
        <w:rPr>
          <w:rFonts w:ascii="Times New Roman" w:hAnsi="Times New Roman"/>
          <w:sz w:val="28"/>
          <w:szCs w:val="28"/>
        </w:rPr>
        <w:t>2022</w:t>
      </w:r>
      <w:r w:rsidRPr="007E344F">
        <w:rPr>
          <w:rFonts w:ascii="Times New Roman" w:hAnsi="Times New Roman"/>
          <w:sz w:val="28"/>
          <w:szCs w:val="28"/>
        </w:rPr>
        <w:t xml:space="preserve"> года</w:t>
      </w:r>
    </w:p>
    <w:p w:rsidR="004B48B6" w:rsidRPr="007E344F" w:rsidRDefault="004B48B6" w:rsidP="004B48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24B6D" w:rsidRPr="007E344F" w:rsidRDefault="004B48B6" w:rsidP="001A21A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7E344F">
        <w:rPr>
          <w:rFonts w:ascii="Times New Roman" w:hAnsi="Times New Roman"/>
          <w:color w:val="000000"/>
          <w:sz w:val="28"/>
          <w:szCs w:val="28"/>
        </w:rPr>
        <w:t xml:space="preserve">В УФНС России по Псковской области (далее - Управление) и межрайонные ИФНС России по Псковской области в </w:t>
      </w:r>
      <w:r w:rsidR="00B820E3">
        <w:rPr>
          <w:rFonts w:ascii="Times New Roman" w:hAnsi="Times New Roman"/>
          <w:color w:val="000000"/>
          <w:sz w:val="28"/>
          <w:szCs w:val="28"/>
        </w:rPr>
        <w:t>июл</w:t>
      </w:r>
      <w:r w:rsidR="00FB51CC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381508" w:rsidRPr="007E344F">
        <w:rPr>
          <w:rFonts w:ascii="Times New Roman" w:hAnsi="Times New Roman"/>
          <w:color w:val="000000"/>
          <w:sz w:val="28"/>
          <w:szCs w:val="28"/>
        </w:rPr>
        <w:t>2022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года поступило на рассмотрение</w:t>
      </w:r>
      <w:r w:rsidR="006766CB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4FC" w:rsidRPr="00D004FC">
        <w:rPr>
          <w:rFonts w:ascii="Times New Roman" w:hAnsi="Times New Roman"/>
          <w:sz w:val="28"/>
          <w:szCs w:val="28"/>
        </w:rPr>
        <w:t>4</w:t>
      </w:r>
      <w:r w:rsidR="00B820E3">
        <w:rPr>
          <w:rFonts w:ascii="Times New Roman" w:hAnsi="Times New Roman"/>
          <w:sz w:val="28"/>
          <w:szCs w:val="28"/>
        </w:rPr>
        <w:t>57</w:t>
      </w:r>
      <w:r w:rsidR="00287B39" w:rsidRPr="007E344F">
        <w:rPr>
          <w:rFonts w:ascii="Times New Roman" w:hAnsi="Times New Roman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об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ращени</w:t>
      </w:r>
      <w:r w:rsidR="00B820E3">
        <w:rPr>
          <w:rFonts w:ascii="Times New Roman" w:hAnsi="Times New Roman"/>
          <w:color w:val="000000"/>
          <w:sz w:val="28"/>
          <w:szCs w:val="28"/>
        </w:rPr>
        <w:t>й</w:t>
      </w:r>
      <w:r w:rsidR="003524A0" w:rsidRPr="007E344F">
        <w:rPr>
          <w:rFonts w:ascii="Times New Roman" w:hAnsi="Times New Roman"/>
          <w:color w:val="000000"/>
          <w:sz w:val="28"/>
          <w:szCs w:val="28"/>
        </w:rPr>
        <w:t xml:space="preserve"> граждан, в том числе</w:t>
      </w:r>
      <w:r w:rsidR="00AB1E55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20E3">
        <w:rPr>
          <w:rFonts w:ascii="Times New Roman" w:hAnsi="Times New Roman"/>
          <w:sz w:val="28"/>
          <w:szCs w:val="28"/>
        </w:rPr>
        <w:t>411</w:t>
      </w:r>
      <w:r w:rsidR="00D004FC" w:rsidRPr="00D004F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19F0" w:rsidRPr="007E344F">
        <w:rPr>
          <w:rFonts w:ascii="Times New Roman" w:hAnsi="Times New Roman"/>
          <w:color w:val="000000"/>
          <w:sz w:val="28"/>
          <w:szCs w:val="28"/>
        </w:rPr>
        <w:t>интернет-обращени</w:t>
      </w:r>
      <w:r w:rsidR="00B820E3">
        <w:rPr>
          <w:rFonts w:ascii="Times New Roman" w:hAnsi="Times New Roman"/>
          <w:color w:val="000000"/>
          <w:sz w:val="28"/>
          <w:szCs w:val="28"/>
        </w:rPr>
        <w:t>й</w:t>
      </w:r>
      <w:r w:rsidR="00246A63"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через интернет-сервисы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«Обратиться в ФНС»,</w:t>
      </w:r>
      <w:r w:rsidRPr="007E344F">
        <w:rPr>
          <w:rFonts w:ascii="Times New Roman" w:hAnsi="Times New Roman"/>
          <w:color w:val="000000"/>
          <w:sz w:val="28"/>
          <w:szCs w:val="28"/>
        </w:rPr>
        <w:t xml:space="preserve"> «Личный кабинет налогоплательщика для фи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>зических лиц»</w:t>
      </w:r>
      <w:r w:rsidR="009108D5" w:rsidRPr="007E344F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«Личный кабинет </w:t>
      </w:r>
      <w:r w:rsidR="00A236A0" w:rsidRPr="007E344F">
        <w:rPr>
          <w:rFonts w:ascii="Times New Roman" w:hAnsi="Times New Roman" w:cs="Times New Roman"/>
          <w:bCs/>
          <w:sz w:val="28"/>
          <w:szCs w:val="28"/>
        </w:rPr>
        <w:t xml:space="preserve">налогоплательщика </w:t>
      </w:r>
      <w:r w:rsidR="001A21A7" w:rsidRPr="007E344F">
        <w:rPr>
          <w:rFonts w:ascii="Times New Roman" w:hAnsi="Times New Roman" w:cs="Times New Roman"/>
          <w:bCs/>
          <w:sz w:val="28"/>
          <w:szCs w:val="28"/>
        </w:rPr>
        <w:t xml:space="preserve">индивидуального предпринимателя», </w:t>
      </w:r>
      <w:r w:rsidR="00E54BF8" w:rsidRPr="007E344F">
        <w:rPr>
          <w:rFonts w:ascii="Times New Roman" w:hAnsi="Times New Roman"/>
          <w:color w:val="000000"/>
          <w:sz w:val="28"/>
          <w:szCs w:val="28"/>
        </w:rPr>
        <w:t xml:space="preserve">что составляет </w:t>
      </w:r>
      <w:r w:rsidR="00B820E3">
        <w:rPr>
          <w:rFonts w:ascii="Times New Roman" w:hAnsi="Times New Roman"/>
          <w:sz w:val="28"/>
          <w:szCs w:val="28"/>
        </w:rPr>
        <w:t>90</w:t>
      </w:r>
      <w:r w:rsidR="00B814ED" w:rsidRPr="000628E5">
        <w:rPr>
          <w:rFonts w:ascii="Times New Roman" w:hAnsi="Times New Roman" w:cs="Times New Roman"/>
          <w:sz w:val="28"/>
          <w:szCs w:val="28"/>
        </w:rPr>
        <w:t>%</w:t>
      </w:r>
      <w:r w:rsidR="00B814ED" w:rsidRPr="007E344F">
        <w:t xml:space="preserve"> </w:t>
      </w:r>
      <w:r w:rsidRPr="007E344F">
        <w:rPr>
          <w:rFonts w:ascii="Times New Roman" w:hAnsi="Times New Roman"/>
          <w:color w:val="000000"/>
          <w:sz w:val="28"/>
          <w:szCs w:val="28"/>
        </w:rPr>
        <w:t>от общего количества.</w:t>
      </w:r>
      <w:proofErr w:type="gramEnd"/>
      <w:r w:rsidRPr="007E34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поступивших обращений в </w:t>
      </w:r>
      <w:r w:rsidR="00B820E3">
        <w:rPr>
          <w:rFonts w:ascii="Times New Roman" w:hAnsi="Times New Roman" w:cs="Times New Roman"/>
          <w:color w:val="000000"/>
          <w:sz w:val="28"/>
          <w:szCs w:val="28"/>
        </w:rPr>
        <w:t>июле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 снизилось на </w:t>
      </w:r>
      <w:r w:rsidR="00B820E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% по сравнению с </w:t>
      </w:r>
      <w:r w:rsidR="00B820E3">
        <w:rPr>
          <w:rFonts w:ascii="Times New Roman" w:hAnsi="Times New Roman" w:cs="Times New Roman"/>
          <w:color w:val="000000"/>
          <w:sz w:val="28"/>
          <w:szCs w:val="28"/>
        </w:rPr>
        <w:t>июнем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 2022 года (поступило </w:t>
      </w:r>
      <w:r w:rsidR="00B820E3">
        <w:rPr>
          <w:rFonts w:ascii="Times New Roman" w:hAnsi="Times New Roman" w:cs="Times New Roman"/>
          <w:color w:val="000000"/>
          <w:sz w:val="28"/>
          <w:szCs w:val="28"/>
        </w:rPr>
        <w:t>484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B820E3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820E3" w:rsidRPr="00B820E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168FA" w:rsidRDefault="00797094" w:rsidP="007970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t xml:space="preserve"> </w:t>
      </w:r>
      <w:proofErr w:type="gramStart"/>
      <w:r w:rsidRPr="007E344F">
        <w:rPr>
          <w:rFonts w:ascii="Times New Roman" w:hAnsi="Times New Roman"/>
          <w:sz w:val="28"/>
          <w:szCs w:val="28"/>
        </w:rPr>
        <w:t>Существенный удельный вес обращений граждан, поступивших</w:t>
      </w:r>
      <w:r w:rsidRPr="007E344F">
        <w:rPr>
          <w:sz w:val="27"/>
          <w:szCs w:val="27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июл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="00863F7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D24B6D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составляли </w:t>
      </w:r>
      <w:r w:rsidR="004B48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вопросы, </w:t>
      </w:r>
      <w:r w:rsidR="004F7ED0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связанны</w:t>
      </w:r>
      <w:r w:rsidR="00E54BF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с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нало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гом на доходы физических лиц </w:t>
      </w:r>
      <w:r w:rsidR="000628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 w:rsidR="00752C84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31</w:t>
      </w:r>
      <w:r w:rsidR="000628E5" w:rsidRPr="000628E5">
        <w:rPr>
          <w:rFonts w:ascii="Times New Roman" w:hAnsi="Times New Roman"/>
          <w:sz w:val="28"/>
          <w:szCs w:val="28"/>
        </w:rPr>
        <w:t>%</w:t>
      </w:r>
      <w:r w:rsidR="00B736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81508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или 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42</w:t>
      </w:r>
      <w:r w:rsidR="00F071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обращения</w:t>
      </w:r>
      <w:r w:rsidR="008C6F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а именно 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порядком начисления и уплаты НДФЛ при продаже имущества, предоставления имущественного и социального налогового вычета, а также порядка  декларирования полученного дохода от различного рода деятельности 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территории Псковской области.</w:t>
      </w:r>
      <w:proofErr w:type="gramEnd"/>
    </w:p>
    <w:p w:rsidR="00B820E3" w:rsidRDefault="005168FA" w:rsidP="005168F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Значительное количество писем содержало вопросы, связанные </w:t>
      </w:r>
      <w:r w:rsidR="00B820E3"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налогообложением малого бизнеса, специальных налоговых  режимов –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13% или 58 обращений.</w:t>
      </w:r>
    </w:p>
    <w:p w:rsidR="00B820E3" w:rsidRPr="00B820E3" w:rsidRDefault="00B820E3" w:rsidP="00B82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своих обращениях граждане интересовались следующими вопросами: </w:t>
      </w:r>
    </w:p>
    <w:p w:rsidR="00B820E3" w:rsidRPr="00B820E3" w:rsidRDefault="00B820E3" w:rsidP="00B82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применения налога на профессиональный доход; </w:t>
      </w:r>
    </w:p>
    <w:p w:rsidR="00B820E3" w:rsidRPr="00B820E3" w:rsidRDefault="00B820E3" w:rsidP="00B82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порядком определения дохода для исчисления налога, уплачиваемого в связи с применением упрощённой системы налогообложения; </w:t>
      </w:r>
    </w:p>
    <w:p w:rsidR="00B820E3" w:rsidRPr="00B820E3" w:rsidRDefault="00B820E3" w:rsidP="00B82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возможностью применения «налоговых каникул» зарегистрированным индивидуальным предпринимателям.</w:t>
      </w:r>
    </w:p>
    <w:p w:rsidR="00B820E3" w:rsidRPr="00F3034A" w:rsidRDefault="00246A63" w:rsidP="00B820E3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Оставались </w:t>
      </w:r>
      <w:r w:rsidR="003F01E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актуальными для граждан вопросы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связанные </w:t>
      </w:r>
      <w:r w:rsidR="00B820E3" w:rsidRP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задолженностью</w:t>
      </w:r>
      <w:r w:rsidR="00B820E3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налогам, сборам и взносам в бюджеты государственных внебюджетных фондов –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11</w:t>
      </w:r>
      <w:r w:rsidR="00B820E3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% или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49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обращений;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учетом налогоплательщиков, получением и отказом</w:t>
      </w:r>
      <w:r w:rsidR="00B820E3" w:rsidRP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ИНН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7% или 34 обращения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возвратом и зачетом </w:t>
      </w:r>
      <w:proofErr w:type="spellStart"/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илишне</w:t>
      </w:r>
      <w:proofErr w:type="spellEnd"/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уплаченных или излишне взысканных сумм, налогов, сборов, взносов, пеней и штрафов – 5% или 25 обращений.</w:t>
      </w:r>
      <w:proofErr w:type="gramEnd"/>
    </w:p>
    <w:p w:rsidR="0074683E" w:rsidRPr="007E344F" w:rsidRDefault="004B48B6" w:rsidP="00353B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Управлением проведена работа по изучению тематики обращений граждан в разрезе межрайонных ИФНС России по Псковской области.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Основная доля обращений 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B820E3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B820E3" w:rsidRPr="00B820E3">
        <w:rPr>
          <w:rFonts w:ascii="Times New Roman" w:hAnsi="Times New Roman"/>
          <w:sz w:val="28"/>
          <w:szCs w:val="28"/>
        </w:rPr>
        <w:t>%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общего количества)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="00B820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</w:t>
      </w:r>
      <w:r w:rsidR="000B588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5168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2022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поступила от граждан, проживающих на территории, подведомственной Межрайонной ИФНС </w:t>
      </w:r>
      <w:r w:rsidR="003E3159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России </w:t>
      </w:r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1 по Псковской области (</w:t>
      </w:r>
      <w:proofErr w:type="spellStart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</w:t>
      </w:r>
      <w:proofErr w:type="gramStart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.П</w:t>
      </w:r>
      <w:proofErr w:type="gramEnd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сков</w:t>
      </w:r>
      <w:proofErr w:type="spellEnd"/>
      <w:r w:rsidR="00B74E2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Пско</w:t>
      </w:r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вский и </w:t>
      </w:r>
      <w:proofErr w:type="spellStart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Гдовский</w:t>
      </w:r>
      <w:proofErr w:type="spellEnd"/>
      <w:r w:rsidR="008937B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районы)</w:t>
      </w:r>
      <w:r w:rsidR="001057A6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0676F" w:rsidRPr="004C0AA0" w:rsidRDefault="00B74E2E" w:rsidP="0012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E344F">
        <w:rPr>
          <w:rFonts w:ascii="Times New Roman" w:hAnsi="Times New Roman"/>
          <w:sz w:val="28"/>
          <w:szCs w:val="28"/>
        </w:rPr>
        <w:t>Существенный удельный вес занимали вопросы, связанн</w:t>
      </w:r>
      <w:r w:rsidR="00671D62" w:rsidRPr="007E344F">
        <w:rPr>
          <w:rFonts w:ascii="Times New Roman" w:hAnsi="Times New Roman"/>
          <w:sz w:val="28"/>
          <w:szCs w:val="28"/>
        </w:rPr>
        <w:t>ые с:</w:t>
      </w:r>
      <w:r w:rsidR="006478AE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353B37" w:rsidRPr="007E344F">
        <w:rPr>
          <w:rFonts w:ascii="Times New Roman" w:hAnsi="Times New Roman"/>
          <w:noProof/>
          <w:sz w:val="28"/>
          <w:szCs w:val="28"/>
        </w:rPr>
        <w:t>налогом на доходы физических лиц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A74A58">
        <w:rPr>
          <w:rFonts w:ascii="Times New Roman" w:eastAsia="Times New Roman" w:hAnsi="Times New Roman"/>
          <w:sz w:val="28"/>
          <w:szCs w:val="28"/>
          <w:lang w:eastAsia="ru-RU"/>
        </w:rPr>
        <w:t>39</w:t>
      </w:r>
      <w:r w:rsidR="00353B37" w:rsidRPr="001251E1">
        <w:rPr>
          <w:rFonts w:ascii="Times New Roman" w:hAnsi="Times New Roman"/>
          <w:sz w:val="28"/>
          <w:szCs w:val="28"/>
        </w:rPr>
        <w:t>%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107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обращений</w:t>
      </w:r>
      <w:r w:rsidR="00353B37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0B18B2" w:rsidRPr="007E344F">
        <w:rPr>
          <w:rFonts w:ascii="Times New Roman" w:eastAsiaTheme="minorHAnsi" w:hAnsi="Times New Roman"/>
          <w:color w:val="000000"/>
          <w:sz w:val="28"/>
          <w:szCs w:val="28"/>
        </w:rPr>
        <w:t>адолженностью по налогам, сборам и взносам в бюджеты государственных внебюджетных фондов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A74A5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251E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A74A58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="000B18B2" w:rsidRPr="007E34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A74A58" w:rsidRP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учетом налогоплательщиков, получением и отказом от ИНН </w:t>
      </w:r>
      <w:r w:rsidR="001B5C00" w:rsidRP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8% 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22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обращения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C925E5" w:rsidRPr="004C0AA0" w:rsidRDefault="004B48B6" w:rsidP="00C925E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Всего в Управление в 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</w:t>
      </w:r>
      <w:r w:rsidR="00FB51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D84CE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 </w:t>
      </w:r>
      <w:r w:rsidR="00B16AD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поступило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19</w:t>
      </w:r>
      <w:r w:rsidR="001B5C0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86122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все они поставлены на контроль</w:t>
      </w:r>
      <w:r w:rsidR="00195CC7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Кроме того, н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рассмотрении находилось еще 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A74A58" w:rsidRP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351C86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C52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обращений, поступивших</w:t>
      </w:r>
      <w:r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УФНС России по Псковской области в более ранние сроки. Таким образом, всего на контроле н</w:t>
      </w:r>
      <w:r w:rsidR="00EA6E11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аходилось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A74A58" w:rsidRPr="001402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1164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обращени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й</w:t>
      </w:r>
      <w:r w:rsidR="0069415D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отчетном месяце в Управлении </w:t>
      </w:r>
      <w:proofErr w:type="gramStart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нарушений сроков рассмотрения обращений граждан</w:t>
      </w:r>
      <w:proofErr w:type="gramEnd"/>
      <w:r w:rsidR="00C925E5" w:rsidRPr="004C0A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установлено.  </w:t>
      </w:r>
    </w:p>
    <w:p w:rsidR="001251E1" w:rsidRPr="001251E1" w:rsidRDefault="001251E1" w:rsidP="001251E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251E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личный прием к руководителю Управления  и его заместителям в </w:t>
      </w:r>
      <w:r w:rsidR="00A74A5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6400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905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граждане не обращались.</w:t>
      </w:r>
      <w:bookmarkStart w:id="0" w:name="_GoBack"/>
      <w:bookmarkEnd w:id="0"/>
      <w:r w:rsidR="001402B8" w:rsidRPr="001251E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7E344F" w:rsidRDefault="007E344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E344F" w:rsidSect="00D45742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60" w:rsidRDefault="00A37860" w:rsidP="00D45742">
      <w:pPr>
        <w:spacing w:after="0" w:line="240" w:lineRule="auto"/>
      </w:pPr>
      <w:r>
        <w:separator/>
      </w:r>
    </w:p>
  </w:endnote>
  <w:endnote w:type="continuationSeparator" w:id="0">
    <w:p w:rsidR="00A37860" w:rsidRDefault="00A37860" w:rsidP="00D4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60" w:rsidRDefault="00A37860" w:rsidP="00D45742">
      <w:pPr>
        <w:spacing w:after="0" w:line="240" w:lineRule="auto"/>
      </w:pPr>
      <w:r>
        <w:separator/>
      </w:r>
    </w:p>
  </w:footnote>
  <w:footnote w:type="continuationSeparator" w:id="0">
    <w:p w:rsidR="00A37860" w:rsidRDefault="00A37860" w:rsidP="00D45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3027664"/>
      <w:docPartObj>
        <w:docPartGallery w:val="Page Numbers (Top of Page)"/>
        <w:docPartUnique/>
      </w:docPartObj>
    </w:sdtPr>
    <w:sdtEndPr/>
    <w:sdtContent>
      <w:p w:rsidR="00D45742" w:rsidRDefault="00E53108">
        <w:pPr>
          <w:pStyle w:val="a6"/>
          <w:jc w:val="center"/>
        </w:pPr>
        <w:r>
          <w:fldChar w:fldCharType="begin"/>
        </w:r>
        <w:r w:rsidR="00D45742">
          <w:instrText>PAGE   \* MERGEFORMAT</w:instrText>
        </w:r>
        <w:r>
          <w:fldChar w:fldCharType="separate"/>
        </w:r>
        <w:r w:rsidR="001402B8">
          <w:rPr>
            <w:noProof/>
          </w:rPr>
          <w:t>2</w:t>
        </w:r>
        <w:r>
          <w:fldChar w:fldCharType="end"/>
        </w:r>
      </w:p>
    </w:sdtContent>
  </w:sdt>
  <w:p w:rsidR="00D45742" w:rsidRDefault="00D4574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8B6"/>
    <w:rsid w:val="00022FBA"/>
    <w:rsid w:val="00031B4B"/>
    <w:rsid w:val="0005134D"/>
    <w:rsid w:val="00056CA6"/>
    <w:rsid w:val="000628E5"/>
    <w:rsid w:val="000707B6"/>
    <w:rsid w:val="00071359"/>
    <w:rsid w:val="00071EFB"/>
    <w:rsid w:val="0007716B"/>
    <w:rsid w:val="000843B0"/>
    <w:rsid w:val="00090E6C"/>
    <w:rsid w:val="000B18B2"/>
    <w:rsid w:val="000B5884"/>
    <w:rsid w:val="000C27C9"/>
    <w:rsid w:val="000C3B4E"/>
    <w:rsid w:val="000E0062"/>
    <w:rsid w:val="000E7CB5"/>
    <w:rsid w:val="000F2282"/>
    <w:rsid w:val="000F37F1"/>
    <w:rsid w:val="001057A6"/>
    <w:rsid w:val="001251E1"/>
    <w:rsid w:val="00125B40"/>
    <w:rsid w:val="001350CD"/>
    <w:rsid w:val="001402B8"/>
    <w:rsid w:val="00143297"/>
    <w:rsid w:val="001436BE"/>
    <w:rsid w:val="00165D00"/>
    <w:rsid w:val="00171B6E"/>
    <w:rsid w:val="00177B1A"/>
    <w:rsid w:val="00195CC7"/>
    <w:rsid w:val="001A21A7"/>
    <w:rsid w:val="001B5C00"/>
    <w:rsid w:val="001B7E11"/>
    <w:rsid w:val="001C69C2"/>
    <w:rsid w:val="001C6B98"/>
    <w:rsid w:val="001D033F"/>
    <w:rsid w:val="0020098F"/>
    <w:rsid w:val="00246A63"/>
    <w:rsid w:val="002523D3"/>
    <w:rsid w:val="00267A40"/>
    <w:rsid w:val="00272D0A"/>
    <w:rsid w:val="00281114"/>
    <w:rsid w:val="0028187B"/>
    <w:rsid w:val="00287B39"/>
    <w:rsid w:val="00287ECE"/>
    <w:rsid w:val="002A3B68"/>
    <w:rsid w:val="002B0DBD"/>
    <w:rsid w:val="002D1138"/>
    <w:rsid w:val="002E1C44"/>
    <w:rsid w:val="002E3EF5"/>
    <w:rsid w:val="00303F10"/>
    <w:rsid w:val="00312AB1"/>
    <w:rsid w:val="00330B1D"/>
    <w:rsid w:val="0033289C"/>
    <w:rsid w:val="00334906"/>
    <w:rsid w:val="00337277"/>
    <w:rsid w:val="003372E3"/>
    <w:rsid w:val="00337F55"/>
    <w:rsid w:val="003475D9"/>
    <w:rsid w:val="00347F12"/>
    <w:rsid w:val="003508D0"/>
    <w:rsid w:val="00351C86"/>
    <w:rsid w:val="003524A0"/>
    <w:rsid w:val="00353B37"/>
    <w:rsid w:val="003627DD"/>
    <w:rsid w:val="003643E9"/>
    <w:rsid w:val="00373D6E"/>
    <w:rsid w:val="0037585F"/>
    <w:rsid w:val="0037706B"/>
    <w:rsid w:val="00381348"/>
    <w:rsid w:val="00381508"/>
    <w:rsid w:val="00394F37"/>
    <w:rsid w:val="00395D25"/>
    <w:rsid w:val="003A0216"/>
    <w:rsid w:val="003A2170"/>
    <w:rsid w:val="003B45D7"/>
    <w:rsid w:val="003D11E5"/>
    <w:rsid w:val="003E048B"/>
    <w:rsid w:val="003E3159"/>
    <w:rsid w:val="003E5337"/>
    <w:rsid w:val="003F01E7"/>
    <w:rsid w:val="003F3103"/>
    <w:rsid w:val="00412C99"/>
    <w:rsid w:val="00416D67"/>
    <w:rsid w:val="00422286"/>
    <w:rsid w:val="00422EF8"/>
    <w:rsid w:val="0043044C"/>
    <w:rsid w:val="00431D6D"/>
    <w:rsid w:val="00436C06"/>
    <w:rsid w:val="004437A6"/>
    <w:rsid w:val="004506BB"/>
    <w:rsid w:val="004916AE"/>
    <w:rsid w:val="00496BD0"/>
    <w:rsid w:val="004A14B1"/>
    <w:rsid w:val="004A2F97"/>
    <w:rsid w:val="004B48B6"/>
    <w:rsid w:val="004C0AA0"/>
    <w:rsid w:val="004C2D3A"/>
    <w:rsid w:val="004D5139"/>
    <w:rsid w:val="004D7EC6"/>
    <w:rsid w:val="004E0AFF"/>
    <w:rsid w:val="004E7891"/>
    <w:rsid w:val="004F0797"/>
    <w:rsid w:val="004F19F0"/>
    <w:rsid w:val="004F7113"/>
    <w:rsid w:val="004F7ED0"/>
    <w:rsid w:val="00511646"/>
    <w:rsid w:val="00512B8D"/>
    <w:rsid w:val="005168FA"/>
    <w:rsid w:val="00532CF3"/>
    <w:rsid w:val="00532D0D"/>
    <w:rsid w:val="00533488"/>
    <w:rsid w:val="0053494B"/>
    <w:rsid w:val="005669C1"/>
    <w:rsid w:val="0057400D"/>
    <w:rsid w:val="0057494E"/>
    <w:rsid w:val="00575D76"/>
    <w:rsid w:val="00582A56"/>
    <w:rsid w:val="005962B0"/>
    <w:rsid w:val="00596B41"/>
    <w:rsid w:val="005A3CF2"/>
    <w:rsid w:val="005A60FD"/>
    <w:rsid w:val="005B3B2F"/>
    <w:rsid w:val="005C1916"/>
    <w:rsid w:val="005C375E"/>
    <w:rsid w:val="005D0050"/>
    <w:rsid w:val="005D0D08"/>
    <w:rsid w:val="005D1C64"/>
    <w:rsid w:val="005D349A"/>
    <w:rsid w:val="005D68E3"/>
    <w:rsid w:val="005D75DF"/>
    <w:rsid w:val="005D77AA"/>
    <w:rsid w:val="005D7871"/>
    <w:rsid w:val="005E3E8F"/>
    <w:rsid w:val="00611FB7"/>
    <w:rsid w:val="006137CF"/>
    <w:rsid w:val="006324FD"/>
    <w:rsid w:val="00640060"/>
    <w:rsid w:val="006478AE"/>
    <w:rsid w:val="00657874"/>
    <w:rsid w:val="00657DEA"/>
    <w:rsid w:val="00663494"/>
    <w:rsid w:val="0066561A"/>
    <w:rsid w:val="00671D62"/>
    <w:rsid w:val="0067635E"/>
    <w:rsid w:val="006766CB"/>
    <w:rsid w:val="00676B1B"/>
    <w:rsid w:val="0069415D"/>
    <w:rsid w:val="006B13DF"/>
    <w:rsid w:val="006B4601"/>
    <w:rsid w:val="006B62D8"/>
    <w:rsid w:val="006D26E0"/>
    <w:rsid w:val="006E3053"/>
    <w:rsid w:val="006E5508"/>
    <w:rsid w:val="006F483F"/>
    <w:rsid w:val="00715277"/>
    <w:rsid w:val="00715C0D"/>
    <w:rsid w:val="00724698"/>
    <w:rsid w:val="007272BE"/>
    <w:rsid w:val="007328E0"/>
    <w:rsid w:val="0074683E"/>
    <w:rsid w:val="00752C84"/>
    <w:rsid w:val="007629F6"/>
    <w:rsid w:val="00762BC0"/>
    <w:rsid w:val="00762C45"/>
    <w:rsid w:val="00774B3D"/>
    <w:rsid w:val="00787913"/>
    <w:rsid w:val="00790533"/>
    <w:rsid w:val="007907DC"/>
    <w:rsid w:val="00796CB7"/>
    <w:rsid w:val="00797094"/>
    <w:rsid w:val="007B2229"/>
    <w:rsid w:val="007B747C"/>
    <w:rsid w:val="007C19BE"/>
    <w:rsid w:val="007C5B98"/>
    <w:rsid w:val="007C71EE"/>
    <w:rsid w:val="007C79BD"/>
    <w:rsid w:val="007E2EA3"/>
    <w:rsid w:val="007E33BA"/>
    <w:rsid w:val="007E344F"/>
    <w:rsid w:val="007F7D8A"/>
    <w:rsid w:val="008065AA"/>
    <w:rsid w:val="00835840"/>
    <w:rsid w:val="0083697E"/>
    <w:rsid w:val="00844848"/>
    <w:rsid w:val="00845357"/>
    <w:rsid w:val="0086091C"/>
    <w:rsid w:val="00861227"/>
    <w:rsid w:val="00863F78"/>
    <w:rsid w:val="00875F19"/>
    <w:rsid w:val="0088465A"/>
    <w:rsid w:val="008937B6"/>
    <w:rsid w:val="008A3C3C"/>
    <w:rsid w:val="008B3853"/>
    <w:rsid w:val="008C544C"/>
    <w:rsid w:val="008C6FD9"/>
    <w:rsid w:val="008E56AF"/>
    <w:rsid w:val="0090306C"/>
    <w:rsid w:val="0090529D"/>
    <w:rsid w:val="0090605D"/>
    <w:rsid w:val="00910496"/>
    <w:rsid w:val="009108D5"/>
    <w:rsid w:val="00914710"/>
    <w:rsid w:val="00920E67"/>
    <w:rsid w:val="0092231D"/>
    <w:rsid w:val="00940CFF"/>
    <w:rsid w:val="0094462A"/>
    <w:rsid w:val="00970A57"/>
    <w:rsid w:val="00990518"/>
    <w:rsid w:val="00990B4E"/>
    <w:rsid w:val="009A1CFF"/>
    <w:rsid w:val="009B21A9"/>
    <w:rsid w:val="009C102B"/>
    <w:rsid w:val="009C485C"/>
    <w:rsid w:val="009C754E"/>
    <w:rsid w:val="009D0BAD"/>
    <w:rsid w:val="009D6239"/>
    <w:rsid w:val="009E1BFF"/>
    <w:rsid w:val="009E6007"/>
    <w:rsid w:val="009F08F9"/>
    <w:rsid w:val="009F2C55"/>
    <w:rsid w:val="009F5714"/>
    <w:rsid w:val="00A05C04"/>
    <w:rsid w:val="00A236A0"/>
    <w:rsid w:val="00A24DB8"/>
    <w:rsid w:val="00A2610A"/>
    <w:rsid w:val="00A37860"/>
    <w:rsid w:val="00A42698"/>
    <w:rsid w:val="00A53A18"/>
    <w:rsid w:val="00A578CE"/>
    <w:rsid w:val="00A62A35"/>
    <w:rsid w:val="00A64C67"/>
    <w:rsid w:val="00A74A58"/>
    <w:rsid w:val="00A813ED"/>
    <w:rsid w:val="00A95070"/>
    <w:rsid w:val="00AA1E3C"/>
    <w:rsid w:val="00AB1E55"/>
    <w:rsid w:val="00AB315A"/>
    <w:rsid w:val="00AB491D"/>
    <w:rsid w:val="00AC1DC0"/>
    <w:rsid w:val="00AD1175"/>
    <w:rsid w:val="00AD1B40"/>
    <w:rsid w:val="00B06D53"/>
    <w:rsid w:val="00B10B6F"/>
    <w:rsid w:val="00B11EBB"/>
    <w:rsid w:val="00B16AD5"/>
    <w:rsid w:val="00B26F4B"/>
    <w:rsid w:val="00B3632B"/>
    <w:rsid w:val="00B45B3A"/>
    <w:rsid w:val="00B52C11"/>
    <w:rsid w:val="00B54ED7"/>
    <w:rsid w:val="00B55FE0"/>
    <w:rsid w:val="00B65CF7"/>
    <w:rsid w:val="00B7361B"/>
    <w:rsid w:val="00B74E2E"/>
    <w:rsid w:val="00B814ED"/>
    <w:rsid w:val="00B820E3"/>
    <w:rsid w:val="00BA0FAD"/>
    <w:rsid w:val="00BB01A2"/>
    <w:rsid w:val="00BB3D71"/>
    <w:rsid w:val="00BB6E9B"/>
    <w:rsid w:val="00BC01ED"/>
    <w:rsid w:val="00BE0703"/>
    <w:rsid w:val="00BF2BC9"/>
    <w:rsid w:val="00BF30FD"/>
    <w:rsid w:val="00C00EE1"/>
    <w:rsid w:val="00C012AB"/>
    <w:rsid w:val="00C0676F"/>
    <w:rsid w:val="00C10D20"/>
    <w:rsid w:val="00C15C37"/>
    <w:rsid w:val="00C17571"/>
    <w:rsid w:val="00C25C86"/>
    <w:rsid w:val="00C33CF4"/>
    <w:rsid w:val="00C367E6"/>
    <w:rsid w:val="00C43573"/>
    <w:rsid w:val="00C43C96"/>
    <w:rsid w:val="00C56B2C"/>
    <w:rsid w:val="00C633DD"/>
    <w:rsid w:val="00C83B98"/>
    <w:rsid w:val="00C90847"/>
    <w:rsid w:val="00C925E5"/>
    <w:rsid w:val="00CA582B"/>
    <w:rsid w:val="00CB4DDD"/>
    <w:rsid w:val="00CC42CB"/>
    <w:rsid w:val="00CC79A2"/>
    <w:rsid w:val="00CC7C71"/>
    <w:rsid w:val="00CD1FDE"/>
    <w:rsid w:val="00CD30C7"/>
    <w:rsid w:val="00CE04D3"/>
    <w:rsid w:val="00CF0B86"/>
    <w:rsid w:val="00D004FC"/>
    <w:rsid w:val="00D11FE6"/>
    <w:rsid w:val="00D21675"/>
    <w:rsid w:val="00D24B6D"/>
    <w:rsid w:val="00D43A36"/>
    <w:rsid w:val="00D45742"/>
    <w:rsid w:val="00D47E5E"/>
    <w:rsid w:val="00D61D02"/>
    <w:rsid w:val="00D637E3"/>
    <w:rsid w:val="00D72E4B"/>
    <w:rsid w:val="00D7389E"/>
    <w:rsid w:val="00D75C26"/>
    <w:rsid w:val="00D84CE8"/>
    <w:rsid w:val="00D9473A"/>
    <w:rsid w:val="00DB7CDA"/>
    <w:rsid w:val="00DD4B7F"/>
    <w:rsid w:val="00DD62E9"/>
    <w:rsid w:val="00DE5624"/>
    <w:rsid w:val="00DF3385"/>
    <w:rsid w:val="00DF3EEE"/>
    <w:rsid w:val="00E172C2"/>
    <w:rsid w:val="00E21D60"/>
    <w:rsid w:val="00E2472A"/>
    <w:rsid w:val="00E53108"/>
    <w:rsid w:val="00E54BF8"/>
    <w:rsid w:val="00E57A25"/>
    <w:rsid w:val="00E61DB8"/>
    <w:rsid w:val="00E62201"/>
    <w:rsid w:val="00E70D25"/>
    <w:rsid w:val="00E761D1"/>
    <w:rsid w:val="00E839A1"/>
    <w:rsid w:val="00E864EA"/>
    <w:rsid w:val="00EA6E11"/>
    <w:rsid w:val="00EB1B73"/>
    <w:rsid w:val="00EB42A6"/>
    <w:rsid w:val="00EB7750"/>
    <w:rsid w:val="00EE6401"/>
    <w:rsid w:val="00EF35BA"/>
    <w:rsid w:val="00F04D33"/>
    <w:rsid w:val="00F06FFE"/>
    <w:rsid w:val="00F071A6"/>
    <w:rsid w:val="00F10DC9"/>
    <w:rsid w:val="00F11151"/>
    <w:rsid w:val="00F12E1F"/>
    <w:rsid w:val="00F22E30"/>
    <w:rsid w:val="00F266E2"/>
    <w:rsid w:val="00F3034A"/>
    <w:rsid w:val="00F443E5"/>
    <w:rsid w:val="00F47233"/>
    <w:rsid w:val="00F5224C"/>
    <w:rsid w:val="00F61416"/>
    <w:rsid w:val="00F62A55"/>
    <w:rsid w:val="00F840B9"/>
    <w:rsid w:val="00F85B72"/>
    <w:rsid w:val="00F90EAA"/>
    <w:rsid w:val="00F91C52"/>
    <w:rsid w:val="00F93C38"/>
    <w:rsid w:val="00FB51CC"/>
    <w:rsid w:val="00FE0BB9"/>
    <w:rsid w:val="00FE67DA"/>
    <w:rsid w:val="00FF072D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B48B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4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B6D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1A21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970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574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4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574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12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E0A3A1-4AA1-4639-9E75-FD307E4A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Taxservice of Pskov Region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Светлана  Игоревна</dc:creator>
  <cp:lastModifiedBy>Пользователь</cp:lastModifiedBy>
  <cp:revision>49</cp:revision>
  <cp:lastPrinted>2022-08-03T14:31:00Z</cp:lastPrinted>
  <dcterms:created xsi:type="dcterms:W3CDTF">2022-02-03T08:53:00Z</dcterms:created>
  <dcterms:modified xsi:type="dcterms:W3CDTF">2022-08-09T12:16:00Z</dcterms:modified>
</cp:coreProperties>
</file>