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4" w:rsidRDefault="00E52F14">
      <w:pPr>
        <w:rPr>
          <w:sz w:val="2"/>
          <w:szCs w:val="2"/>
        </w:rPr>
      </w:pPr>
    </w:p>
    <w:p w:rsidR="00E52F14" w:rsidRDefault="00E52F14">
      <w:pPr>
        <w:rPr>
          <w:sz w:val="2"/>
          <w:szCs w:val="2"/>
        </w:rPr>
      </w:pPr>
    </w:p>
    <w:p w:rsidR="00E52F14" w:rsidRDefault="00E52F14">
      <w:pPr>
        <w:pStyle w:val="51"/>
        <w:shd w:val="clear" w:color="auto" w:fill="auto"/>
        <w:spacing w:before="0" w:after="237"/>
        <w:ind w:left="11040" w:right="20"/>
      </w:pPr>
      <w:r>
        <w:t>«Приложение 2 к Закону Рязанской области «О патентной системе налогообложения на территории Рязанской области»</w:t>
      </w:r>
    </w:p>
    <w:p w:rsidR="00E52F14" w:rsidRDefault="00E52F14">
      <w:pPr>
        <w:pStyle w:val="51"/>
        <w:shd w:val="clear" w:color="auto" w:fill="auto"/>
        <w:tabs>
          <w:tab w:val="left" w:leader="underscore" w:pos="2655"/>
          <w:tab w:val="left" w:leader="underscore" w:pos="13595"/>
        </w:tabs>
        <w:spacing w:before="0" w:after="0" w:line="277" w:lineRule="exact"/>
        <w:ind w:left="2140" w:right="2560"/>
        <w:jc w:val="both"/>
      </w:pPr>
      <w:r>
        <w:t xml:space="preserve">Размер потенциально возможного к получению индивидуальным предпринимателем годового дохода по видам предпринимательской деятельности в сферах розничной торговли и общественного питания </w:t>
      </w:r>
      <w:r>
        <w:tab/>
      </w:r>
      <w:r>
        <w:tab/>
      </w:r>
      <w:r>
        <w:rPr>
          <w:rStyle w:val="50"/>
          <w:lang w:eastAsia="ru-RU"/>
        </w:rPr>
        <w:t>тыс.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2167"/>
        <w:gridCol w:w="742"/>
        <w:gridCol w:w="734"/>
        <w:gridCol w:w="799"/>
        <w:gridCol w:w="734"/>
        <w:gridCol w:w="742"/>
        <w:gridCol w:w="742"/>
        <w:gridCol w:w="738"/>
        <w:gridCol w:w="745"/>
        <w:gridCol w:w="734"/>
        <w:gridCol w:w="734"/>
        <w:gridCol w:w="799"/>
        <w:gridCol w:w="799"/>
        <w:gridCol w:w="742"/>
        <w:gridCol w:w="742"/>
        <w:gridCol w:w="742"/>
        <w:gridCol w:w="918"/>
      </w:tblGrid>
      <w:tr w:rsidR="00E52F14">
        <w:trPr>
          <w:trHeight w:hRule="exact" w:val="688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95pt"/>
                <w:lang w:eastAsia="ru-RU"/>
              </w:rPr>
              <w:t>№</w:t>
            </w:r>
          </w:p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  <w:jc w:val="left"/>
            </w:pPr>
            <w:r>
              <w:rPr>
                <w:rStyle w:val="95pt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227" w:lineRule="exact"/>
            </w:pPr>
            <w:r>
              <w:rPr>
                <w:rStyle w:val="95pt"/>
                <w:lang w:eastAsia="ru-RU"/>
              </w:rPr>
              <w:t>Наименование вида предпринимательской деятельности</w:t>
            </w:r>
          </w:p>
        </w:tc>
        <w:tc>
          <w:tcPr>
            <w:tcW w:w="121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95pt"/>
                <w:lang w:eastAsia="ru-RU"/>
              </w:rPr>
              <w:t>Размер потенциально возможного к получению индивидуальным предпринимателем годового дохода</w:t>
            </w:r>
          </w:p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95pt"/>
                <w:lang w:eastAsia="ru-RU"/>
              </w:rPr>
              <w:t>по видам предпринимательской деятельности</w:t>
            </w:r>
          </w:p>
        </w:tc>
      </w:tr>
      <w:tr w:rsidR="00E52F14">
        <w:trPr>
          <w:trHeight w:hRule="exact" w:val="493"/>
          <w:jc w:val="center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framePr w:w="14818" w:wrap="notBeside" w:vAnchor="text" w:hAnchor="text" w:xAlign="center" w:y="1"/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framePr w:w="14818" w:wrap="notBeside" w:vAnchor="text" w:hAnchor="text" w:xAlign="center" w:y="1"/>
            </w:pPr>
          </w:p>
        </w:tc>
        <w:tc>
          <w:tcPr>
            <w:tcW w:w="121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в зависимости от количества обособленных объектов, единиц</w:t>
            </w:r>
          </w:p>
        </w:tc>
      </w:tr>
      <w:tr w:rsidR="00E52F14" w:rsidTr="004E3ACF">
        <w:trPr>
          <w:trHeight w:hRule="exact" w:val="662"/>
          <w:jc w:val="center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framePr w:w="14818" w:wrap="notBeside" w:vAnchor="text" w:hAnchor="text" w:xAlign="center" w:y="1"/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framePr w:w="14818" w:wrap="notBeside" w:vAnchor="text" w:hAnchor="text" w:xAlign="center" w:y="1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  <w:p w:rsidR="00E52F14" w:rsidRDefault="00E52F14" w:rsidP="004E3AC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</w:t>
            </w:r>
            <w:r>
              <w:rPr>
                <w:rStyle w:val="95pt"/>
                <w:lang w:eastAsia="ru-RU"/>
              </w:rPr>
              <w:t>3</w:t>
            </w:r>
          </w:p>
          <w:p w:rsidR="00E52F14" w:rsidRDefault="00E52F14" w:rsidP="004E3ACF">
            <w:pPr>
              <w:framePr w:w="14818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227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16 и более</w:t>
            </w:r>
          </w:p>
        </w:tc>
      </w:tr>
      <w:tr w:rsidR="00E52F14">
        <w:trPr>
          <w:trHeight w:hRule="exact" w:val="227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95pt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227" w:lineRule="exact"/>
              <w:ind w:left="80"/>
              <w:jc w:val="left"/>
            </w:pPr>
            <w:r>
              <w:rPr>
                <w:rStyle w:val="95pt"/>
                <w:lang w:eastAsia="ru-RU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1900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2800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3700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4600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5500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6400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7200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8800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9000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9200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9800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10000</w:t>
            </w:r>
          </w:p>
        </w:tc>
      </w:tr>
      <w:tr w:rsidR="00E52F14" w:rsidTr="004E3ACF">
        <w:trPr>
          <w:trHeight w:hRule="exact" w:val="25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95pt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227" w:lineRule="exact"/>
              <w:ind w:left="80"/>
              <w:jc w:val="left"/>
              <w:rPr>
                <w:rStyle w:val="95pt"/>
                <w:lang w:eastAsia="ru-RU"/>
              </w:rPr>
            </w:pPr>
            <w:r>
              <w:rPr>
                <w:rStyle w:val="95pt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</w:t>
            </w:r>
          </w:p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227" w:lineRule="exact"/>
              <w:ind w:left="80"/>
              <w:jc w:val="left"/>
              <w:rPr>
                <w:rStyle w:val="95pt"/>
                <w:lang w:eastAsia="ru-RU"/>
              </w:rPr>
            </w:pPr>
            <w:r>
              <w:rPr>
                <w:rStyle w:val="95pt"/>
                <w:lang w:eastAsia="ru-RU"/>
              </w:rPr>
              <w:t>развозной и разносной розничной торговли)</w:t>
            </w:r>
          </w:p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227" w:lineRule="exact"/>
              <w:ind w:left="80"/>
              <w:jc w:val="left"/>
              <w:rPr>
                <w:rStyle w:val="95pt"/>
                <w:lang w:eastAsia="ru-RU"/>
              </w:rPr>
            </w:pPr>
          </w:p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227" w:lineRule="exact"/>
              <w:ind w:left="80"/>
              <w:jc w:val="left"/>
              <w:rPr>
                <w:rStyle w:val="95pt"/>
                <w:lang w:eastAsia="ru-RU"/>
              </w:rPr>
            </w:pPr>
          </w:p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227" w:lineRule="exact"/>
              <w:ind w:left="80"/>
              <w:jc w:val="left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300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570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840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1110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1380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1650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1910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2170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  <w:lang w:eastAsia="ru-RU"/>
              </w:rPr>
              <w:t>2430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2690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2950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3200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3450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3700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3950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4200</w:t>
            </w:r>
          </w:p>
        </w:tc>
      </w:tr>
      <w:tr w:rsidR="00E52F14" w:rsidTr="004E3ACF">
        <w:trPr>
          <w:trHeight w:hRule="exact" w:val="5247"/>
          <w:jc w:val="center"/>
        </w:trPr>
        <w:tc>
          <w:tcPr>
            <w:tcW w:w="14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81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1"/>
              <w:gridCol w:w="2167"/>
              <w:gridCol w:w="738"/>
              <w:gridCol w:w="738"/>
              <w:gridCol w:w="799"/>
              <w:gridCol w:w="734"/>
              <w:gridCol w:w="742"/>
              <w:gridCol w:w="738"/>
              <w:gridCol w:w="742"/>
              <w:gridCol w:w="742"/>
              <w:gridCol w:w="738"/>
              <w:gridCol w:w="738"/>
              <w:gridCol w:w="796"/>
              <w:gridCol w:w="796"/>
              <w:gridCol w:w="745"/>
              <w:gridCol w:w="742"/>
              <w:gridCol w:w="742"/>
              <w:gridCol w:w="914"/>
            </w:tblGrid>
            <w:tr w:rsidR="00E52F14" w:rsidTr="004E3ACF">
              <w:trPr>
                <w:trHeight w:hRule="exact" w:val="3182"/>
                <w:jc w:val="center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80"/>
                    <w:jc w:val="left"/>
                  </w:pPr>
                  <w:r>
                    <w:rPr>
                      <w:rStyle w:val="95pt"/>
                      <w:lang w:eastAsia="ru-RU"/>
                    </w:rPr>
                    <w:t>3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227" w:lineRule="exact"/>
                    <w:ind w:left="60"/>
                    <w:jc w:val="left"/>
                  </w:pPr>
                  <w:r>
                    <w:rPr>
                      <w:rStyle w:val="95pt"/>
                      <w:lang w:eastAsia="ru-RU"/>
                    </w:rPr>
      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220"/>
                    <w:jc w:val="left"/>
                  </w:pPr>
                  <w:r>
                    <w:rPr>
                      <w:rStyle w:val="95pt"/>
                      <w:lang w:eastAsia="ru-RU"/>
                    </w:rPr>
                    <w:t>370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220"/>
                    <w:jc w:val="left"/>
                  </w:pPr>
                  <w:r>
                    <w:rPr>
                      <w:rStyle w:val="95pt"/>
                      <w:lang w:eastAsia="ru-RU"/>
                    </w:rPr>
                    <w:t>720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220"/>
                    <w:jc w:val="left"/>
                  </w:pPr>
                  <w:r>
                    <w:rPr>
                      <w:rStyle w:val="95pt"/>
                      <w:lang w:eastAsia="ru-RU"/>
                    </w:rPr>
                    <w:t>1070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80"/>
                    <w:jc w:val="left"/>
                  </w:pPr>
                  <w:r>
                    <w:rPr>
                      <w:rStyle w:val="95pt"/>
                      <w:lang w:eastAsia="ru-RU"/>
                    </w:rPr>
                    <w:t>1420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80"/>
                    <w:jc w:val="left"/>
                  </w:pPr>
                  <w:r>
                    <w:rPr>
                      <w:rStyle w:val="95pt"/>
                      <w:lang w:eastAsia="ru-RU"/>
                    </w:rPr>
                    <w:t>1770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60"/>
                    <w:jc w:val="left"/>
                  </w:pPr>
                  <w:r>
                    <w:rPr>
                      <w:rStyle w:val="95pt"/>
                      <w:lang w:eastAsia="ru-RU"/>
                    </w:rPr>
                    <w:t>2120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60"/>
                    <w:jc w:val="left"/>
                  </w:pPr>
                  <w:r>
                    <w:rPr>
                      <w:rStyle w:val="95pt"/>
                      <w:lang w:eastAsia="ru-RU"/>
                    </w:rPr>
                    <w:t>2460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60"/>
                    <w:jc w:val="left"/>
                  </w:pPr>
                  <w:r>
                    <w:rPr>
                      <w:rStyle w:val="95pt"/>
                      <w:lang w:eastAsia="ru-RU"/>
                    </w:rPr>
                    <w:t>2800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60"/>
                    <w:jc w:val="left"/>
                  </w:pPr>
                  <w:r>
                    <w:rPr>
                      <w:rStyle w:val="95pt"/>
                      <w:lang w:eastAsia="ru-RU"/>
                    </w:rPr>
                    <w:t>3140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60"/>
                    <w:jc w:val="left"/>
                  </w:pPr>
                  <w:r>
                    <w:rPr>
                      <w:rStyle w:val="95pt"/>
                      <w:lang w:eastAsia="ru-RU"/>
                    </w:rPr>
                    <w:t>3480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200"/>
                    <w:jc w:val="left"/>
                  </w:pPr>
                  <w:r>
                    <w:rPr>
                      <w:rStyle w:val="95pt"/>
                      <w:lang w:eastAsia="ru-RU"/>
                    </w:rPr>
                    <w:t>3820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200"/>
                    <w:jc w:val="left"/>
                  </w:pPr>
                  <w:r>
                    <w:rPr>
                      <w:rStyle w:val="95pt"/>
                      <w:lang w:eastAsia="ru-RU"/>
                    </w:rPr>
                    <w:t>4150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60"/>
                    <w:jc w:val="left"/>
                  </w:pPr>
                  <w:r>
                    <w:rPr>
                      <w:rStyle w:val="95pt"/>
                      <w:lang w:eastAsia="ru-RU"/>
                    </w:rPr>
                    <w:t>4480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60"/>
                    <w:jc w:val="left"/>
                  </w:pPr>
                  <w:r>
                    <w:rPr>
                      <w:rStyle w:val="95pt"/>
                      <w:lang w:eastAsia="ru-RU"/>
                    </w:rPr>
                    <w:t>4810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80"/>
                    <w:jc w:val="left"/>
                  </w:pPr>
                  <w:r>
                    <w:rPr>
                      <w:rStyle w:val="95pt"/>
                      <w:lang w:eastAsia="ru-RU"/>
                    </w:rPr>
                    <w:t>5140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</w:pPr>
                  <w:r>
                    <w:rPr>
                      <w:rStyle w:val="95pt"/>
                      <w:lang w:eastAsia="ru-RU"/>
                    </w:rPr>
                    <w:t>5470</w:t>
                  </w:r>
                </w:p>
              </w:tc>
            </w:tr>
            <w:tr w:rsidR="00E52F14" w:rsidTr="004E3ACF">
              <w:trPr>
                <w:trHeight w:hRule="exact" w:val="450"/>
                <w:jc w:val="center"/>
              </w:trPr>
              <w:tc>
                <w:tcPr>
                  <w:tcW w:w="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  <w:ind w:left="180"/>
                    <w:jc w:val="left"/>
                  </w:pPr>
                  <w:r>
                    <w:rPr>
                      <w:rStyle w:val="95pt"/>
                      <w:lang w:eastAsia="ru-RU"/>
                    </w:rPr>
                    <w:t>4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227" w:lineRule="exact"/>
                    <w:ind w:left="60"/>
                    <w:jc w:val="left"/>
                  </w:pPr>
                  <w:r>
                    <w:rPr>
                      <w:rStyle w:val="95pt"/>
                      <w:lang w:eastAsia="ru-RU"/>
                    </w:rPr>
      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      </w:r>
                </w:p>
              </w:tc>
              <w:tc>
                <w:tcPr>
                  <w:tcW w:w="1218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</w:pPr>
                  <w:r>
                    <w:rPr>
                      <w:rStyle w:val="95pt"/>
                      <w:lang w:eastAsia="ru-RU"/>
                    </w:rPr>
                    <w:t>вне зависимости от количества обособленных объектов</w:t>
                  </w:r>
                </w:p>
              </w:tc>
            </w:tr>
            <w:tr w:rsidR="00E52F14" w:rsidTr="004E3ACF">
              <w:trPr>
                <w:trHeight w:hRule="exact" w:val="1620"/>
                <w:jc w:val="center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framePr w:w="14818" w:wrap="notBeside" w:vAnchor="text" w:hAnchor="text" w:xAlign="center" w:y="1"/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52F14" w:rsidRDefault="00E52F14" w:rsidP="004E3ACF">
                  <w:pPr>
                    <w:framePr w:w="14818" w:wrap="notBeside" w:vAnchor="text" w:hAnchor="text" w:xAlign="center" w:y="1"/>
                  </w:pPr>
                </w:p>
              </w:tc>
              <w:tc>
                <w:tcPr>
                  <w:tcW w:w="1218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52F14" w:rsidRDefault="00E52F14" w:rsidP="004E3ACF">
                  <w:pPr>
                    <w:pStyle w:val="BodyText"/>
                    <w:framePr w:w="14818" w:wrap="notBeside" w:vAnchor="text" w:hAnchor="text" w:xAlign="center" w:y="1"/>
                    <w:shd w:val="clear" w:color="auto" w:fill="auto"/>
                    <w:spacing w:after="0" w:line="190" w:lineRule="exact"/>
                  </w:pPr>
                  <w:r>
                    <w:rPr>
                      <w:rStyle w:val="95pt"/>
                      <w:lang w:eastAsia="ru-RU"/>
                    </w:rPr>
                    <w:t>200».</w:t>
                  </w:r>
                </w:p>
              </w:tc>
            </w:tr>
          </w:tbl>
          <w:p w:rsidR="00E52F14" w:rsidRDefault="00E52F14" w:rsidP="004E3ACF">
            <w:pPr>
              <w:pStyle w:val="BodyText"/>
              <w:framePr w:w="14818" w:wrap="notBeside" w:vAnchor="text" w:hAnchor="text" w:xAlign="center" w:y="1"/>
              <w:spacing w:line="190" w:lineRule="exact"/>
              <w:ind w:left="240"/>
              <w:jc w:val="left"/>
              <w:rPr>
                <w:rStyle w:val="95pt"/>
                <w:lang w:eastAsia="ru-RU"/>
              </w:rPr>
            </w:pPr>
          </w:p>
        </w:tc>
      </w:tr>
    </w:tbl>
    <w:p w:rsidR="00E52F14" w:rsidRDefault="00E52F14">
      <w:pPr>
        <w:rPr>
          <w:sz w:val="2"/>
          <w:szCs w:val="2"/>
        </w:rPr>
        <w:sectPr w:rsidR="00E52F14" w:rsidSect="004E3ACF">
          <w:headerReference w:type="default" r:id="rId7"/>
          <w:type w:val="continuous"/>
          <w:pgSz w:w="16838" w:h="23810"/>
          <w:pgMar w:top="543" w:right="634" w:bottom="6945" w:left="983" w:header="0" w:footer="3" w:gutter="0"/>
          <w:cols w:space="720"/>
          <w:noEndnote/>
          <w:docGrid w:linePitch="360"/>
        </w:sectPr>
      </w:pPr>
    </w:p>
    <w:p w:rsidR="00E52F14" w:rsidRDefault="00E52F14" w:rsidP="004E3ACF">
      <w:pPr>
        <w:pStyle w:val="30"/>
        <w:shd w:val="clear" w:color="auto" w:fill="auto"/>
        <w:tabs>
          <w:tab w:val="left" w:pos="2051"/>
          <w:tab w:val="right" w:pos="4218"/>
        </w:tabs>
        <w:spacing w:line="190" w:lineRule="exact"/>
      </w:pPr>
    </w:p>
    <w:sectPr w:rsidR="00E52F14" w:rsidSect="003E3BA2">
      <w:headerReference w:type="default" r:id="rId8"/>
      <w:pgSz w:w="11906" w:h="16838"/>
      <w:pgMar w:top="981" w:right="2944" w:bottom="1096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14" w:rsidRDefault="00E52F14" w:rsidP="003E3BA2">
      <w:r>
        <w:separator/>
      </w:r>
    </w:p>
  </w:endnote>
  <w:endnote w:type="continuationSeparator" w:id="0">
    <w:p w:rsidR="00E52F14" w:rsidRDefault="00E52F14" w:rsidP="003E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14" w:rsidRDefault="00E52F14"/>
  </w:footnote>
  <w:footnote w:type="continuationSeparator" w:id="0">
    <w:p w:rsidR="00E52F14" w:rsidRDefault="00E52F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14" w:rsidRDefault="00E52F1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9.05pt;margin-top:329.35pt;width:4.5pt;height:7.2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52F14" w:rsidRDefault="00E52F1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4E3ACF">
                    <w:rPr>
                      <w:rStyle w:val="a0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14" w:rsidRDefault="00E52F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C93"/>
    <w:multiLevelType w:val="multilevel"/>
    <w:tmpl w:val="FFFFFFFF"/>
    <w:lvl w:ilvl="0">
      <w:start w:val="2015"/>
      <w:numFmt w:val="decimal"/>
      <w:lvlText w:val="28.10.%1"/>
      <w:lvlJc w:val="left"/>
      <w:rPr>
        <w:rFonts w:ascii="Century Gothic" w:eastAsia="Times New Roman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1F5F0F"/>
    <w:multiLevelType w:val="multilevel"/>
    <w:tmpl w:val="FFFFFFFF"/>
    <w:lvl w:ilvl="0">
      <w:start w:val="2015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567BC8"/>
    <w:multiLevelType w:val="multilevel"/>
    <w:tmpl w:val="FFFFFFFF"/>
    <w:lvl w:ilvl="0">
      <w:start w:val="2015"/>
      <w:numFmt w:val="decimal"/>
      <w:lvlText w:val="28,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2B4599"/>
    <w:multiLevelType w:val="multilevel"/>
    <w:tmpl w:val="FFFFFFFF"/>
    <w:lvl w:ilvl="0">
      <w:start w:val="2015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52298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BA2"/>
    <w:rsid w:val="000A6380"/>
    <w:rsid w:val="003E3BA2"/>
    <w:rsid w:val="004E3ACF"/>
    <w:rsid w:val="00767F8E"/>
    <w:rsid w:val="009F6732"/>
    <w:rsid w:val="00B665D4"/>
    <w:rsid w:val="00C10B6B"/>
    <w:rsid w:val="00DB5A87"/>
    <w:rsid w:val="00E5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A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3BA2"/>
    <w:rPr>
      <w:rFonts w:cs="Times New Roman"/>
      <w:color w:val="000080"/>
      <w:u w:val="single"/>
    </w:rPr>
  </w:style>
  <w:style w:type="character" w:customStyle="1" w:styleId="Exact">
    <w:name w:val="Основной текст Exact"/>
    <w:basedOn w:val="DefaultParagraphFont"/>
    <w:uiPriority w:val="99"/>
    <w:rsid w:val="003E3BA2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Char1">
    <w:name w:val="Body Text Char1"/>
    <w:link w:val="BodyText"/>
    <w:uiPriority w:val="99"/>
    <w:locked/>
    <w:rsid w:val="003E3BA2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E3BA2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E3BA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E3BA2"/>
    <w:rPr>
      <w:rFonts w:ascii="Times New Roman" w:hAnsi="Times New Roman" w:cs="Times New Roman"/>
      <w:sz w:val="19"/>
      <w:szCs w:val="19"/>
      <w:u w:val="none"/>
    </w:rPr>
  </w:style>
  <w:style w:type="character" w:customStyle="1" w:styleId="95pt">
    <w:name w:val="Основной текст + 9.5 pt"/>
    <w:basedOn w:val="BodyTextChar1"/>
    <w:uiPriority w:val="99"/>
    <w:rsid w:val="003E3BA2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">
    <w:name w:val="Колонтитул_"/>
    <w:basedOn w:val="DefaultParagraphFont"/>
    <w:link w:val="1"/>
    <w:uiPriority w:val="99"/>
    <w:locked/>
    <w:rsid w:val="003E3BA2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0">
    <w:name w:val="Колонтитул"/>
    <w:basedOn w:val="a"/>
    <w:uiPriority w:val="99"/>
    <w:rsid w:val="003E3BA2"/>
    <w:rPr>
      <w:color w:val="000000"/>
      <w:spacing w:val="0"/>
      <w:w w:val="100"/>
      <w:position w:val="0"/>
    </w:rPr>
  </w:style>
  <w:style w:type="character" w:customStyle="1" w:styleId="4">
    <w:name w:val="Заголовок №4_"/>
    <w:basedOn w:val="DefaultParagraphFont"/>
    <w:link w:val="40"/>
    <w:uiPriority w:val="99"/>
    <w:locked/>
    <w:rsid w:val="003E3BA2"/>
    <w:rPr>
      <w:rFonts w:ascii="Century Gothic" w:hAnsi="Century Gothic" w:cs="Century Gothic"/>
      <w:b/>
      <w:bCs/>
      <w:sz w:val="17"/>
      <w:szCs w:val="17"/>
      <w:u w:val="none"/>
    </w:rPr>
  </w:style>
  <w:style w:type="character" w:customStyle="1" w:styleId="41">
    <w:name w:val="Основной текст (4)_"/>
    <w:basedOn w:val="DefaultParagraphFont"/>
    <w:link w:val="42"/>
    <w:uiPriority w:val="99"/>
    <w:locked/>
    <w:rsid w:val="003E3BA2"/>
    <w:rPr>
      <w:rFonts w:ascii="Century Gothic" w:hAnsi="Century Gothic" w:cs="Century Gothic"/>
      <w:b/>
      <w:bCs/>
      <w:sz w:val="16"/>
      <w:szCs w:val="16"/>
      <w:u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3E3BA2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3E3BA2"/>
    <w:rPr>
      <w:rFonts w:ascii="Times New Roman" w:hAnsi="Times New Roman" w:cs="Times New Roman"/>
      <w:u w:val="none"/>
    </w:rPr>
  </w:style>
  <w:style w:type="character" w:customStyle="1" w:styleId="50">
    <w:name w:val="Основной текст (5)"/>
    <w:basedOn w:val="5"/>
    <w:uiPriority w:val="99"/>
    <w:rsid w:val="003E3BA2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3E3BA2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3E3BA2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E3BA2"/>
    <w:rPr>
      <w:rFonts w:ascii="Times New Roman" w:hAnsi="Times New Roman" w:cs="Times New Roman"/>
      <w:sz w:val="58"/>
      <w:szCs w:val="58"/>
      <w:u w:val="none"/>
    </w:rPr>
  </w:style>
  <w:style w:type="character" w:customStyle="1" w:styleId="1FranklinGothicHeavy">
    <w:name w:val="Заголовок №1 + Franklin Gothic Heavy"/>
    <w:aliases w:val="33 pt,Курсив"/>
    <w:basedOn w:val="10"/>
    <w:uiPriority w:val="99"/>
    <w:rsid w:val="003E3BA2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66"/>
      <w:szCs w:val="66"/>
    </w:rPr>
  </w:style>
  <w:style w:type="paragraph" w:styleId="BodyText">
    <w:name w:val="Body Text"/>
    <w:basedOn w:val="Normal"/>
    <w:link w:val="BodyTextChar"/>
    <w:uiPriority w:val="99"/>
    <w:rsid w:val="003E3BA2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20">
    <w:name w:val="Заголовок №2"/>
    <w:basedOn w:val="Normal"/>
    <w:link w:val="2"/>
    <w:uiPriority w:val="99"/>
    <w:rsid w:val="003E3BA2"/>
    <w:pPr>
      <w:shd w:val="clear" w:color="auto" w:fill="FFFFFF"/>
      <w:spacing w:before="120" w:after="1620" w:line="4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 (2)"/>
    <w:basedOn w:val="Normal"/>
    <w:link w:val="21"/>
    <w:uiPriority w:val="99"/>
    <w:rsid w:val="003E3BA2"/>
    <w:pPr>
      <w:shd w:val="clear" w:color="auto" w:fill="FFFFFF"/>
      <w:spacing w:before="720" w:after="120" w:line="24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3E3BA2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Колонтитул1"/>
    <w:basedOn w:val="Normal"/>
    <w:link w:val="a"/>
    <w:uiPriority w:val="99"/>
    <w:rsid w:val="003E3B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Заголовок №4"/>
    <w:basedOn w:val="Normal"/>
    <w:link w:val="4"/>
    <w:uiPriority w:val="99"/>
    <w:rsid w:val="003E3BA2"/>
    <w:pPr>
      <w:shd w:val="clear" w:color="auto" w:fill="FFFFFF"/>
      <w:spacing w:before="1620" w:line="240" w:lineRule="atLeast"/>
      <w:jc w:val="both"/>
      <w:outlineLvl w:val="3"/>
    </w:pPr>
    <w:rPr>
      <w:rFonts w:ascii="Century Gothic" w:hAnsi="Century Gothic" w:cs="Century Gothic"/>
      <w:b/>
      <w:bCs/>
      <w:sz w:val="17"/>
      <w:szCs w:val="17"/>
    </w:rPr>
  </w:style>
  <w:style w:type="paragraph" w:customStyle="1" w:styleId="42">
    <w:name w:val="Основной текст (4)"/>
    <w:basedOn w:val="Normal"/>
    <w:link w:val="41"/>
    <w:uiPriority w:val="99"/>
    <w:rsid w:val="003E3BA2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16"/>
      <w:szCs w:val="16"/>
    </w:rPr>
  </w:style>
  <w:style w:type="paragraph" w:customStyle="1" w:styleId="32">
    <w:name w:val="Заголовок №3"/>
    <w:basedOn w:val="Normal"/>
    <w:link w:val="31"/>
    <w:uiPriority w:val="99"/>
    <w:rsid w:val="003E3BA2"/>
    <w:pPr>
      <w:shd w:val="clear" w:color="auto" w:fill="FFFFFF"/>
      <w:spacing w:after="60" w:line="24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Normal"/>
    <w:link w:val="5"/>
    <w:uiPriority w:val="99"/>
    <w:rsid w:val="003E3BA2"/>
    <w:pPr>
      <w:shd w:val="clear" w:color="auto" w:fill="FFFFFF"/>
      <w:spacing w:before="60"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2">
    <w:name w:val="Подпись к таблице"/>
    <w:basedOn w:val="Normal"/>
    <w:link w:val="a1"/>
    <w:uiPriority w:val="99"/>
    <w:rsid w:val="003E3BA2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Normal"/>
    <w:link w:val="6Exact"/>
    <w:uiPriority w:val="99"/>
    <w:rsid w:val="003E3B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1">
    <w:name w:val="Заголовок №1"/>
    <w:basedOn w:val="Normal"/>
    <w:link w:val="10"/>
    <w:uiPriority w:val="99"/>
    <w:rsid w:val="003E3BA2"/>
    <w:pPr>
      <w:shd w:val="clear" w:color="auto" w:fill="FFFFFF"/>
      <w:spacing w:after="600" w:line="240" w:lineRule="atLeast"/>
      <w:jc w:val="both"/>
      <w:outlineLvl w:val="0"/>
    </w:pPr>
    <w:rPr>
      <w:rFonts w:ascii="Times New Roman" w:eastAsia="Times New Roman" w:hAnsi="Times New Roman" w:cs="Times New Roman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/>
  <cp:keywords/>
  <dc:description/>
  <cp:lastModifiedBy>123</cp:lastModifiedBy>
  <cp:revision>3</cp:revision>
  <dcterms:created xsi:type="dcterms:W3CDTF">2015-11-19T15:05:00Z</dcterms:created>
  <dcterms:modified xsi:type="dcterms:W3CDTF">2015-11-19T15:15:00Z</dcterms:modified>
</cp:coreProperties>
</file>