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DA" w:rsidRPr="002B2EDA" w:rsidRDefault="002A6DDA" w:rsidP="002A6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DA">
        <w:rPr>
          <w:rFonts w:ascii="Times New Roman" w:hAnsi="Times New Roman" w:cs="Times New Roman"/>
          <w:b/>
          <w:sz w:val="28"/>
          <w:szCs w:val="28"/>
        </w:rPr>
        <w:t xml:space="preserve">График проведения ИФНС России по Кировскому району г. Екатеринбурга тематических семинаров с налогоплательщиками </w:t>
      </w:r>
    </w:p>
    <w:p w:rsidR="002A6DDA" w:rsidRPr="002B2EDA" w:rsidRDefault="002A6DDA" w:rsidP="002A6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B2EDA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proofErr w:type="gramEnd"/>
      <w:r w:rsidRPr="002B2EDA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tbl>
      <w:tblPr>
        <w:tblpPr w:leftFromText="180" w:rightFromText="180" w:vertAnchor="text" w:horzAnchor="margin" w:tblpXSpec="center" w:tblpY="1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1417"/>
        <w:gridCol w:w="3827"/>
        <w:gridCol w:w="1418"/>
      </w:tblGrid>
      <w:tr w:rsidR="002A6DDA" w:rsidRPr="000F3383" w:rsidTr="00AC33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Место проведения 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</w:t>
            </w:r>
            <w:bookmarkStart w:id="0" w:name="_GoBack"/>
            <w:bookmarkEnd w:id="0"/>
            <w:r w:rsidRPr="000F3383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еминара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Дата и время семинара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Тема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Телефон</w:t>
            </w:r>
          </w:p>
        </w:tc>
      </w:tr>
      <w:tr w:rsidR="002A6DDA" w:rsidRPr="000F3383" w:rsidTr="00AC33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ИФНС России по Кировскому району г. Екатеринбурга,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г. Екатеринбург, ул. Тимирязева,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04.04.2023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Единый налоговый счет. Единый налоговый счет. Сальдо ЕНС. Действия налогоплательщика в случае несогласия с сальдо ЕНС.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(343)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362-93-40</w:t>
            </w:r>
          </w:p>
        </w:tc>
      </w:tr>
      <w:tr w:rsidR="002A6DDA" w:rsidRPr="000F3383" w:rsidTr="00AC3394">
        <w:trPr>
          <w:trHeight w:val="1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ИФНС России по Кировскому району г. Екатеринбурга,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г. Екатеринбург, ул. Тимирязева,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11.04.2023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  <w:t>Порядок заполнения и представления деклараций по налогу на доходы физических лиц за 2022 год. Лица, обязанные представить декларацию о доходах.  Налоговые вычеты.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(343)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362-93-40</w:t>
            </w:r>
          </w:p>
        </w:tc>
      </w:tr>
      <w:tr w:rsidR="002A6DDA" w:rsidRPr="000F3383" w:rsidTr="00AC3394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ИФНС России по Кировскому району г. Екатеринбурга,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г. Екатеринбург, ул. Тимирязева,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18.04.2023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  <w:t>Источники информации и сервисы в помощь налогоплательщикам о ведении Единого налогового счета.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(343)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362-93-40</w:t>
            </w:r>
          </w:p>
        </w:tc>
      </w:tr>
      <w:tr w:rsidR="002A6DDA" w:rsidRPr="000F3383" w:rsidTr="00AC3394">
        <w:trPr>
          <w:trHeight w:val="16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ИФНС России по Кировскому району г. Екатеринбурга,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г. Екатеринбург, ул. Тимирязева,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25.05.2023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        Особенности </w:t>
            </w:r>
            <w:proofErr w:type="gramStart"/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выпуска  налоговыми</w:t>
            </w:r>
            <w:proofErr w:type="gramEnd"/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 органами квалифицированной электронной подписи для юридических лиц, индивидуальных предпринимателей и нотариусов.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(343)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362-93-40</w:t>
            </w:r>
          </w:p>
        </w:tc>
      </w:tr>
      <w:tr w:rsidR="002A6DDA" w:rsidRPr="000F3383" w:rsidTr="00AC3394">
        <w:trPr>
          <w:trHeight w:val="16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ИФНС России по Кировскому району г. Екатеринбурга,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г. Екатеринбург, ул. Тимирязева,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02.05.2023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Единый налоговый счет. Уведомления об исчисленных суммах налогов. Налоговый календарь.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(343)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362-93-40</w:t>
            </w:r>
          </w:p>
        </w:tc>
      </w:tr>
      <w:tr w:rsidR="002A6DDA" w:rsidRPr="000F3383" w:rsidTr="00AC3394">
        <w:trPr>
          <w:trHeight w:val="16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ИФНС России по Кировскому району г. Екатеринбурга,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г. Екатеринбург, ул. Тимирязева,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10.05.2023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Электронные сервисы на сайте ФНС России. Как эффективно взаимодействовать с налоговыми органами дистанционно.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(343)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362-93-40</w:t>
            </w:r>
          </w:p>
        </w:tc>
      </w:tr>
      <w:tr w:rsidR="002A6DDA" w:rsidRPr="000F3383" w:rsidTr="00AC3394">
        <w:trPr>
          <w:trHeight w:val="16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ИФНС России по Кировскому району г. Екатеринбурга,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г. Екатеринбург, ул. Тимирязева,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16.05.2023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Единый налоговый счет. Порядок предоставления и заполнения уведомления об исчисленных суммах налогов, авансовых платежей по налогам, сборов, страховых взносов. Ответственность за непредставление уведомлений.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(343)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362-93-40</w:t>
            </w:r>
          </w:p>
        </w:tc>
      </w:tr>
      <w:tr w:rsidR="002A6DDA" w:rsidRPr="000F3383" w:rsidTr="00AC3394">
        <w:trPr>
          <w:trHeight w:val="16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ИФНС России по Кировскому району г. Екатеринбурга,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г. Екатеринбург, ул. Тимирязева,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23.05.2023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Декларирование доходов физических лиц. Налоговые вычеты. Заполнение деклараций 3-НДФЛ через Личный кабинет.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(343)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362-93-40</w:t>
            </w:r>
          </w:p>
        </w:tc>
      </w:tr>
      <w:tr w:rsidR="002A6DDA" w:rsidRPr="000F3383" w:rsidTr="00AC3394">
        <w:trPr>
          <w:trHeight w:val="16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ИФНС России по Кировскому району г. Екатеринбурга,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г. Екатеринбург, ул. Тимирязева,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30.05.2023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Единый налоговый счет. Оформление платежных документов. Уточнение платежей.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(343)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362-93-40</w:t>
            </w:r>
          </w:p>
        </w:tc>
      </w:tr>
      <w:tr w:rsidR="002A6DDA" w:rsidRPr="000F3383" w:rsidTr="00AC3394">
        <w:trPr>
          <w:trHeight w:val="16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ИФНС России по Кировскому району г. Екатеринбурга,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г. Екатеринбург, ул. Тимирязева,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06.06.2023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Единый налоговый счет. Резервирование платежей.  Зарезервированная сумма. Заявление о распоряжении путем зачета в счет исполнения предстоящей обязанности.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(343)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362-93-40</w:t>
            </w:r>
          </w:p>
        </w:tc>
      </w:tr>
      <w:tr w:rsidR="002A6DDA" w:rsidRPr="000F3383" w:rsidTr="00AC3394">
        <w:trPr>
          <w:trHeight w:val="16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ИФНС России по Кировскому району г. Екатеринбурга,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г. Екатеринбург, ул. Тимирязева,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13.06.2023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Единый налоговый счет. Как уменьшить налог на ПСН на уплаченные страховые взносы?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(343)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362-93-40</w:t>
            </w:r>
          </w:p>
        </w:tc>
      </w:tr>
      <w:tr w:rsidR="002A6DDA" w:rsidRPr="000F3383" w:rsidTr="00AC3394">
        <w:trPr>
          <w:trHeight w:val="16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ИФНС России по Кировскому району г. Екатеринбурга,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г. Екатеринбург, ул. Тимирязева,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20.06.2023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Единый налоговый счет. Основные изменения в администрировании НДФЛ и СВ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(343)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362-93-40</w:t>
            </w:r>
          </w:p>
        </w:tc>
      </w:tr>
      <w:tr w:rsidR="002A6DDA" w:rsidRPr="000F3383" w:rsidTr="00AC3394">
        <w:trPr>
          <w:trHeight w:val="16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ИФНС России по Кировскому району г. Екатеринбурга,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г. Екатеринбург, ул. Тимирязева,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27.06.2023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Электронные сервисы на сайте ФНС России. Как эффективно взаимодействовать с налоговыми органами дистанционно.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(343)</w:t>
            </w:r>
          </w:p>
          <w:p w:rsidR="002A6DDA" w:rsidRPr="000F3383" w:rsidRDefault="002A6DDA" w:rsidP="00AC3394">
            <w:pPr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33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362-93-40</w:t>
            </w:r>
          </w:p>
        </w:tc>
      </w:tr>
    </w:tbl>
    <w:p w:rsidR="002A6DDA" w:rsidRPr="00F40377" w:rsidRDefault="002A6DDA" w:rsidP="002A6DDA">
      <w:pPr>
        <w:spacing w:after="0"/>
        <w:outlineLvl w:val="0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6DDA" w:rsidRDefault="002A6DDA" w:rsidP="002A6DDA">
      <w:pPr>
        <w:spacing w:after="0"/>
        <w:outlineLvl w:val="0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6DDA" w:rsidRDefault="002A6DDA" w:rsidP="002A6DDA">
      <w:pPr>
        <w:spacing w:after="0"/>
        <w:outlineLvl w:val="0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8775E" w:rsidRDefault="0018775E" w:rsidP="002F545F">
      <w:pPr>
        <w:spacing w:after="0"/>
        <w:ind w:firstLine="708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sectPr w:rsidR="0018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A3BF8"/>
    <w:multiLevelType w:val="hybridMultilevel"/>
    <w:tmpl w:val="6464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E7"/>
    <w:rsid w:val="000778F0"/>
    <w:rsid w:val="00151B7E"/>
    <w:rsid w:val="0018775E"/>
    <w:rsid w:val="001F6757"/>
    <w:rsid w:val="002A6DDA"/>
    <w:rsid w:val="002F545F"/>
    <w:rsid w:val="0032095F"/>
    <w:rsid w:val="003E11E3"/>
    <w:rsid w:val="003E32BF"/>
    <w:rsid w:val="004C1630"/>
    <w:rsid w:val="005025A7"/>
    <w:rsid w:val="00572B8E"/>
    <w:rsid w:val="005C10A7"/>
    <w:rsid w:val="00621F6D"/>
    <w:rsid w:val="00624FAD"/>
    <w:rsid w:val="006C1B4F"/>
    <w:rsid w:val="0071712B"/>
    <w:rsid w:val="007D2C1F"/>
    <w:rsid w:val="007E4E98"/>
    <w:rsid w:val="008D278D"/>
    <w:rsid w:val="009055E7"/>
    <w:rsid w:val="009A0A1E"/>
    <w:rsid w:val="00B476DA"/>
    <w:rsid w:val="00B50FC9"/>
    <w:rsid w:val="00B53160"/>
    <w:rsid w:val="00C01141"/>
    <w:rsid w:val="00C76870"/>
    <w:rsid w:val="00CA6F4E"/>
    <w:rsid w:val="00D02AEA"/>
    <w:rsid w:val="00D63D10"/>
    <w:rsid w:val="00E37F36"/>
    <w:rsid w:val="00F85862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AEF507-B686-4C78-BE92-18004C21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2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link w:val="11"/>
    <w:uiPriority w:val="99"/>
    <w:unhideWhenUsed/>
    <w:rsid w:val="007D2C1F"/>
    <w:rPr>
      <w:color w:val="0000FF"/>
      <w:u w:val="single"/>
    </w:rPr>
  </w:style>
  <w:style w:type="character" w:customStyle="1" w:styleId="itemregion">
    <w:name w:val="item_region"/>
    <w:basedOn w:val="a0"/>
    <w:rsid w:val="007D2C1F"/>
  </w:style>
  <w:style w:type="paragraph" w:customStyle="1" w:styleId="gray">
    <w:name w:val="gray"/>
    <w:basedOn w:val="a"/>
    <w:rsid w:val="007D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C1F"/>
    <w:rPr>
      <w:b/>
      <w:bCs/>
    </w:rPr>
  </w:style>
  <w:style w:type="paragraph" w:styleId="a6">
    <w:name w:val="Normal (Web)"/>
    <w:basedOn w:val="a"/>
    <w:uiPriority w:val="99"/>
    <w:unhideWhenUsed/>
    <w:rsid w:val="007D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E32BF"/>
    <w:pPr>
      <w:overflowPunct w:val="0"/>
      <w:autoSpaceDE w:val="0"/>
      <w:autoSpaceDN w:val="0"/>
      <w:adjustRightInd w:val="0"/>
      <w:spacing w:after="0" w:line="240" w:lineRule="auto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Гиперссылка1"/>
    <w:link w:val="a4"/>
    <w:uiPriority w:val="99"/>
    <w:rsid w:val="00F85862"/>
    <w:pPr>
      <w:spacing w:after="0" w:line="240" w:lineRule="auto"/>
    </w:pPr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025A7"/>
    <w:pPr>
      <w:suppressAutoHyphens/>
      <w:autoSpaceDN w:val="0"/>
      <w:spacing w:after="160" w:line="247" w:lineRule="auto"/>
      <w:ind w:left="72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2016-11-28T11:48:00Z</cp:lastPrinted>
  <dcterms:created xsi:type="dcterms:W3CDTF">2023-03-22T11:57:00Z</dcterms:created>
  <dcterms:modified xsi:type="dcterms:W3CDTF">2023-03-22T11:57:00Z</dcterms:modified>
</cp:coreProperties>
</file>