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1A" w:rsidRPr="00691B53" w:rsidRDefault="00D16B1A" w:rsidP="00CA465D">
      <w:pPr>
        <w:pStyle w:val="ConsPlusNormal"/>
        <w:jc w:val="right"/>
        <w:outlineLvl w:val="0"/>
      </w:pPr>
      <w:bookmarkStart w:id="0" w:name="P52"/>
      <w:bookmarkEnd w:id="0"/>
      <w:r w:rsidRPr="00691B53">
        <w:t>Приложение</w:t>
      </w:r>
      <w:r w:rsidR="00CA465D">
        <w:t xml:space="preserve"> </w:t>
      </w:r>
      <w:r w:rsidRPr="00691B53">
        <w:t>к решению</w:t>
      </w:r>
    </w:p>
    <w:p w:rsidR="00D16B1A" w:rsidRPr="00691B53" w:rsidRDefault="00D16B1A">
      <w:pPr>
        <w:pStyle w:val="ConsPlusNormal"/>
        <w:jc w:val="right"/>
      </w:pPr>
      <w:proofErr w:type="spellStart"/>
      <w:r w:rsidRPr="00691B53">
        <w:t>Моршанского</w:t>
      </w:r>
      <w:proofErr w:type="spellEnd"/>
      <w:r w:rsidRPr="00691B53">
        <w:t xml:space="preserve"> районного Совета</w:t>
      </w:r>
    </w:p>
    <w:p w:rsidR="00D16B1A" w:rsidRPr="00691B53" w:rsidRDefault="00D16B1A">
      <w:pPr>
        <w:pStyle w:val="ConsPlusNormal"/>
        <w:jc w:val="right"/>
      </w:pPr>
      <w:r w:rsidRPr="00691B53">
        <w:t>народных депутатов</w:t>
      </w:r>
    </w:p>
    <w:p w:rsidR="00D16B1A" w:rsidRPr="00691B53" w:rsidRDefault="00D16B1A">
      <w:pPr>
        <w:pStyle w:val="ConsPlusNormal"/>
        <w:jc w:val="right"/>
      </w:pPr>
      <w:r w:rsidRPr="00691B53">
        <w:t xml:space="preserve">от 17.10.2014 </w:t>
      </w:r>
      <w:r w:rsidR="00F75F5C">
        <w:t>№</w:t>
      </w:r>
      <w:r w:rsidRPr="00691B53">
        <w:t xml:space="preserve"> 125</w:t>
      </w:r>
    </w:p>
    <w:p w:rsidR="00D16B1A" w:rsidRPr="00691B53" w:rsidRDefault="00D16B1A">
      <w:pPr>
        <w:pStyle w:val="ConsPlusNormal"/>
        <w:jc w:val="center"/>
      </w:pPr>
    </w:p>
    <w:p w:rsidR="00D16B1A" w:rsidRPr="00691B53" w:rsidRDefault="00D16B1A">
      <w:pPr>
        <w:pStyle w:val="ConsPlusNormal"/>
        <w:jc w:val="center"/>
      </w:pPr>
      <w:r w:rsidRPr="00691B53">
        <w:t>Список изменяющих документов</w:t>
      </w:r>
    </w:p>
    <w:p w:rsidR="00D16B1A" w:rsidRPr="00691B53" w:rsidRDefault="00D16B1A">
      <w:pPr>
        <w:pStyle w:val="ConsPlusNormal"/>
        <w:jc w:val="center"/>
      </w:pPr>
      <w:proofErr w:type="gramStart"/>
      <w:r w:rsidRPr="00691B53">
        <w:t xml:space="preserve">(в ред. </w:t>
      </w:r>
      <w:hyperlink r:id="rId4" w:history="1">
        <w:proofErr w:type="spellStart"/>
        <w:r w:rsidRPr="00691B53">
          <w:t>Решения</w:t>
        </w:r>
      </w:hyperlink>
      <w:r w:rsidRPr="00691B53">
        <w:t>Моршанского</w:t>
      </w:r>
      <w:proofErr w:type="spellEnd"/>
      <w:r w:rsidRPr="00691B53">
        <w:t xml:space="preserve"> районного Совета народных депутатов Тамбовской</w:t>
      </w:r>
      <w:proofErr w:type="gramEnd"/>
    </w:p>
    <w:p w:rsidR="00D16B1A" w:rsidRPr="00691B53" w:rsidRDefault="00D16B1A">
      <w:pPr>
        <w:pStyle w:val="ConsPlusNormal"/>
        <w:jc w:val="center"/>
      </w:pPr>
      <w:r w:rsidRPr="00691B53">
        <w:t xml:space="preserve">области от 30.11.2016 </w:t>
      </w:r>
      <w:r w:rsidR="00F75F5C">
        <w:t>№</w:t>
      </w:r>
      <w:r w:rsidRPr="00691B53">
        <w:t xml:space="preserve"> 304)</w:t>
      </w:r>
    </w:p>
    <w:p w:rsidR="00D16B1A" w:rsidRPr="00691B53" w:rsidRDefault="00D16B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90"/>
        <w:gridCol w:w="1644"/>
      </w:tblGrid>
      <w:tr w:rsidR="00691B53" w:rsidRPr="00691B53">
        <w:tc>
          <w:tcPr>
            <w:tcW w:w="680" w:type="dxa"/>
          </w:tcPr>
          <w:p w:rsidR="00D16B1A" w:rsidRPr="00691B53" w:rsidRDefault="00F75F5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  <w:jc w:val="center"/>
            </w:pPr>
            <w:r w:rsidRPr="00691B53">
              <w:t>Виды деятельности (работ, услуг)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center"/>
            </w:pPr>
            <w:r w:rsidRPr="00691B53">
              <w:t>Значение К</w:t>
            </w:r>
            <w:proofErr w:type="gramStart"/>
            <w:r w:rsidRPr="00691B53">
              <w:t>2</w:t>
            </w:r>
            <w:proofErr w:type="gramEnd"/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  <w:jc w:val="center"/>
            </w:pPr>
            <w:r w:rsidRPr="00691B53">
              <w:t>1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  <w:jc w:val="center"/>
            </w:pPr>
            <w:r w:rsidRPr="00691B53">
              <w:t>2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center"/>
            </w:pPr>
            <w:r w:rsidRPr="00691B53">
              <w:t>3</w:t>
            </w:r>
          </w:p>
        </w:tc>
      </w:tr>
      <w:tr w:rsidR="00691B53" w:rsidRPr="00691B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16B1A" w:rsidRPr="00691B53" w:rsidRDefault="00D16B1A">
            <w:pPr>
              <w:pStyle w:val="ConsPlusNormal"/>
            </w:pPr>
            <w:r w:rsidRPr="00691B53"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D16B1A" w:rsidRPr="00691B53" w:rsidRDefault="00D16B1A">
            <w:pPr>
              <w:pStyle w:val="ConsPlusNormal"/>
            </w:pPr>
            <w:r w:rsidRPr="00691B53">
              <w:t xml:space="preserve">Оказание бытовых услуг. Коды видов деятельности в соответствии с Общероссийским </w:t>
            </w:r>
            <w:hyperlink r:id="rId5" w:history="1">
              <w:r w:rsidRPr="00691B53">
                <w:t>классификатором</w:t>
              </w:r>
            </w:hyperlink>
            <w:r w:rsidRPr="00691B53">
              <w:t xml:space="preserve"> видов экономической деятельности и коды услуг в соответствии с Общероссийским </w:t>
            </w:r>
            <w:hyperlink r:id="rId6" w:history="1">
              <w:r w:rsidRPr="00691B53">
                <w:t>классификатором</w:t>
              </w:r>
            </w:hyperlink>
            <w:r w:rsidRPr="00691B53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Федерации:</w:t>
            </w:r>
          </w:p>
        </w:tc>
        <w:tc>
          <w:tcPr>
            <w:tcW w:w="1644" w:type="dxa"/>
            <w:tcBorders>
              <w:bottom w:val="nil"/>
            </w:tcBorders>
          </w:tcPr>
          <w:p w:rsidR="00D16B1A" w:rsidRPr="00691B53" w:rsidRDefault="00D16B1A">
            <w:pPr>
              <w:pStyle w:val="ConsPlusNormal"/>
              <w:jc w:val="right"/>
            </w:pPr>
          </w:p>
        </w:tc>
      </w:tr>
      <w:tr w:rsidR="00691B53" w:rsidRPr="00691B5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16B1A" w:rsidRPr="00691B53" w:rsidRDefault="00D16B1A">
            <w:pPr>
              <w:pStyle w:val="ConsPlusNormal"/>
              <w:jc w:val="both"/>
            </w:pPr>
            <w:r w:rsidRPr="00691B53">
              <w:t xml:space="preserve">(в ред. </w:t>
            </w:r>
            <w:hyperlink r:id="rId7" w:history="1">
              <w:r w:rsidRPr="00691B53">
                <w:t>Решения</w:t>
              </w:r>
            </w:hyperlink>
            <w:r w:rsidR="00CA465D">
              <w:t xml:space="preserve"> </w:t>
            </w:r>
            <w:proofErr w:type="spellStart"/>
            <w:r w:rsidRPr="00691B53">
              <w:t>Моршанского</w:t>
            </w:r>
            <w:proofErr w:type="spellEnd"/>
            <w:r w:rsidRPr="00691B53">
              <w:t xml:space="preserve"> районного Совета народных депутатов Тамбовской области от 30.11.2016 </w:t>
            </w:r>
            <w:r w:rsidR="00F75F5C">
              <w:t>№</w:t>
            </w:r>
            <w:r w:rsidRPr="00691B53">
              <w:t xml:space="preserve"> 304)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1.1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пошив обуви и различных дополнений к обуви по индивидуальному заказу населения (</w:t>
            </w:r>
            <w:hyperlink r:id="rId8" w:history="1">
              <w:r w:rsidRPr="00691B53">
                <w:t>15.20.5</w:t>
              </w:r>
            </w:hyperlink>
            <w:r w:rsidRPr="00691B53">
              <w:t>.)</w:t>
            </w:r>
          </w:p>
          <w:p w:rsidR="00D16B1A" w:rsidRPr="00691B53" w:rsidRDefault="00D16B1A">
            <w:pPr>
              <w:pStyle w:val="ConsPlusNormal"/>
            </w:pPr>
            <w:r w:rsidRPr="00691B53">
              <w:t>ремонт обуви и прочих изделий из кожи (</w:t>
            </w:r>
            <w:hyperlink r:id="rId9" w:history="1">
              <w:r w:rsidRPr="00691B53">
                <w:t>95.23</w:t>
              </w:r>
            </w:hyperlink>
            <w:r w:rsidRPr="00691B53">
              <w:t>.)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1.2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пошив меховых изделий по индивидуальному заказу населения (</w:t>
            </w:r>
            <w:hyperlink r:id="rId10" w:history="1">
              <w:r w:rsidRPr="00691B53">
                <w:t>14.20.2</w:t>
              </w:r>
            </w:hyperlink>
            <w:r w:rsidRPr="00691B53">
              <w:t>.)</w:t>
            </w:r>
          </w:p>
          <w:p w:rsidR="00D16B1A" w:rsidRPr="00691B53" w:rsidRDefault="00D16B1A">
            <w:pPr>
              <w:pStyle w:val="ConsPlusNormal"/>
            </w:pPr>
            <w:r w:rsidRPr="00691B53">
              <w:t>ремонт одежды (</w:t>
            </w:r>
            <w:hyperlink r:id="rId11" w:history="1">
              <w:r w:rsidRPr="00691B53">
                <w:t>95.29.11</w:t>
              </w:r>
            </w:hyperlink>
            <w:r w:rsidRPr="00691B53">
              <w:t>.)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D16B1A" w:rsidRPr="00691B53" w:rsidRDefault="00D16B1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16B1A" w:rsidRPr="00691B53" w:rsidRDefault="00D16B1A">
            <w:pPr>
              <w:pStyle w:val="ConsPlusNormal"/>
              <w:ind w:firstLine="540"/>
              <w:jc w:val="both"/>
            </w:pPr>
            <w:r w:rsidRPr="00691B53">
              <w:t>Консультант</w:t>
            </w:r>
            <w:r w:rsidR="00CA465D">
              <w:t xml:space="preserve"> </w:t>
            </w:r>
            <w:r w:rsidRPr="00691B53">
              <w:t>Плюс: примечание.</w:t>
            </w:r>
          </w:p>
          <w:p w:rsidR="00D16B1A" w:rsidRPr="00691B53" w:rsidRDefault="00D16B1A">
            <w:pPr>
              <w:pStyle w:val="ConsPlusNormal"/>
              <w:ind w:firstLine="540"/>
              <w:jc w:val="both"/>
            </w:pPr>
            <w:r w:rsidRPr="00691B53">
              <w:t>В официальном тексте документа, видимо, допущена опечатка: имеется в виду код Общероссийского классификатора продукции по видам экономической деятельности 95.25.12, а не 95.25.2.</w:t>
            </w:r>
          </w:p>
          <w:p w:rsidR="00D16B1A" w:rsidRPr="00691B53" w:rsidRDefault="00D16B1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91B53" w:rsidRPr="00691B5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D16B1A" w:rsidRPr="00691B53" w:rsidRDefault="00D16B1A">
            <w:pPr>
              <w:pStyle w:val="ConsPlusNormal"/>
            </w:pPr>
            <w:r w:rsidRPr="00691B53">
              <w:t>1.3</w:t>
            </w:r>
          </w:p>
        </w:tc>
        <w:tc>
          <w:tcPr>
            <w:tcW w:w="6690" w:type="dxa"/>
            <w:tcBorders>
              <w:top w:val="nil"/>
            </w:tcBorders>
          </w:tcPr>
          <w:p w:rsidR="00D16B1A" w:rsidRPr="00691B53" w:rsidRDefault="00D16B1A">
            <w:pPr>
              <w:pStyle w:val="ConsPlusNormal"/>
            </w:pPr>
            <w:r w:rsidRPr="00691B53">
              <w:t>ремонт ювелирных изделий (</w:t>
            </w:r>
            <w:hyperlink r:id="rId12" w:history="1">
              <w:r w:rsidRPr="00691B53">
                <w:t>95.25.2</w:t>
              </w:r>
            </w:hyperlink>
            <w:r w:rsidRPr="00691B53">
              <w:t>.)</w:t>
            </w:r>
          </w:p>
        </w:tc>
        <w:tc>
          <w:tcPr>
            <w:tcW w:w="1644" w:type="dxa"/>
            <w:tcBorders>
              <w:top w:val="nil"/>
            </w:tcBorders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1.4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предоставление парикмахерских услуг (</w:t>
            </w:r>
            <w:hyperlink r:id="rId13" w:history="1">
              <w:r w:rsidRPr="00691B53">
                <w:t>96.02.1</w:t>
              </w:r>
            </w:hyperlink>
            <w:r w:rsidRPr="00691B53">
              <w:t>.)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1.5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деятельность в области фотографии (</w:t>
            </w:r>
            <w:hyperlink r:id="rId14" w:history="1">
              <w:r w:rsidRPr="00691B53">
                <w:t>74.2</w:t>
              </w:r>
            </w:hyperlink>
            <w:r w:rsidRPr="00691B53">
              <w:t>.)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1.6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стирка и химическая чистка текстильных и меховых изделий (</w:t>
            </w:r>
            <w:hyperlink r:id="rId15" w:history="1">
              <w:r w:rsidRPr="00691B53">
                <w:t>96.01</w:t>
              </w:r>
            </w:hyperlink>
            <w:r w:rsidRPr="00691B53">
              <w:t>.)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0,05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1.7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другие виды бытовых услуг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0,17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2.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Оказание ветеринарных услуг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0,4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3.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0,4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4.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 xml:space="preserve">Оказание услуг по предоставлению во временное владение (в пользование) мест для стоянки автомототранспортных средств, </w:t>
            </w:r>
            <w:r w:rsidRPr="00691B53">
              <w:lastRenderedPageBreak/>
              <w:t>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lastRenderedPageBreak/>
              <w:t>0,4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lastRenderedPageBreak/>
              <w:t>5.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1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6.</w:t>
            </w:r>
          </w:p>
        </w:tc>
        <w:tc>
          <w:tcPr>
            <w:tcW w:w="8334" w:type="dxa"/>
            <w:gridSpan w:val="2"/>
          </w:tcPr>
          <w:p w:rsidR="00D16B1A" w:rsidRPr="00691B53" w:rsidRDefault="00D16B1A">
            <w:pPr>
              <w:pStyle w:val="ConsPlusNormal"/>
            </w:pPr>
            <w:r w:rsidRPr="00691B53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6.1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автобусами, маршрутными такси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0,4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6.2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легковыми такси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1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7.</w:t>
            </w:r>
          </w:p>
        </w:tc>
        <w:tc>
          <w:tcPr>
            <w:tcW w:w="8334" w:type="dxa"/>
            <w:gridSpan w:val="2"/>
          </w:tcPr>
          <w:p w:rsidR="00D16B1A" w:rsidRPr="00691B53" w:rsidRDefault="00D16B1A">
            <w:pPr>
              <w:pStyle w:val="ConsPlusNormal"/>
            </w:pPr>
            <w:r w:rsidRPr="00691B53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7.1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7.2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лекарственные препараты и изделия медицинского назначения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7.3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7.4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0,05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</w:t>
            </w:r>
          </w:p>
        </w:tc>
        <w:tc>
          <w:tcPr>
            <w:tcW w:w="8334" w:type="dxa"/>
            <w:gridSpan w:val="2"/>
          </w:tcPr>
          <w:p w:rsidR="00D16B1A" w:rsidRPr="00691B53" w:rsidRDefault="00D16B1A">
            <w:pPr>
              <w:pStyle w:val="ConsPlusNormal"/>
            </w:pPr>
            <w:r w:rsidRPr="00691B53"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сети: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8.1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табачная продукция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8.2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изделия из натурального меха и кожи, мебель, ковровые изделия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8.3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аудио-, видеоаппаратура, сложная бытовая техника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0,45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8.4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обувь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0,45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8.5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продукты питания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8.6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прочие товары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0,4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9.</w:t>
            </w:r>
          </w:p>
        </w:tc>
        <w:tc>
          <w:tcPr>
            <w:tcW w:w="8334" w:type="dxa"/>
            <w:gridSpan w:val="2"/>
          </w:tcPr>
          <w:p w:rsidR="00D16B1A" w:rsidRPr="00691B53" w:rsidRDefault="00D16B1A">
            <w:pPr>
              <w:pStyle w:val="ConsPlusNormal"/>
            </w:pPr>
            <w:r w:rsidRPr="00691B53">
              <w:t>Оказание услуг общественного питания, осуществляемых через объект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9.1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 xml:space="preserve">оказание услуг общественного питания с реализацией </w:t>
            </w:r>
            <w:r w:rsidRPr="00691B53">
              <w:lastRenderedPageBreak/>
              <w:t>алкогольной, табачной продукции и пива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lastRenderedPageBreak/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lastRenderedPageBreak/>
              <w:t>9.2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0,25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9.3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0,15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10.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 xml:space="preserve">Оказание услуг общественного питания, осуществляемых через объекты организации общественного питания, не </w:t>
            </w:r>
            <w:proofErr w:type="gramStart"/>
            <w:r w:rsidRPr="00691B53">
              <w:t>имеющий</w:t>
            </w:r>
            <w:proofErr w:type="gramEnd"/>
            <w:r w:rsidRPr="00691B53">
              <w:t xml:space="preserve"> зала обслуживания посетителей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0,25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11.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Распространение наружной рекламы с использованием рекламных конструкций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0,1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12.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0,1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13.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0,35</w:t>
            </w:r>
          </w:p>
        </w:tc>
      </w:tr>
      <w:tr w:rsidR="00691B53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14.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0,5</w:t>
            </w:r>
          </w:p>
        </w:tc>
      </w:tr>
      <w:tr w:rsidR="00D16B1A" w:rsidRPr="00691B53">
        <w:tc>
          <w:tcPr>
            <w:tcW w:w="680" w:type="dxa"/>
          </w:tcPr>
          <w:p w:rsidR="00D16B1A" w:rsidRPr="00691B53" w:rsidRDefault="00D16B1A">
            <w:pPr>
              <w:pStyle w:val="ConsPlusNormal"/>
            </w:pPr>
            <w:r w:rsidRPr="00691B53">
              <w:t>15.</w:t>
            </w:r>
          </w:p>
        </w:tc>
        <w:tc>
          <w:tcPr>
            <w:tcW w:w="6690" w:type="dxa"/>
          </w:tcPr>
          <w:p w:rsidR="00D16B1A" w:rsidRPr="00691B53" w:rsidRDefault="00D16B1A">
            <w:pPr>
              <w:pStyle w:val="ConsPlusNormal"/>
            </w:pPr>
            <w:r w:rsidRPr="00691B53"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44" w:type="dxa"/>
          </w:tcPr>
          <w:p w:rsidR="00D16B1A" w:rsidRPr="00691B53" w:rsidRDefault="00D16B1A">
            <w:pPr>
              <w:pStyle w:val="ConsPlusNormal"/>
              <w:jc w:val="right"/>
            </w:pPr>
            <w:r w:rsidRPr="00691B53">
              <w:t>0,3</w:t>
            </w:r>
          </w:p>
        </w:tc>
      </w:tr>
    </w:tbl>
    <w:p w:rsidR="00D16B1A" w:rsidRPr="00691B53" w:rsidRDefault="00D16B1A">
      <w:pPr>
        <w:pStyle w:val="ConsPlusNormal"/>
        <w:jc w:val="both"/>
      </w:pPr>
    </w:p>
    <w:p w:rsidR="00D16B1A" w:rsidRPr="00691B53" w:rsidRDefault="00D16B1A">
      <w:pPr>
        <w:pStyle w:val="ConsPlusNormal"/>
        <w:ind w:firstLine="540"/>
        <w:jc w:val="both"/>
      </w:pPr>
      <w:r w:rsidRPr="00691B53">
        <w:t>--------------------------------</w:t>
      </w:r>
    </w:p>
    <w:p w:rsidR="00D16B1A" w:rsidRPr="00691B53" w:rsidRDefault="00D16B1A">
      <w:pPr>
        <w:pStyle w:val="ConsPlusNormal"/>
        <w:ind w:firstLine="540"/>
        <w:jc w:val="both"/>
      </w:pPr>
      <w:r w:rsidRPr="00691B53">
        <w:t>&lt;*&gt; Корректирующие коэффициенты базовой доходности К</w:t>
      </w:r>
      <w:proofErr w:type="gramStart"/>
      <w:r w:rsidRPr="00691B53">
        <w:t>2</w:t>
      </w:r>
      <w:proofErr w:type="gramEnd"/>
      <w:r w:rsidRPr="00691B53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D16B1A" w:rsidRPr="00691B53" w:rsidRDefault="00D16B1A">
      <w:pPr>
        <w:pStyle w:val="ConsPlusNormal"/>
        <w:ind w:firstLine="540"/>
        <w:jc w:val="both"/>
      </w:pPr>
      <w:r w:rsidRPr="00691B53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691B53">
        <w:t>2</w:t>
      </w:r>
      <w:proofErr w:type="gramEnd"/>
      <w:r w:rsidRPr="00691B53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D16B1A" w:rsidRPr="00691B53" w:rsidRDefault="00D16B1A">
      <w:pPr>
        <w:pStyle w:val="ConsPlusNormal"/>
        <w:jc w:val="both"/>
      </w:pPr>
    </w:p>
    <w:p w:rsidR="00126352" w:rsidRPr="00691B53" w:rsidRDefault="00126352">
      <w:bookmarkStart w:id="1" w:name="_GoBack"/>
      <w:bookmarkEnd w:id="1"/>
    </w:p>
    <w:sectPr w:rsidR="00126352" w:rsidRPr="00691B53" w:rsidSect="00F75F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6B1A"/>
    <w:rsid w:val="00126352"/>
    <w:rsid w:val="00691B53"/>
    <w:rsid w:val="00CA465D"/>
    <w:rsid w:val="00D16B1A"/>
    <w:rsid w:val="00D248F1"/>
    <w:rsid w:val="00F7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1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16B1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16B1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1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16B1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16B1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A148E763E2B5C2BE589DED7611832B0999FF4EB3F5EB474E142BDEE4DD2C1DDFC6BECFB0AA4E3tEO1N" TargetMode="External"/><Relationship Id="rId13" Type="http://schemas.openxmlformats.org/officeDocument/2006/relationships/hyperlink" Target="consultantplus://offline/ref=06BA148E763E2B5C2BE589DED7611832B0999FF7EB3C5EB474E142BDEE4DD2C1DDFC6BECF80BABE5tEO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A148E763E2B5C2BE597D3C10D423BB692C6FFE73B54EB2CBE19E0B944D8969AB332AEBF02A2E6E51BBCtBODN" TargetMode="External"/><Relationship Id="rId12" Type="http://schemas.openxmlformats.org/officeDocument/2006/relationships/hyperlink" Target="consultantplus://offline/ref=06BA148E763E2B5C2BE589DED7611832B0999FF7EB3C5EB474E142BDEE4DD2C1DDFC6BECF80BA4E1tEO3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A148E763E2B5C2BE589DED7611832B0999FF7EB3C5EB474E142BDEEt4ODN" TargetMode="External"/><Relationship Id="rId11" Type="http://schemas.openxmlformats.org/officeDocument/2006/relationships/hyperlink" Target="consultantplus://offline/ref=06BA148E763E2B5C2BE589DED7611832B0999FF7EB3C5EB474E142BDEE4DD2C1DDFC6BECF80BA4EEtEO1N" TargetMode="External"/><Relationship Id="rId5" Type="http://schemas.openxmlformats.org/officeDocument/2006/relationships/hyperlink" Target="consultantplus://offline/ref=06BA148E763E2B5C2BE589DED7611832B0999FF4EB3F5EB474E142BDEEt4ODN" TargetMode="External"/><Relationship Id="rId15" Type="http://schemas.openxmlformats.org/officeDocument/2006/relationships/hyperlink" Target="consultantplus://offline/ref=06BA148E763E2B5C2BE589DED7611832B0999FF7EB3C5EB474E142BDEE4DD2C1DDFC6BECF80BABE6tEODN" TargetMode="External"/><Relationship Id="rId10" Type="http://schemas.openxmlformats.org/officeDocument/2006/relationships/hyperlink" Target="consultantplus://offline/ref=06BA148E763E2B5C2BE589DED7611832B0999FF4EB3F5EB474E142BDEE4DD2C1DDFC6BECFB0AA4E5tEO3N" TargetMode="External"/><Relationship Id="rId4" Type="http://schemas.openxmlformats.org/officeDocument/2006/relationships/hyperlink" Target="consultantplus://offline/ref=06BA148E763E2B5C2BE597D3C10D423BB692C6FFE73B54EB2CBE19E0B944D8969AB332AEBF02A2E6E51BBCtBODN" TargetMode="External"/><Relationship Id="rId9" Type="http://schemas.openxmlformats.org/officeDocument/2006/relationships/hyperlink" Target="consultantplus://offline/ref=06BA148E763E2B5C2BE589DED7611832B0999FF7EB3C5EB474E142BDEE4DD2C1DDFC6BECF80BA4E3tEO7N" TargetMode="External"/><Relationship Id="rId14" Type="http://schemas.openxmlformats.org/officeDocument/2006/relationships/hyperlink" Target="consultantplus://offline/ref=06BA148E763E2B5C2BE589DED7611832B0999FF7EB3C5EB474E142BDEE4DD2C1DDFC6BECF80DAAE4tE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2017-01-26T10:30:00Z</dcterms:created>
  <dcterms:modified xsi:type="dcterms:W3CDTF">2017-01-26T10:30:00Z</dcterms:modified>
</cp:coreProperties>
</file>