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8" w:rsidRDefault="00FC4698" w:rsidP="00B7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bookmarkStart w:id="0" w:name="_GoBack"/>
      <w:bookmarkEnd w:id="0"/>
    </w:p>
    <w:p w:rsidR="00641571" w:rsidRPr="00C8395B" w:rsidRDefault="004415CD" w:rsidP="00B7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C8395B">
        <w:rPr>
          <w:rFonts w:ascii="Times New Roman" w:hAnsi="Times New Roman" w:cs="Arial"/>
          <w:b/>
          <w:sz w:val="26"/>
          <w:szCs w:val="26"/>
        </w:rPr>
        <w:t>РЕКОМЕНДАЦИИ</w:t>
      </w:r>
    </w:p>
    <w:p w:rsidR="00641571" w:rsidRPr="00C8395B" w:rsidRDefault="00070EA4" w:rsidP="00B73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C8395B">
        <w:rPr>
          <w:rFonts w:ascii="Times New Roman" w:hAnsi="Times New Roman" w:cs="Times New Roman"/>
          <w:b/>
          <w:sz w:val="26"/>
          <w:szCs w:val="26"/>
        </w:rPr>
        <w:t>по соблюдению государственным служащим норм этики в целях противодействия коррупции и иным правонарушениям</w:t>
      </w:r>
    </w:p>
    <w:p w:rsidR="00070EA4" w:rsidRPr="00C25033" w:rsidRDefault="00070EA4" w:rsidP="00B7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0EA4" w:rsidRPr="00C8395B" w:rsidRDefault="00070EA4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95B">
        <w:rPr>
          <w:rFonts w:ascii="Times New Roman" w:hAnsi="Times New Roman" w:cs="Times New Roman"/>
          <w:sz w:val="26"/>
          <w:szCs w:val="26"/>
        </w:rPr>
        <w:t>Особый публично-правовой статус государственного служащего (далее – служащий), обусловленный исполнением полномочий государственным органом, налагает специально установленные федеральными законами ограничения, запреты и требования.</w:t>
      </w:r>
    </w:p>
    <w:p w:rsidR="00070EA4" w:rsidRPr="00C8395B" w:rsidRDefault="00070EA4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95B">
        <w:rPr>
          <w:rFonts w:ascii="Times New Roman" w:hAnsi="Times New Roman" w:cs="Times New Roman"/>
          <w:sz w:val="26"/>
          <w:szCs w:val="26"/>
        </w:rPr>
        <w:t xml:space="preserve">Вне зависимости от места и времени служащим необходимо учитывать, что его поведение должно всецело соответствовать ограничениям, запретам и требованиям, и не допускать поступков, способных вызвать сомнения в </w:t>
      </w:r>
      <w:r w:rsidR="00D736B7" w:rsidRPr="00C8395B">
        <w:rPr>
          <w:rFonts w:ascii="Times New Roman" w:hAnsi="Times New Roman" w:cs="Times New Roman"/>
          <w:sz w:val="26"/>
          <w:szCs w:val="26"/>
        </w:rPr>
        <w:t>его</w:t>
      </w:r>
      <w:r w:rsidRPr="00C8395B">
        <w:rPr>
          <w:rFonts w:ascii="Times New Roman" w:hAnsi="Times New Roman" w:cs="Times New Roman"/>
          <w:sz w:val="26"/>
          <w:szCs w:val="26"/>
        </w:rPr>
        <w:t xml:space="preserve"> честности и порядочности.</w:t>
      </w:r>
    </w:p>
    <w:p w:rsidR="00C8395B" w:rsidRPr="00C8395B" w:rsidRDefault="00C8395B" w:rsidP="00C83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95B">
        <w:rPr>
          <w:rFonts w:ascii="Times New Roman" w:hAnsi="Times New Roman" w:cs="Times New Roman"/>
          <w:sz w:val="26"/>
          <w:szCs w:val="26"/>
        </w:rPr>
        <w:t>Неэтичный поступок служащего, в том числе совершенный во внеслужебное время, в случае если он влечет причинение вреда его репутации, авторитету государственного органа и в целом государственной службе, может стать предметом рассмотрения комиссии по соблюдению требований к служебному поведению государственных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</w:t>
      </w:r>
      <w:proofErr w:type="gramEnd"/>
      <w:r w:rsidRPr="00C8395B">
        <w:rPr>
          <w:rFonts w:ascii="Times New Roman" w:hAnsi="Times New Roman" w:cs="Times New Roman"/>
          <w:sz w:val="26"/>
          <w:szCs w:val="26"/>
        </w:rPr>
        <w:t xml:space="preserve"> должностного статуса и является нарушением установленных ограничений, запретов и требований.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95B">
        <w:rPr>
          <w:rFonts w:ascii="Times New Roman" w:hAnsi="Times New Roman" w:cs="Times New Roman"/>
          <w:sz w:val="26"/>
          <w:szCs w:val="26"/>
        </w:rPr>
        <w:t>С учетом анализа правоприменительной практики, включая работу комиссий по соблюдению требований к служебному поведению государственных служащих и урегулированию конфликта интересов, служащ</w:t>
      </w:r>
      <w:r w:rsidR="004415CD" w:rsidRPr="00C8395B">
        <w:rPr>
          <w:rFonts w:ascii="Times New Roman" w:hAnsi="Times New Roman" w:cs="Times New Roman"/>
          <w:sz w:val="26"/>
          <w:szCs w:val="26"/>
        </w:rPr>
        <w:t>е</w:t>
      </w:r>
      <w:r w:rsidRPr="00C8395B">
        <w:rPr>
          <w:rFonts w:ascii="Times New Roman" w:hAnsi="Times New Roman" w:cs="Times New Roman"/>
          <w:sz w:val="26"/>
          <w:szCs w:val="26"/>
        </w:rPr>
        <w:t>м</w:t>
      </w:r>
      <w:r w:rsidR="004415CD" w:rsidRPr="00C8395B">
        <w:rPr>
          <w:rFonts w:ascii="Times New Roman" w:hAnsi="Times New Roman" w:cs="Times New Roman"/>
          <w:sz w:val="26"/>
          <w:szCs w:val="26"/>
        </w:rPr>
        <w:t>у</w:t>
      </w:r>
      <w:r w:rsidRPr="00C8395B">
        <w:rPr>
          <w:rFonts w:ascii="Times New Roman" w:hAnsi="Times New Roman" w:cs="Times New Roman"/>
          <w:sz w:val="26"/>
          <w:szCs w:val="26"/>
        </w:rPr>
        <w:t xml:space="preserve"> рекомендуется исключить возникновение следующих неэтичных поступков.</w:t>
      </w:r>
    </w:p>
    <w:p w:rsidR="00595DB4" w:rsidRPr="001B5099" w:rsidRDefault="00595DB4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0"/>
          <w:szCs w:val="20"/>
        </w:rPr>
      </w:pP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6"/>
          <w:szCs w:val="26"/>
        </w:rPr>
      </w:pPr>
      <w:r w:rsidRPr="00C8395B">
        <w:rPr>
          <w:rFonts w:ascii="Times New Roman" w:hAnsi="Times New Roman" w:cs="Arial"/>
          <w:b/>
          <w:sz w:val="26"/>
          <w:szCs w:val="26"/>
        </w:rPr>
        <w:t>1. Внеслужебное общение с заинтересованными лицами.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proofErr w:type="gramStart"/>
      <w:r w:rsidRPr="00C8395B">
        <w:rPr>
          <w:rFonts w:ascii="Times New Roman" w:hAnsi="Times New Roman" w:cs="Arial"/>
          <w:sz w:val="26"/>
          <w:szCs w:val="26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управления, способны скомпрометировать служащего.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Данные рекомендации также распространяются на ситуации, при которых функции государственного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595DB4" w:rsidRPr="001B5099" w:rsidRDefault="00595DB4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0"/>
          <w:szCs w:val="20"/>
        </w:rPr>
      </w:pP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6"/>
          <w:szCs w:val="26"/>
        </w:rPr>
      </w:pPr>
      <w:r w:rsidRPr="00C8395B">
        <w:rPr>
          <w:rFonts w:ascii="Times New Roman" w:hAnsi="Times New Roman" w:cs="Arial"/>
          <w:b/>
          <w:sz w:val="26"/>
          <w:szCs w:val="26"/>
        </w:rPr>
        <w:t>2. Использование должностного статуса для получения личных преимуществ.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 xml:space="preserve">Служащий не должен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</w:t>
      </w:r>
      <w:proofErr w:type="gramStart"/>
      <w:r w:rsidRPr="00C8395B">
        <w:rPr>
          <w:rFonts w:ascii="Times New Roman" w:hAnsi="Times New Roman" w:cs="Arial"/>
          <w:sz w:val="26"/>
          <w:szCs w:val="26"/>
        </w:rPr>
        <w:t>характера</w:t>
      </w:r>
      <w:proofErr w:type="gramEnd"/>
      <w:r w:rsidRPr="00C8395B">
        <w:rPr>
          <w:rFonts w:ascii="Times New Roman" w:hAnsi="Times New Roman" w:cs="Arial"/>
          <w:sz w:val="26"/>
          <w:szCs w:val="26"/>
        </w:rPr>
        <w:t xml:space="preserve"> как для себя, так и в интересах иных лиц.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lastRenderedPageBreak/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C8395B">
        <w:rPr>
          <w:rFonts w:ascii="Times New Roman" w:hAnsi="Times New Roman" w:cs="Arial"/>
          <w:sz w:val="26"/>
          <w:szCs w:val="26"/>
        </w:rPr>
        <w:t>ств дл</w:t>
      </w:r>
      <w:proofErr w:type="gramEnd"/>
      <w:r w:rsidRPr="00C8395B">
        <w:rPr>
          <w:rFonts w:ascii="Times New Roman" w:hAnsi="Times New Roman" w:cs="Arial"/>
          <w:sz w:val="26"/>
          <w:szCs w:val="26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имущества, включая передачу их третьим лицам для целей, не связанных с осуществлением должностных обязанностей.</w:t>
      </w:r>
    </w:p>
    <w:p w:rsidR="00595DB4" w:rsidRPr="001B5099" w:rsidRDefault="00595DB4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0"/>
          <w:szCs w:val="20"/>
        </w:rPr>
      </w:pP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6"/>
          <w:szCs w:val="26"/>
        </w:rPr>
      </w:pPr>
      <w:r w:rsidRPr="00C8395B">
        <w:rPr>
          <w:rFonts w:ascii="Times New Roman" w:hAnsi="Times New Roman" w:cs="Arial"/>
          <w:b/>
          <w:sz w:val="26"/>
          <w:szCs w:val="26"/>
        </w:rPr>
        <w:t>3. Использование имущества, несопоставимого с доходами.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595DB4" w:rsidRPr="001B5099" w:rsidRDefault="00595DB4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0"/>
          <w:szCs w:val="20"/>
        </w:rPr>
      </w:pP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6"/>
          <w:szCs w:val="26"/>
        </w:rPr>
      </w:pPr>
      <w:r w:rsidRPr="00C8395B">
        <w:rPr>
          <w:rFonts w:ascii="Times New Roman" w:hAnsi="Times New Roman" w:cs="Arial"/>
          <w:b/>
          <w:sz w:val="26"/>
          <w:szCs w:val="26"/>
        </w:rPr>
        <w:t>Применение мер ответственности</w:t>
      </w:r>
      <w:r w:rsidR="004415CD" w:rsidRPr="00C8395B">
        <w:rPr>
          <w:rFonts w:ascii="Times New Roman" w:hAnsi="Times New Roman" w:cs="Arial"/>
          <w:b/>
          <w:sz w:val="26"/>
          <w:szCs w:val="26"/>
        </w:rPr>
        <w:t>.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вопроса руководитель государственного органа может: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указать служащему на недопустимость совершения неэтичного поступка;</w:t>
      </w:r>
    </w:p>
    <w:p w:rsidR="00641571" w:rsidRPr="00C8395B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применить к служащему конкретную меру ответственности, предусмотренную законодательством о государственной службе и о противодействии коррупции.</w:t>
      </w:r>
    </w:p>
    <w:p w:rsidR="00641571" w:rsidRPr="001B5099" w:rsidRDefault="00641571" w:rsidP="00B7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0"/>
          <w:szCs w:val="20"/>
        </w:rPr>
      </w:pPr>
    </w:p>
    <w:p w:rsidR="00C8395B" w:rsidRPr="00C8395B" w:rsidRDefault="00C8395B" w:rsidP="00C83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395B">
        <w:rPr>
          <w:rFonts w:ascii="Times New Roman" w:hAnsi="Times New Roman" w:cs="Times New Roman"/>
          <w:bCs/>
          <w:sz w:val="26"/>
          <w:szCs w:val="26"/>
        </w:rPr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или авторитету государственного органа. </w:t>
      </w:r>
    </w:p>
    <w:p w:rsidR="00C8395B" w:rsidRPr="00C8395B" w:rsidRDefault="00C8395B" w:rsidP="00C83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395B">
        <w:rPr>
          <w:rFonts w:ascii="Times New Roman" w:hAnsi="Times New Roman" w:cs="Times New Roman"/>
          <w:bCs/>
          <w:sz w:val="26"/>
          <w:szCs w:val="26"/>
        </w:rPr>
        <w:t>Размер аудитории, которой стало известно о совершении служащим неэтичного поступка, увеличивает ущерб, причиненный репутации служащего, авторитету государственного органа.</w:t>
      </w:r>
    </w:p>
    <w:p w:rsidR="00641571" w:rsidRPr="00C8395B" w:rsidRDefault="00641571" w:rsidP="00C83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6"/>
          <w:szCs w:val="26"/>
        </w:rPr>
      </w:pPr>
      <w:r w:rsidRPr="00C8395B">
        <w:rPr>
          <w:rFonts w:ascii="Times New Roman" w:hAnsi="Times New Roman" w:cs="Arial"/>
          <w:sz w:val="26"/>
          <w:szCs w:val="26"/>
        </w:rPr>
        <w:t>Наличие фактов совершения государственным служащим неэтичного поступка учитывается при принятии кадровых решений.</w:t>
      </w:r>
    </w:p>
    <w:sectPr w:rsidR="00641571" w:rsidRPr="00C8395B" w:rsidSect="00A258D9">
      <w:headerReference w:type="first" r:id="rId6"/>
      <w:pgSz w:w="11906" w:h="16838"/>
      <w:pgMar w:top="851" w:right="567" w:bottom="851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1F" w:rsidRDefault="009B561F" w:rsidP="00A258D9">
      <w:pPr>
        <w:spacing w:after="0" w:line="240" w:lineRule="auto"/>
      </w:pPr>
      <w:r>
        <w:separator/>
      </w:r>
    </w:p>
  </w:endnote>
  <w:endnote w:type="continuationSeparator" w:id="0">
    <w:p w:rsidR="009B561F" w:rsidRDefault="009B561F" w:rsidP="00A2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1F" w:rsidRDefault="009B561F" w:rsidP="00A258D9">
      <w:pPr>
        <w:spacing w:after="0" w:line="240" w:lineRule="auto"/>
      </w:pPr>
      <w:r>
        <w:separator/>
      </w:r>
    </w:p>
  </w:footnote>
  <w:footnote w:type="continuationSeparator" w:id="0">
    <w:p w:rsidR="009B561F" w:rsidRDefault="009B561F" w:rsidP="00A2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9" w:rsidRPr="004301AD" w:rsidRDefault="00A258D9" w:rsidP="004301AD">
    <w:pPr>
      <w:pStyle w:val="a3"/>
      <w:rPr>
        <w:szCs w:val="20"/>
      </w:rPr>
    </w:pPr>
    <w:r w:rsidRPr="004301AD">
      <w:rPr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1571"/>
    <w:rsid w:val="00070EA4"/>
    <w:rsid w:val="001B5099"/>
    <w:rsid w:val="004301AD"/>
    <w:rsid w:val="004415CD"/>
    <w:rsid w:val="0047649C"/>
    <w:rsid w:val="00595DB4"/>
    <w:rsid w:val="00641571"/>
    <w:rsid w:val="009B561F"/>
    <w:rsid w:val="00A258D9"/>
    <w:rsid w:val="00B73DD9"/>
    <w:rsid w:val="00C25033"/>
    <w:rsid w:val="00C838E6"/>
    <w:rsid w:val="00C8395B"/>
    <w:rsid w:val="00D736B7"/>
    <w:rsid w:val="00FC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8D9"/>
  </w:style>
  <w:style w:type="paragraph" w:styleId="a5">
    <w:name w:val="footer"/>
    <w:basedOn w:val="a"/>
    <w:link w:val="a6"/>
    <w:uiPriority w:val="99"/>
    <w:unhideWhenUsed/>
    <w:rsid w:val="00A2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8D9"/>
  </w:style>
  <w:style w:type="paragraph" w:styleId="a5">
    <w:name w:val="footer"/>
    <w:basedOn w:val="a"/>
    <w:link w:val="a6"/>
    <w:uiPriority w:val="99"/>
    <w:unhideWhenUsed/>
    <w:rsid w:val="00A2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Сукманов Владимир Юрьевич</dc:creator>
  <cp:lastModifiedBy>Иванова Марина Владимировна</cp:lastModifiedBy>
  <cp:revision>12</cp:revision>
  <dcterms:created xsi:type="dcterms:W3CDTF">2018-01-10T11:52:00Z</dcterms:created>
  <dcterms:modified xsi:type="dcterms:W3CDTF">2018-02-07T12:03:00Z</dcterms:modified>
</cp:coreProperties>
</file>