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Pr="008A72F8" w:rsidRDefault="00513DE0" w:rsidP="00513DE0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Таблица поступлений доходов, администрируемых ФНС России, </w:t>
      </w:r>
    </w:p>
    <w:p w:rsidR="00513DE0" w:rsidRPr="008A72F8" w:rsidRDefault="00513DE0" w:rsidP="00513DE0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в консолидированный бюджет Тульской области </w:t>
      </w:r>
    </w:p>
    <w:p w:rsidR="00B331B0" w:rsidRPr="008A72F8" w:rsidRDefault="00513DE0" w:rsidP="00513DE0">
      <w:pPr>
        <w:jc w:val="center"/>
        <w:rPr>
          <w:rFonts w:ascii="DIN Pro Black" w:hAnsi="DIN Pro Black"/>
          <w:b/>
          <w:color w:val="6666FF"/>
          <w:sz w:val="28"/>
          <w:szCs w:val="28"/>
        </w:rPr>
      </w:pPr>
      <w:r w:rsidRPr="008A72F8">
        <w:rPr>
          <w:rFonts w:ascii="DIN Pro Black" w:hAnsi="DIN Pro Black" w:cs="Arial"/>
          <w:b/>
          <w:color w:val="3333FF"/>
          <w:sz w:val="28"/>
          <w:szCs w:val="28"/>
        </w:rPr>
        <w:t>за</w:t>
      </w:r>
      <w:r w:rsidR="00BC5A2A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</w:t>
      </w:r>
      <w:r w:rsidR="0016295B" w:rsidRPr="008A72F8">
        <w:rPr>
          <w:rFonts w:ascii="DIN Pro Black" w:hAnsi="DIN Pro Black" w:cs="Arial"/>
          <w:b/>
          <w:color w:val="3333FF"/>
          <w:sz w:val="28"/>
          <w:szCs w:val="28"/>
        </w:rPr>
        <w:t>январь</w:t>
      </w:r>
      <w:r w:rsidR="00971C68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</w:t>
      </w:r>
      <w:r w:rsidR="004C2AE3" w:rsidRPr="008A72F8">
        <w:rPr>
          <w:rFonts w:ascii="DIN Pro Black" w:hAnsi="DIN Pro Black" w:cs="Arial"/>
          <w:b/>
          <w:color w:val="3333FF"/>
          <w:sz w:val="28"/>
          <w:szCs w:val="28"/>
        </w:rPr>
        <w:t>–</w:t>
      </w:r>
      <w:r w:rsidR="00971C68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</w:t>
      </w:r>
      <w:r w:rsidR="004C2AE3" w:rsidRPr="008A72F8">
        <w:rPr>
          <w:rFonts w:ascii="DIN Pro Black" w:hAnsi="DIN Pro Black" w:cs="Arial"/>
          <w:b/>
          <w:color w:val="3333FF"/>
          <w:sz w:val="28"/>
          <w:szCs w:val="28"/>
        </w:rPr>
        <w:t>ию</w:t>
      </w:r>
      <w:r w:rsidR="00DE5D58" w:rsidRPr="008A72F8">
        <w:rPr>
          <w:rFonts w:ascii="DIN Pro Black" w:hAnsi="DIN Pro Black" w:cs="Arial"/>
          <w:b/>
          <w:color w:val="3333FF"/>
          <w:sz w:val="28"/>
          <w:szCs w:val="28"/>
        </w:rPr>
        <w:t>л</w:t>
      </w:r>
      <w:r w:rsidR="004C2AE3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ь </w:t>
      </w:r>
      <w:r w:rsidRPr="008A72F8">
        <w:rPr>
          <w:rFonts w:ascii="DIN Pro Black" w:hAnsi="DIN Pro Black" w:cs="Arial"/>
          <w:b/>
          <w:color w:val="3333FF"/>
          <w:sz w:val="28"/>
          <w:szCs w:val="28"/>
        </w:rPr>
        <w:t>201</w:t>
      </w:r>
      <w:r w:rsidR="003E2F93" w:rsidRPr="008A72F8">
        <w:rPr>
          <w:rFonts w:ascii="DIN Pro Black" w:hAnsi="DIN Pro Black" w:cs="Arial"/>
          <w:b/>
          <w:color w:val="3333FF"/>
          <w:sz w:val="28"/>
          <w:szCs w:val="28"/>
        </w:rPr>
        <w:t>8</w:t>
      </w: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и 201</w:t>
      </w:r>
      <w:r w:rsidR="003E2F93" w:rsidRPr="008A72F8">
        <w:rPr>
          <w:rFonts w:ascii="DIN Pro Black" w:hAnsi="DIN Pro Black" w:cs="Arial"/>
          <w:b/>
          <w:color w:val="3333FF"/>
          <w:sz w:val="28"/>
          <w:szCs w:val="28"/>
        </w:rPr>
        <w:t>9</w:t>
      </w: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гг.</w:t>
      </w:r>
      <w:r w:rsidR="00FD3A00" w:rsidRPr="008A72F8">
        <w:rPr>
          <w:rFonts w:ascii="DIN Pro Black" w:hAnsi="DIN Pro Black"/>
          <w:b/>
          <w:color w:val="6666FF"/>
          <w:sz w:val="28"/>
          <w:szCs w:val="28"/>
        </w:rPr>
        <w:t xml:space="preserve"> </w:t>
      </w:r>
    </w:p>
    <w:p w:rsidR="00513DE0" w:rsidRPr="008A72F8" w:rsidRDefault="00FD3A00" w:rsidP="00B331B0">
      <w:pPr>
        <w:jc w:val="right"/>
        <w:rPr>
          <w:rFonts w:ascii="DIN Pro Black" w:hAnsi="DIN Pro Black"/>
          <w:b/>
          <w:color w:val="3333FF"/>
          <w:sz w:val="28"/>
          <w:szCs w:val="28"/>
        </w:rPr>
      </w:pPr>
      <w:r w:rsidRPr="008A72F8">
        <w:rPr>
          <w:rFonts w:ascii="DIN Pro Black" w:hAnsi="DIN Pro Black"/>
          <w:b/>
          <w:color w:val="6666FF"/>
          <w:sz w:val="28"/>
          <w:szCs w:val="28"/>
        </w:rPr>
        <w:t>тыс</w:t>
      </w:r>
      <w:proofErr w:type="gramStart"/>
      <w:r w:rsidRPr="008A72F8">
        <w:rPr>
          <w:rFonts w:ascii="DIN Pro Black" w:hAnsi="DIN Pro Black"/>
          <w:b/>
          <w:color w:val="6666FF"/>
          <w:sz w:val="28"/>
          <w:szCs w:val="28"/>
        </w:rPr>
        <w:t>.р</w:t>
      </w:r>
      <w:proofErr w:type="gramEnd"/>
      <w:r w:rsidRPr="008A72F8">
        <w:rPr>
          <w:rFonts w:ascii="DIN Pro Black" w:hAnsi="DIN Pro Black"/>
          <w:b/>
          <w:color w:val="6666FF"/>
          <w:sz w:val="28"/>
          <w:szCs w:val="28"/>
        </w:rPr>
        <w:t>уб.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1984"/>
        <w:gridCol w:w="1868"/>
        <w:gridCol w:w="1392"/>
      </w:tblGrid>
      <w:tr w:rsidR="00513DE0" w:rsidRPr="008A72F8" w:rsidTr="001F0757">
        <w:trPr>
          <w:trHeight w:val="885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8A72F8" w:rsidRDefault="00513DE0" w:rsidP="00442FB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93" w:rsidRPr="008A72F8" w:rsidRDefault="00BC5A2A" w:rsidP="003E2F93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3E2F9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-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ию</w:t>
            </w:r>
            <w:r w:rsidR="00DE5D58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л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ь</w:t>
            </w:r>
          </w:p>
          <w:p w:rsidR="00513DE0" w:rsidRPr="008A72F8" w:rsidRDefault="0016295B" w:rsidP="003E2F93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201</w:t>
            </w:r>
            <w:r w:rsidR="003E2F9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8</w:t>
            </w:r>
            <w:r w:rsidR="00A77079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513DE0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год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A7" w:rsidRPr="008A72F8" w:rsidRDefault="0016295B" w:rsidP="00FA7DA7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Январь</w:t>
            </w:r>
            <w:r w:rsidR="00971C68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-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ию</w:t>
            </w:r>
            <w:r w:rsidR="00DE5D58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л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ь</w:t>
            </w:r>
          </w:p>
          <w:p w:rsidR="00513DE0" w:rsidRPr="008A72F8" w:rsidRDefault="0016295B" w:rsidP="003E2F93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3F7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513DE0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201</w:t>
            </w:r>
            <w:r w:rsidR="003E2F9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9</w:t>
            </w:r>
            <w:r w:rsidR="00513DE0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3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8A72F8" w:rsidRDefault="00513DE0" w:rsidP="00442FB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055CA8" w:rsidRPr="008A72F8" w:rsidTr="00055CA8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1A22EE">
            <w:pPr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Мобилизовано всего в консолидированный  бюджет Тульской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055CA8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37 703 207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055CA8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47 429 261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055CA8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125,8</w:t>
            </w:r>
            <w:r w:rsidR="00055CA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055CA8" w:rsidRPr="008A72F8" w:rsidTr="006A7D69">
        <w:trPr>
          <w:trHeight w:val="390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1A22EE">
            <w:pPr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Перечислено всего в консолидированный бюджет Тульской области без поступлений по акцизам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  <w:p w:rsidR="00055CA8" w:rsidRPr="008A72F8" w:rsidRDefault="00055CA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36 852 229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  <w:p w:rsidR="00055CA8" w:rsidRPr="008A72F8" w:rsidRDefault="00055CA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45 172 472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DE5D58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122,</w:t>
            </w:r>
            <w:r w:rsidR="00DE5D5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6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055CA8" w:rsidRPr="008A72F8" w:rsidTr="006A7D69">
        <w:trPr>
          <w:trHeight w:val="44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1A22EE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14 339 041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15 403 290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107,4</w:t>
            </w:r>
            <w:r w:rsidR="00055CA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055CA8" w:rsidRPr="008A72F8" w:rsidTr="006A7D69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1A22EE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10 822 210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16 500 692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152,5</w:t>
            </w:r>
            <w:r w:rsidR="00055CA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055CA8" w:rsidRPr="008A72F8" w:rsidTr="006A7D69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256320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 xml:space="preserve">Акцизы всего, в </w:t>
            </w:r>
            <w:proofErr w:type="spellStart"/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4 274 292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6 894 283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161,3</w:t>
            </w:r>
            <w:r w:rsidR="00055CA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055CA8" w:rsidRPr="008A72F8" w:rsidTr="006A7D69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055CA8" w:rsidP="00256320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- акцизы на алкогольную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850 978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2 256 789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265,2</w:t>
            </w:r>
            <w:r w:rsidR="00055CA8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A7D69" w:rsidRPr="008A72F8" w:rsidTr="006A7D69">
        <w:trPr>
          <w:trHeight w:val="42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256320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Акцизы всего (без поступлений на алкогольную продукцию)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3 423 314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4 637 494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135,5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A7D69" w:rsidRPr="008A72F8" w:rsidTr="006A7D69">
        <w:trPr>
          <w:trHeight w:val="323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1A22EE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5 497 069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5 4</w:t>
            </w:r>
            <w:r w:rsidR="0092352B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1 966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98,6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EF7736" w:rsidRPr="008A72F8" w:rsidTr="006A7D69">
        <w:trPr>
          <w:trHeight w:val="240"/>
        </w:trPr>
        <w:tc>
          <w:tcPr>
            <w:tcW w:w="45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736" w:rsidRPr="008A72F8" w:rsidRDefault="00EF7736" w:rsidP="001149AC">
            <w:pPr>
              <w:ind w:firstLineChars="400" w:firstLine="1044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8A72F8" w:rsidRDefault="00EF7736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8A72F8" w:rsidRDefault="00EF7736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736" w:rsidRPr="008A72F8" w:rsidRDefault="00EF7736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</w:p>
        </w:tc>
      </w:tr>
      <w:tr w:rsidR="006A7D69" w:rsidRPr="008A72F8" w:rsidTr="006A7D69">
        <w:trPr>
          <w:trHeight w:val="375"/>
        </w:trPr>
        <w:tc>
          <w:tcPr>
            <w:tcW w:w="45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1149AC">
            <w:pPr>
              <w:ind w:firstLineChars="466" w:firstLine="1216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- налог на имущество 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4 221 401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4 010 446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95,0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A7D69" w:rsidRPr="008A72F8" w:rsidTr="006A7D69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A3265F">
            <w:pPr>
              <w:ind w:firstLineChars="466" w:firstLine="1216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305 463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392 810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128,6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A7D69" w:rsidRPr="008A72F8" w:rsidTr="006A7D69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A3265F">
            <w:pPr>
              <w:ind w:firstLineChars="466" w:firstLine="1216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923 307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946 484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102,5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A7D69" w:rsidRPr="008A72F8" w:rsidTr="006A7D69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6A7D69" w:rsidP="001A22EE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2 561 601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2 971 413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116,0</w:t>
            </w:r>
            <w:r w:rsidR="006A7D69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EF7736" w:rsidRPr="008A72F8" w:rsidTr="006A7D69">
        <w:trPr>
          <w:trHeight w:val="539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8A72F8" w:rsidRDefault="00EF7736" w:rsidP="00196238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208 994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8A72F8" w:rsidRDefault="00DE5D58" w:rsidP="0076502C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237 617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736" w:rsidRPr="008A72F8" w:rsidRDefault="00DE5D58" w:rsidP="006A7D69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113,7</w:t>
            </w:r>
            <w:r w:rsidR="0076502C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1A22EE" w:rsidRPr="008A72F8" w:rsidRDefault="001A22EE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</w:p>
    <w:p w:rsidR="005E53A2" w:rsidRPr="008A72F8" w:rsidRDefault="005E53A2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  <w:bookmarkStart w:id="0" w:name="_GoBack"/>
      <w:bookmarkEnd w:id="0"/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Таблица поступлений доходов, администрируемых УФНС России по Тульской области, в федеральный бюджет </w:t>
      </w:r>
    </w:p>
    <w:p w:rsidR="005E53A2" w:rsidRPr="008A72F8" w:rsidRDefault="003E4A23" w:rsidP="005E53A2">
      <w:pPr>
        <w:jc w:val="center"/>
        <w:rPr>
          <w:rFonts w:ascii="DIN Pro Black" w:hAnsi="DIN Pro Black" w:cs="Arial"/>
          <w:b/>
          <w:color w:val="3333FF"/>
          <w:sz w:val="28"/>
          <w:szCs w:val="28"/>
        </w:rPr>
      </w:pP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за январь </w:t>
      </w:r>
      <w:r w:rsidR="00163111" w:rsidRPr="008A72F8">
        <w:rPr>
          <w:rFonts w:ascii="DIN Pro Black" w:hAnsi="DIN Pro Black" w:cs="Arial"/>
          <w:b/>
          <w:color w:val="3333FF"/>
          <w:sz w:val="28"/>
          <w:szCs w:val="28"/>
        </w:rPr>
        <w:t>–</w:t>
      </w:r>
      <w:r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</w:t>
      </w:r>
      <w:r w:rsidR="004C2AE3" w:rsidRPr="008A72F8">
        <w:rPr>
          <w:rFonts w:ascii="DIN Pro Black" w:hAnsi="DIN Pro Black" w:cs="Arial"/>
          <w:b/>
          <w:color w:val="3333FF"/>
          <w:sz w:val="28"/>
          <w:szCs w:val="28"/>
        </w:rPr>
        <w:t>ию</w:t>
      </w:r>
      <w:r w:rsidR="009A618F" w:rsidRPr="008A72F8">
        <w:rPr>
          <w:rFonts w:ascii="DIN Pro Black" w:hAnsi="DIN Pro Black" w:cs="Arial"/>
          <w:b/>
          <w:color w:val="3333FF"/>
          <w:sz w:val="28"/>
          <w:szCs w:val="28"/>
        </w:rPr>
        <w:t>л</w:t>
      </w:r>
      <w:r w:rsidR="004C2AE3" w:rsidRPr="008A72F8">
        <w:rPr>
          <w:rFonts w:ascii="DIN Pro Black" w:hAnsi="DIN Pro Black" w:cs="Arial"/>
          <w:b/>
          <w:color w:val="3333FF"/>
          <w:sz w:val="28"/>
          <w:szCs w:val="28"/>
        </w:rPr>
        <w:t>ь</w:t>
      </w:r>
      <w:r w:rsidR="00163111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</w:t>
      </w:r>
      <w:r w:rsidR="005E53A2" w:rsidRPr="008A72F8">
        <w:rPr>
          <w:rFonts w:ascii="DIN Pro Black" w:hAnsi="DIN Pro Black" w:cs="Arial"/>
          <w:b/>
          <w:color w:val="3333FF"/>
          <w:sz w:val="28"/>
          <w:szCs w:val="28"/>
        </w:rPr>
        <w:t>201</w:t>
      </w:r>
      <w:r w:rsidR="00E62552" w:rsidRPr="008A72F8">
        <w:rPr>
          <w:rFonts w:ascii="DIN Pro Black" w:hAnsi="DIN Pro Black" w:cs="Arial"/>
          <w:b/>
          <w:color w:val="3333FF"/>
          <w:sz w:val="28"/>
          <w:szCs w:val="28"/>
        </w:rPr>
        <w:t>8</w:t>
      </w:r>
      <w:r w:rsidR="005E53A2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и 201</w:t>
      </w:r>
      <w:r w:rsidR="00E62552" w:rsidRPr="008A72F8">
        <w:rPr>
          <w:rFonts w:ascii="DIN Pro Black" w:hAnsi="DIN Pro Black" w:cs="Arial"/>
          <w:b/>
          <w:color w:val="3333FF"/>
          <w:sz w:val="28"/>
          <w:szCs w:val="28"/>
        </w:rPr>
        <w:t>9</w:t>
      </w:r>
      <w:r w:rsidR="005E53A2" w:rsidRPr="008A72F8">
        <w:rPr>
          <w:rFonts w:ascii="DIN Pro Black" w:hAnsi="DIN Pro Black" w:cs="Arial"/>
          <w:b/>
          <w:color w:val="3333FF"/>
          <w:sz w:val="28"/>
          <w:szCs w:val="28"/>
        </w:rPr>
        <w:t xml:space="preserve"> гг.</w:t>
      </w:r>
    </w:p>
    <w:p w:rsidR="005E53A2" w:rsidRPr="008A72F8" w:rsidRDefault="005E53A2" w:rsidP="005E53A2">
      <w:pPr>
        <w:jc w:val="right"/>
        <w:rPr>
          <w:rFonts w:ascii="DIN Pro Black" w:hAnsi="DIN Pro Black"/>
          <w:b/>
          <w:color w:val="3333FF"/>
          <w:sz w:val="28"/>
          <w:szCs w:val="28"/>
        </w:rPr>
      </w:pPr>
      <w:r w:rsidRPr="008A72F8">
        <w:rPr>
          <w:rFonts w:ascii="DIN Pro Black" w:hAnsi="DIN Pro Black"/>
          <w:b/>
          <w:color w:val="3333FF"/>
          <w:sz w:val="26"/>
          <w:szCs w:val="26"/>
        </w:rPr>
        <w:t xml:space="preserve"> тыс</w:t>
      </w:r>
      <w:proofErr w:type="gramStart"/>
      <w:r w:rsidRPr="008A72F8">
        <w:rPr>
          <w:rFonts w:ascii="DIN Pro Black" w:hAnsi="DIN Pro Black"/>
          <w:b/>
          <w:color w:val="3333FF"/>
          <w:sz w:val="26"/>
          <w:szCs w:val="26"/>
        </w:rPr>
        <w:t>.р</w:t>
      </w:r>
      <w:proofErr w:type="gramEnd"/>
      <w:r w:rsidRPr="008A72F8">
        <w:rPr>
          <w:rFonts w:ascii="DIN Pro Black" w:hAnsi="DIN Pro Black"/>
          <w:b/>
          <w:color w:val="3333FF"/>
          <w:sz w:val="26"/>
          <w:szCs w:val="26"/>
        </w:rPr>
        <w:t>уб.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8A72F8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8A72F8" w:rsidRDefault="005E53A2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Pr="008A72F8" w:rsidRDefault="003E4A23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 Январь-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ию</w:t>
            </w:r>
            <w:r w:rsidR="009A618F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л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ь</w:t>
            </w:r>
          </w:p>
          <w:p w:rsidR="005E53A2" w:rsidRPr="008A72F8" w:rsidRDefault="005E53A2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201</w:t>
            </w:r>
            <w:r w:rsidR="00E62552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8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23" w:rsidRPr="008A72F8" w:rsidRDefault="003E4A23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Январь-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ию</w:t>
            </w:r>
            <w:r w:rsidR="009A618F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л</w:t>
            </w:r>
            <w:r w:rsidR="004C2AE3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ь</w:t>
            </w:r>
          </w:p>
          <w:p w:rsidR="005E53A2" w:rsidRPr="008A72F8" w:rsidRDefault="005E53A2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201</w:t>
            </w:r>
            <w:r w:rsidR="00E62552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9</w:t>
            </w: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8A72F8" w:rsidRDefault="005E53A2" w:rsidP="00914591">
            <w:pPr>
              <w:jc w:val="center"/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B2CAA" w:rsidRPr="008A72F8" w:rsidTr="00664A4D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AA" w:rsidRPr="008A72F8" w:rsidRDefault="00DB2CAA" w:rsidP="00914591">
            <w:pPr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Поступило всего в федеральный бюджет, 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9A618F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6 272 601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9A618F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5 223 006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8A72F8" w:rsidRDefault="009A618F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83,3</w:t>
            </w:r>
            <w:r w:rsidR="00DB2CAA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B2CAA" w:rsidRPr="008A72F8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8A72F8" w:rsidRDefault="00DB2CAA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1 997 046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1 481 124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74,2</w:t>
            </w:r>
            <w:r w:rsidR="00DB2CAA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B2CAA" w:rsidRPr="008A72F8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8A72F8" w:rsidRDefault="00DB2CAA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3 212 055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2 482 095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77,3</w:t>
            </w:r>
            <w:r w:rsidR="00DB2CAA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B2CAA" w:rsidRPr="008A72F8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8A72F8" w:rsidRDefault="00DB2CAA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580 950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532 741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91,7</w:t>
            </w:r>
            <w:r w:rsidR="00DB2CAA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DB2CAA" w:rsidRPr="008A72F8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8A72F8" w:rsidRDefault="00DB2CAA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315 498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416 304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132,0</w:t>
            </w:r>
            <w:r w:rsidR="00DB2CAA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664A4D" w:rsidRPr="008A72F8" w:rsidTr="00845546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D" w:rsidRPr="008A72F8" w:rsidRDefault="00664A4D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D" w:rsidRPr="008A72F8" w:rsidRDefault="00137762" w:rsidP="00845546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50 407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D" w:rsidRPr="008A72F8" w:rsidRDefault="00137762" w:rsidP="00845546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56 487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A4D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112,1</w:t>
            </w:r>
            <w:r w:rsidR="00664A4D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  <w:tr w:rsidR="00845546" w:rsidRPr="008A72F8" w:rsidTr="00195332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46" w:rsidRPr="008A72F8" w:rsidRDefault="00845546" w:rsidP="00914591">
            <w:pPr>
              <w:ind w:firstLineChars="143" w:firstLine="373"/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45546" w:rsidRPr="008A72F8" w:rsidRDefault="00137762" w:rsidP="00845546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116 645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45546" w:rsidRPr="008A72F8" w:rsidRDefault="00137762" w:rsidP="00845546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254 255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5546" w:rsidRPr="008A72F8" w:rsidRDefault="00137762" w:rsidP="00664A4D">
            <w:pPr>
              <w:jc w:val="center"/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</w:pPr>
            <w:r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218,0</w:t>
            </w:r>
            <w:r w:rsidR="00845546" w:rsidRPr="008A72F8">
              <w:rPr>
                <w:rFonts w:ascii="DIN Pro Black" w:hAnsi="DIN Pro Black"/>
                <w:b/>
                <w:bCs/>
                <w:color w:val="6666FF"/>
                <w:sz w:val="28"/>
                <w:szCs w:val="28"/>
              </w:rPr>
              <w:t>%</w:t>
            </w:r>
          </w:p>
        </w:tc>
      </w:tr>
    </w:tbl>
    <w:p w:rsidR="005A2AA0" w:rsidRPr="008A72F8" w:rsidRDefault="005A2AA0" w:rsidP="003223DD">
      <w:pPr>
        <w:jc w:val="both"/>
        <w:rPr>
          <w:rFonts w:ascii="DIN Pro Black" w:hAnsi="DIN Pro Black"/>
          <w:noProof/>
        </w:rPr>
      </w:pPr>
    </w:p>
    <w:p w:rsidR="005A2AA0" w:rsidRPr="008A72F8" w:rsidRDefault="00461761" w:rsidP="003223DD">
      <w:pPr>
        <w:jc w:val="both"/>
        <w:rPr>
          <w:rFonts w:ascii="DIN Pro Black" w:hAnsi="DIN Pro Black"/>
          <w:noProof/>
        </w:rPr>
      </w:pPr>
      <w:r w:rsidRPr="008A72F8">
        <w:rPr>
          <w:rFonts w:ascii="DIN Pro Black" w:hAnsi="DIN Pro Black"/>
          <w:noProof/>
        </w:rPr>
        <w:t xml:space="preserve"> </w:t>
      </w:r>
    </w:p>
    <w:p w:rsidR="00707322" w:rsidRPr="008A72F8" w:rsidRDefault="00707322" w:rsidP="003223DD">
      <w:pPr>
        <w:jc w:val="both"/>
        <w:rPr>
          <w:rFonts w:ascii="DIN Pro Black" w:hAnsi="DIN Pro Black"/>
          <w:noProof/>
        </w:rPr>
      </w:pPr>
    </w:p>
    <w:p w:rsidR="00041D9D" w:rsidRPr="008A72F8" w:rsidRDefault="00041D9D" w:rsidP="003223DD">
      <w:pPr>
        <w:jc w:val="both"/>
        <w:rPr>
          <w:rFonts w:ascii="DIN Pro Black" w:hAnsi="DIN Pro Black"/>
          <w:noProof/>
        </w:rPr>
      </w:pPr>
    </w:p>
    <w:p w:rsidR="00041D9D" w:rsidRPr="008A72F8" w:rsidRDefault="00041D9D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041D9D" w:rsidRPr="008A72F8" w:rsidRDefault="00041D9D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041D9D" w:rsidRPr="008A72F8" w:rsidRDefault="00041D9D" w:rsidP="003223DD">
      <w:pPr>
        <w:jc w:val="both"/>
        <w:rPr>
          <w:rFonts w:ascii="DIN Pro Black" w:hAnsi="DIN Pro Black"/>
          <w:noProof/>
        </w:rPr>
      </w:pPr>
    </w:p>
    <w:p w:rsidR="00635B53" w:rsidRPr="008A72F8" w:rsidRDefault="00635B53" w:rsidP="003223DD">
      <w:pPr>
        <w:jc w:val="both"/>
        <w:rPr>
          <w:rFonts w:ascii="DIN Pro Black" w:hAnsi="DIN Pro Black"/>
          <w:noProof/>
        </w:rPr>
      </w:pPr>
    </w:p>
    <w:p w:rsidR="00041D9D" w:rsidRPr="008A72F8" w:rsidRDefault="00041D9D" w:rsidP="003223DD">
      <w:pPr>
        <w:jc w:val="both"/>
        <w:rPr>
          <w:rFonts w:ascii="DIN Pro Black" w:hAnsi="DIN Pro Black"/>
          <w:noProof/>
        </w:rPr>
      </w:pPr>
    </w:p>
    <w:p w:rsidR="00707322" w:rsidRPr="008A72F8" w:rsidRDefault="00707322" w:rsidP="003223DD">
      <w:pPr>
        <w:jc w:val="both"/>
        <w:rPr>
          <w:rFonts w:ascii="DIN Pro Black" w:hAnsi="DIN Pro Black"/>
          <w:noProof/>
        </w:rPr>
      </w:pPr>
    </w:p>
    <w:p w:rsidR="00707322" w:rsidRPr="008A72F8" w:rsidRDefault="00707322" w:rsidP="003223DD">
      <w:pPr>
        <w:jc w:val="both"/>
        <w:rPr>
          <w:rFonts w:ascii="DIN Pro Black" w:hAnsi="DIN Pro Black"/>
          <w:noProof/>
        </w:rPr>
      </w:pPr>
    </w:p>
    <w:p w:rsidR="00707322" w:rsidRPr="008A72F8" w:rsidRDefault="00707322" w:rsidP="003223DD">
      <w:pPr>
        <w:jc w:val="both"/>
        <w:rPr>
          <w:rFonts w:ascii="DIN Pro Black" w:hAnsi="DIN Pro Black"/>
          <w:noProof/>
        </w:rPr>
      </w:pPr>
    </w:p>
    <w:p w:rsidR="0005643E" w:rsidRDefault="0005643E" w:rsidP="003223DD">
      <w:pPr>
        <w:jc w:val="both"/>
        <w:rPr>
          <w:noProof/>
        </w:rPr>
      </w:pPr>
    </w:p>
    <w:p w:rsidR="0005643E" w:rsidRDefault="0005643E" w:rsidP="003223DD">
      <w:pPr>
        <w:jc w:val="both"/>
        <w:rPr>
          <w:noProof/>
        </w:rPr>
      </w:pPr>
    </w:p>
    <w:p w:rsidR="0005643E" w:rsidRDefault="0005643E" w:rsidP="003223DD">
      <w:pPr>
        <w:jc w:val="both"/>
        <w:rPr>
          <w:noProof/>
        </w:rPr>
      </w:pPr>
    </w:p>
    <w:p w:rsidR="0005643E" w:rsidRDefault="0005643E" w:rsidP="003223DD">
      <w:pPr>
        <w:jc w:val="both"/>
        <w:rPr>
          <w:noProof/>
        </w:rPr>
      </w:pPr>
    </w:p>
    <w:p w:rsidR="00D47FF7" w:rsidRDefault="00D47FF7" w:rsidP="003223DD">
      <w:pPr>
        <w:jc w:val="both"/>
        <w:rPr>
          <w:noProof/>
        </w:rPr>
      </w:pPr>
    </w:p>
    <w:sectPr w:rsidR="00D47FF7" w:rsidSect="00635B53">
      <w:headerReference w:type="even" r:id="rId9"/>
      <w:headerReference w:type="default" r:id="rId10"/>
      <w:type w:val="continuous"/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9" w:rsidRDefault="00CC59D9">
      <w:r>
        <w:separator/>
      </w:r>
    </w:p>
  </w:endnote>
  <w:endnote w:type="continuationSeparator" w:id="0">
    <w:p w:rsidR="00CC59D9" w:rsidRDefault="00C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9" w:rsidRDefault="00CC59D9">
      <w:r>
        <w:separator/>
      </w:r>
    </w:p>
  </w:footnote>
  <w:footnote w:type="continuationSeparator" w:id="0">
    <w:p w:rsidR="00CC59D9" w:rsidRDefault="00CC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59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CC59D9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0AA5"/>
    <w:rsid w:val="000216C2"/>
    <w:rsid w:val="00021F9E"/>
    <w:rsid w:val="000254A4"/>
    <w:rsid w:val="0002748A"/>
    <w:rsid w:val="00030423"/>
    <w:rsid w:val="0003251F"/>
    <w:rsid w:val="000325BD"/>
    <w:rsid w:val="00032DA4"/>
    <w:rsid w:val="00040474"/>
    <w:rsid w:val="00041D9D"/>
    <w:rsid w:val="00046EC6"/>
    <w:rsid w:val="00047B9F"/>
    <w:rsid w:val="00047CAD"/>
    <w:rsid w:val="00054D8B"/>
    <w:rsid w:val="00055CA8"/>
    <w:rsid w:val="00055DB3"/>
    <w:rsid w:val="0005643E"/>
    <w:rsid w:val="0005671D"/>
    <w:rsid w:val="00056E54"/>
    <w:rsid w:val="00062738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3014A"/>
    <w:rsid w:val="00130AFE"/>
    <w:rsid w:val="0013296A"/>
    <w:rsid w:val="00133B53"/>
    <w:rsid w:val="00136FA1"/>
    <w:rsid w:val="00137762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371"/>
    <w:rsid w:val="00170BE4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2EE"/>
    <w:rsid w:val="001A28FD"/>
    <w:rsid w:val="001A4C05"/>
    <w:rsid w:val="001A6994"/>
    <w:rsid w:val="001A78A0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415"/>
    <w:rsid w:val="001E2C23"/>
    <w:rsid w:val="001E5724"/>
    <w:rsid w:val="001E5746"/>
    <w:rsid w:val="001E672C"/>
    <w:rsid w:val="001E741E"/>
    <w:rsid w:val="001F0757"/>
    <w:rsid w:val="001F15DD"/>
    <w:rsid w:val="001F2CA8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2975"/>
    <w:rsid w:val="002434DC"/>
    <w:rsid w:val="00245B11"/>
    <w:rsid w:val="00245C0C"/>
    <w:rsid w:val="00245D31"/>
    <w:rsid w:val="00254A33"/>
    <w:rsid w:val="00254C5A"/>
    <w:rsid w:val="002556C1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1ACB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1009"/>
    <w:rsid w:val="002D1E51"/>
    <w:rsid w:val="002D431A"/>
    <w:rsid w:val="002E0B66"/>
    <w:rsid w:val="002E0CFC"/>
    <w:rsid w:val="002E1965"/>
    <w:rsid w:val="002E2334"/>
    <w:rsid w:val="002E3250"/>
    <w:rsid w:val="002E3C44"/>
    <w:rsid w:val="002E5ED5"/>
    <w:rsid w:val="002E6A9C"/>
    <w:rsid w:val="002E7CD8"/>
    <w:rsid w:val="002F4B1F"/>
    <w:rsid w:val="002F5606"/>
    <w:rsid w:val="002F63BD"/>
    <w:rsid w:val="002F6889"/>
    <w:rsid w:val="00300043"/>
    <w:rsid w:val="00300609"/>
    <w:rsid w:val="003019ED"/>
    <w:rsid w:val="00302118"/>
    <w:rsid w:val="003029D1"/>
    <w:rsid w:val="003064DA"/>
    <w:rsid w:val="00306919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E73D6"/>
    <w:rsid w:val="003F0968"/>
    <w:rsid w:val="003F2B84"/>
    <w:rsid w:val="003F7FD2"/>
    <w:rsid w:val="0040066C"/>
    <w:rsid w:val="00402AB5"/>
    <w:rsid w:val="00403681"/>
    <w:rsid w:val="0040384C"/>
    <w:rsid w:val="0040387D"/>
    <w:rsid w:val="00403DE7"/>
    <w:rsid w:val="00405A2E"/>
    <w:rsid w:val="00405D33"/>
    <w:rsid w:val="004069C9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1761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3637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781D"/>
    <w:rsid w:val="004B07CB"/>
    <w:rsid w:val="004C0F55"/>
    <w:rsid w:val="004C2AE3"/>
    <w:rsid w:val="004C4215"/>
    <w:rsid w:val="004C47D2"/>
    <w:rsid w:val="004C688F"/>
    <w:rsid w:val="004D3E1C"/>
    <w:rsid w:val="004D4AD2"/>
    <w:rsid w:val="004D628D"/>
    <w:rsid w:val="004D7D3A"/>
    <w:rsid w:val="004E136B"/>
    <w:rsid w:val="004E1AAA"/>
    <w:rsid w:val="004E1F71"/>
    <w:rsid w:val="004E2E94"/>
    <w:rsid w:val="004E4908"/>
    <w:rsid w:val="004E5EFA"/>
    <w:rsid w:val="004F32E9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27A3F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4C50"/>
    <w:rsid w:val="00555E44"/>
    <w:rsid w:val="00561C1B"/>
    <w:rsid w:val="00570429"/>
    <w:rsid w:val="00571AF1"/>
    <w:rsid w:val="00571E82"/>
    <w:rsid w:val="00573863"/>
    <w:rsid w:val="00577A37"/>
    <w:rsid w:val="00582C93"/>
    <w:rsid w:val="0058341C"/>
    <w:rsid w:val="00593F91"/>
    <w:rsid w:val="00594316"/>
    <w:rsid w:val="00595452"/>
    <w:rsid w:val="005975BA"/>
    <w:rsid w:val="005A2362"/>
    <w:rsid w:val="005A27BE"/>
    <w:rsid w:val="005A2AA0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5B53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AFA"/>
    <w:rsid w:val="00661304"/>
    <w:rsid w:val="00664A4D"/>
    <w:rsid w:val="0066553F"/>
    <w:rsid w:val="00667CF6"/>
    <w:rsid w:val="006704D4"/>
    <w:rsid w:val="006713B4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47BE"/>
    <w:rsid w:val="00695052"/>
    <w:rsid w:val="00695C1C"/>
    <w:rsid w:val="00696EF6"/>
    <w:rsid w:val="00697DA3"/>
    <w:rsid w:val="006A0997"/>
    <w:rsid w:val="006A27B9"/>
    <w:rsid w:val="006A3912"/>
    <w:rsid w:val="006A5114"/>
    <w:rsid w:val="006A7D69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6DEC"/>
    <w:rsid w:val="006F7514"/>
    <w:rsid w:val="006F77A8"/>
    <w:rsid w:val="006F7ECA"/>
    <w:rsid w:val="0070097D"/>
    <w:rsid w:val="00703DD5"/>
    <w:rsid w:val="00705186"/>
    <w:rsid w:val="00707322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0C84"/>
    <w:rsid w:val="0075364A"/>
    <w:rsid w:val="00753E86"/>
    <w:rsid w:val="00754819"/>
    <w:rsid w:val="007576F2"/>
    <w:rsid w:val="00760D93"/>
    <w:rsid w:val="007626D0"/>
    <w:rsid w:val="00763FF7"/>
    <w:rsid w:val="007648D7"/>
    <w:rsid w:val="0076502C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185E"/>
    <w:rsid w:val="0079539A"/>
    <w:rsid w:val="00797E44"/>
    <w:rsid w:val="007A20EB"/>
    <w:rsid w:val="007A402E"/>
    <w:rsid w:val="007A4ED9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2643"/>
    <w:rsid w:val="007D2997"/>
    <w:rsid w:val="007D4C50"/>
    <w:rsid w:val="007D6EC9"/>
    <w:rsid w:val="007D77CE"/>
    <w:rsid w:val="007D7A94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265D1"/>
    <w:rsid w:val="00827322"/>
    <w:rsid w:val="008308A0"/>
    <w:rsid w:val="00832EA6"/>
    <w:rsid w:val="008337F3"/>
    <w:rsid w:val="00833BFF"/>
    <w:rsid w:val="008345F3"/>
    <w:rsid w:val="00834EB7"/>
    <w:rsid w:val="00835525"/>
    <w:rsid w:val="008377B7"/>
    <w:rsid w:val="00843C97"/>
    <w:rsid w:val="0084497A"/>
    <w:rsid w:val="00844B3E"/>
    <w:rsid w:val="00844E2A"/>
    <w:rsid w:val="00845546"/>
    <w:rsid w:val="00846BA5"/>
    <w:rsid w:val="00854475"/>
    <w:rsid w:val="00856B14"/>
    <w:rsid w:val="008637DE"/>
    <w:rsid w:val="00863D53"/>
    <w:rsid w:val="00864061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2F8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BE"/>
    <w:rsid w:val="008D6268"/>
    <w:rsid w:val="008D66E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352B"/>
    <w:rsid w:val="00927308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18F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3720"/>
    <w:rsid w:val="009C6D33"/>
    <w:rsid w:val="009C6E9D"/>
    <w:rsid w:val="009E30D8"/>
    <w:rsid w:val="009E3B02"/>
    <w:rsid w:val="009E4906"/>
    <w:rsid w:val="009E4964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3962"/>
    <w:rsid w:val="00A23CA2"/>
    <w:rsid w:val="00A240E9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27E6"/>
    <w:rsid w:val="00A53710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60B2"/>
    <w:rsid w:val="00B37B3F"/>
    <w:rsid w:val="00B40D5D"/>
    <w:rsid w:val="00B4162D"/>
    <w:rsid w:val="00B42753"/>
    <w:rsid w:val="00B42F9E"/>
    <w:rsid w:val="00B434B1"/>
    <w:rsid w:val="00B43CF5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431E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2C30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35C32"/>
    <w:rsid w:val="00D401B3"/>
    <w:rsid w:val="00D43769"/>
    <w:rsid w:val="00D44ADB"/>
    <w:rsid w:val="00D46330"/>
    <w:rsid w:val="00D46ACD"/>
    <w:rsid w:val="00D47FF7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D59"/>
    <w:rsid w:val="00DA4EA4"/>
    <w:rsid w:val="00DB1010"/>
    <w:rsid w:val="00DB2C8D"/>
    <w:rsid w:val="00DB2CAA"/>
    <w:rsid w:val="00DB38DF"/>
    <w:rsid w:val="00DB689D"/>
    <w:rsid w:val="00DB6E72"/>
    <w:rsid w:val="00DC2C8F"/>
    <w:rsid w:val="00DC4267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5045"/>
    <w:rsid w:val="00DE5D58"/>
    <w:rsid w:val="00DF27EE"/>
    <w:rsid w:val="00DF4C14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C0B94"/>
    <w:rsid w:val="00EC3E83"/>
    <w:rsid w:val="00EC4E46"/>
    <w:rsid w:val="00EC4F2E"/>
    <w:rsid w:val="00EC6D92"/>
    <w:rsid w:val="00EC7604"/>
    <w:rsid w:val="00ED194F"/>
    <w:rsid w:val="00ED660C"/>
    <w:rsid w:val="00ED6E77"/>
    <w:rsid w:val="00ED7465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EF7736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352AC"/>
    <w:rsid w:val="00F37781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216C"/>
    <w:rsid w:val="00F939AE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A19"/>
    <w:rsid w:val="00FB4188"/>
    <w:rsid w:val="00FB4CA8"/>
    <w:rsid w:val="00FB7C06"/>
    <w:rsid w:val="00FC1D29"/>
    <w:rsid w:val="00FC1F19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E5016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52FD-ECE7-48B5-A08F-F5F83B74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2019-08-12T08:40:00Z</cp:lastPrinted>
  <dcterms:created xsi:type="dcterms:W3CDTF">2019-08-13T07:25:00Z</dcterms:created>
  <dcterms:modified xsi:type="dcterms:W3CDTF">2019-08-13T07:25:00Z</dcterms:modified>
</cp:coreProperties>
</file>