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C6024F">
      <w:pPr>
        <w:tabs>
          <w:tab w:val="left" w:pos="6764"/>
          <w:tab w:val="left" w:pos="7088"/>
          <w:tab w:val="right" w:pos="9355"/>
        </w:tabs>
        <w:spacing w:line="240" w:lineRule="auto"/>
        <w:ind w:left="12333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C20FE8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8"/>
          <w:szCs w:val="28"/>
        </w:rPr>
      </w:pPr>
    </w:p>
    <w:p w:rsidR="00302A7D" w:rsidRPr="00302A7D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1D60B4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</w:t>
      </w:r>
    </w:p>
    <w:p w:rsidR="009B517C" w:rsidRPr="00302A7D" w:rsidRDefault="009B517C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D60B4">
        <w:rPr>
          <w:rFonts w:ascii="Times New Roman" w:hAnsi="Times New Roman"/>
          <w:sz w:val="24"/>
          <w:szCs w:val="24"/>
        </w:rPr>
        <w:t xml:space="preserve"> </w:t>
      </w:r>
      <w:r w:rsidR="00A4302C">
        <w:rPr>
          <w:rFonts w:ascii="Times New Roman" w:hAnsi="Times New Roman"/>
          <w:sz w:val="24"/>
          <w:szCs w:val="24"/>
        </w:rPr>
        <w:t>Тульской области</w:t>
      </w:r>
    </w:p>
    <w:p w:rsidR="0045321D" w:rsidRPr="00FC7E4A" w:rsidRDefault="001D60B4" w:rsidP="00C6024F">
      <w:pPr>
        <w:pStyle w:val="af1"/>
        <w:tabs>
          <w:tab w:val="left" w:pos="9639"/>
        </w:tabs>
        <w:spacing w:before="0" w:after="0"/>
        <w:ind w:left="12333" w:right="40"/>
        <w:rPr>
          <w:szCs w:val="24"/>
        </w:rPr>
      </w:pPr>
      <w:r>
        <w:rPr>
          <w:szCs w:val="24"/>
        </w:rPr>
        <w:t>о</w:t>
      </w:r>
      <w:r w:rsidR="0045321D" w:rsidRPr="00FC7E4A">
        <w:rPr>
          <w:szCs w:val="24"/>
        </w:rPr>
        <w:t>т «</w:t>
      </w:r>
      <w:r w:rsidR="00481A05">
        <w:rPr>
          <w:szCs w:val="24"/>
        </w:rPr>
        <w:t>18</w:t>
      </w:r>
      <w:r w:rsidR="0045321D" w:rsidRPr="00FC7E4A">
        <w:rPr>
          <w:szCs w:val="24"/>
        </w:rPr>
        <w:t>»</w:t>
      </w:r>
      <w:r w:rsidR="0045321D">
        <w:rPr>
          <w:szCs w:val="24"/>
        </w:rPr>
        <w:t xml:space="preserve"> </w:t>
      </w:r>
      <w:r w:rsidR="00481A05">
        <w:rPr>
          <w:szCs w:val="24"/>
        </w:rPr>
        <w:t>мая</w:t>
      </w:r>
      <w:r w:rsidR="007E0346" w:rsidRPr="00C679BD">
        <w:rPr>
          <w:szCs w:val="24"/>
        </w:rPr>
        <w:t xml:space="preserve"> </w:t>
      </w:r>
      <w:r w:rsidR="00C9029D" w:rsidRPr="00C679BD">
        <w:rPr>
          <w:szCs w:val="24"/>
        </w:rPr>
        <w:t>2</w:t>
      </w:r>
      <w:r w:rsidR="0045321D">
        <w:rPr>
          <w:szCs w:val="24"/>
        </w:rPr>
        <w:t>01</w:t>
      </w:r>
      <w:r w:rsidR="00C9029D" w:rsidRPr="00C679BD">
        <w:rPr>
          <w:szCs w:val="24"/>
        </w:rPr>
        <w:t>7</w:t>
      </w:r>
      <w:r w:rsidR="0045321D" w:rsidRPr="00FC7E4A">
        <w:rPr>
          <w:szCs w:val="24"/>
        </w:rPr>
        <w:t xml:space="preserve"> г. </w:t>
      </w:r>
    </w:p>
    <w:p w:rsidR="0045321D" w:rsidRPr="001F5BAD" w:rsidRDefault="00C9029D" w:rsidP="00C6024F">
      <w:pPr>
        <w:pStyle w:val="af1"/>
        <w:tabs>
          <w:tab w:val="left" w:pos="9639"/>
        </w:tabs>
        <w:spacing w:before="0" w:after="0"/>
        <w:ind w:left="12333" w:right="40"/>
        <w:rPr>
          <w:b/>
          <w:sz w:val="16"/>
          <w:szCs w:val="16"/>
        </w:rPr>
      </w:pPr>
      <w:r>
        <w:rPr>
          <w:szCs w:val="24"/>
        </w:rPr>
        <w:t xml:space="preserve">№ </w:t>
      </w:r>
      <w:r w:rsidR="00481A05">
        <w:rPr>
          <w:szCs w:val="24"/>
        </w:rPr>
        <w:t>01-09/</w:t>
      </w:r>
      <w:r w:rsidR="00A52207" w:rsidRPr="001F5BAD">
        <w:rPr>
          <w:szCs w:val="24"/>
        </w:rPr>
        <w:t>139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6F13D2">
        <w:rPr>
          <w:rFonts w:ascii="Times New Roman" w:hAnsi="Times New Roman"/>
          <w:b/>
          <w:sz w:val="28"/>
          <w:szCs w:val="28"/>
        </w:rPr>
        <w:t>Тульской</w:t>
      </w:r>
      <w:r w:rsidR="00FF1F5A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C679BD">
        <w:rPr>
          <w:rFonts w:ascii="Times New Roman" w:hAnsi="Times New Roman"/>
          <w:b/>
          <w:sz w:val="28"/>
          <w:szCs w:val="28"/>
        </w:rPr>
        <w:t>7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370"/>
        <w:gridCol w:w="2555"/>
        <w:gridCol w:w="371"/>
        <w:gridCol w:w="2997"/>
      </w:tblGrid>
      <w:tr w:rsidR="00294623" w:rsidRPr="005C6DB8" w:rsidTr="00481A05">
        <w:tc>
          <w:tcPr>
            <w:tcW w:w="807" w:type="dxa"/>
            <w:shd w:val="clear" w:color="auto" w:fill="auto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5E1A03" w:rsidRPr="005C6DB8" w:rsidTr="00481A05">
        <w:tc>
          <w:tcPr>
            <w:tcW w:w="807" w:type="dxa"/>
            <w:shd w:val="clear" w:color="auto" w:fill="auto"/>
          </w:tcPr>
          <w:p w:rsidR="005E1A03" w:rsidRPr="005C6DB8" w:rsidRDefault="005E1A03" w:rsidP="00693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4"/>
            <w:shd w:val="clear" w:color="auto" w:fill="auto"/>
          </w:tcPr>
          <w:p w:rsidR="005E1A03" w:rsidRPr="005C6DB8" w:rsidRDefault="005E1A03" w:rsidP="006F13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 w:rsidR="006F13D2"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>Тульской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области</w:t>
            </w:r>
          </w:p>
        </w:tc>
      </w:tr>
      <w:tr w:rsidR="00294623" w:rsidRPr="005C6DB8" w:rsidTr="00481A05">
        <w:tc>
          <w:tcPr>
            <w:tcW w:w="807" w:type="dxa"/>
            <w:shd w:val="clear" w:color="auto" w:fill="auto"/>
          </w:tcPr>
          <w:p w:rsidR="00DC7DB8" w:rsidRPr="005C6DB8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DC7DB8" w:rsidRPr="005C6DB8" w:rsidRDefault="009D7B3E" w:rsidP="001D1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региональной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3D2" w:rsidRPr="005C6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9C8" w:rsidRPr="005C6D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C09C8" w:rsidRPr="005C6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ФНС  России от 11.08.2015 № СА-7-6/344@ </w:t>
            </w:r>
            <w:r w:rsidR="001C09C8" w:rsidRPr="005C6DB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Федеральной налоговой службы от 24.12.2013 № ММВ-7-6/635@ «Об официальном Интернет-сайте Федеральной налоговой службы» </w:t>
            </w:r>
            <w:r w:rsidR="006F13D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</w:t>
            </w:r>
            <w:r w:rsidR="00924A3E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локе региональной информации на </w:t>
            </w:r>
            <w:r w:rsidR="006F13D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DC7DB8" w:rsidRPr="005C6DB8" w:rsidRDefault="004D0478" w:rsidP="00C9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201</w:t>
            </w:r>
            <w:r w:rsidR="00C9029D" w:rsidRPr="005C6DB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7" w:type="dxa"/>
            <w:shd w:val="clear" w:color="auto" w:fill="auto"/>
          </w:tcPr>
          <w:p w:rsidR="0059115F" w:rsidRPr="005C6DB8" w:rsidRDefault="0059115F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DC7DB8" w:rsidRPr="005C6DB8" w:rsidRDefault="00B476D1" w:rsidP="008C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 w:rsidRPr="005C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294623" w:rsidRPr="005C6DB8" w:rsidTr="00481A05">
        <w:tc>
          <w:tcPr>
            <w:tcW w:w="807" w:type="dxa"/>
            <w:shd w:val="clear" w:color="auto" w:fill="auto"/>
          </w:tcPr>
          <w:p w:rsidR="00DC7DB8" w:rsidRPr="005C6DB8" w:rsidRDefault="006B7A0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4928DD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DC7DB8" w:rsidRPr="005C6DB8" w:rsidRDefault="00B34B50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р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региональном разделе 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(видео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аудио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27E4B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руководства, 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сотрудников УФНС России по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Тульской области</w:t>
            </w:r>
            <w:r w:rsidR="00C918A5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подведомственных И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нспекций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5C6DB8" w:rsidRDefault="00A01D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DB8" w:rsidRPr="005C6DB8" w:rsidRDefault="00DC7DB8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C9029D" w:rsidRPr="005C6DB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="0018273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E00" w:rsidRPr="005C6DB8" w:rsidRDefault="00C6024F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C7E00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налогоплательщиками,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DF5A7D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  <w:r w:rsidR="00B34B50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1D1C29" w:rsidRPr="005C6DB8" w:rsidTr="00481A05">
        <w:tc>
          <w:tcPr>
            <w:tcW w:w="807" w:type="dxa"/>
            <w:shd w:val="clear" w:color="auto" w:fill="auto"/>
          </w:tcPr>
          <w:p w:rsidR="001D1C29" w:rsidRPr="005C6DB8" w:rsidRDefault="001D1C29" w:rsidP="00AF5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4"/>
            <w:shd w:val="clear" w:color="auto" w:fill="auto"/>
          </w:tcPr>
          <w:p w:rsidR="001D1C29" w:rsidRPr="005C6DB8" w:rsidRDefault="001D1C29" w:rsidP="00DC7D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в ФНС России,  обеспечение информирования налогоплательщиков региона об изменениях регионального налогового законодательства (общественно - значимых нормативных правовых актов)</w:t>
            </w:r>
          </w:p>
        </w:tc>
      </w:tr>
      <w:tr w:rsidR="008C7E00" w:rsidRPr="005C6DB8" w:rsidTr="00C6024F">
        <w:tc>
          <w:tcPr>
            <w:tcW w:w="807" w:type="dxa"/>
            <w:shd w:val="clear" w:color="auto" w:fill="auto"/>
          </w:tcPr>
          <w:p w:rsidR="008C7E00" w:rsidRPr="005C6DB8" w:rsidRDefault="008C7E00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0" w:type="dxa"/>
            <w:shd w:val="clear" w:color="auto" w:fill="auto"/>
          </w:tcPr>
          <w:p w:rsidR="008C7E00" w:rsidRPr="005C6DB8" w:rsidRDefault="008C7E00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размещенных на стендах в операционных залах инспекций</w:t>
            </w:r>
          </w:p>
        </w:tc>
        <w:tc>
          <w:tcPr>
            <w:tcW w:w="2555" w:type="dxa"/>
            <w:shd w:val="clear" w:color="auto" w:fill="auto"/>
          </w:tcPr>
          <w:p w:rsidR="008C7E00" w:rsidRPr="005C6DB8" w:rsidRDefault="008C7E00" w:rsidP="00C9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C9029D" w:rsidRPr="005C6DB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8C7E00" w:rsidRPr="005C6DB8" w:rsidRDefault="00C6024F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</w:t>
            </w:r>
            <w:r w:rsidR="008C7E00" w:rsidRPr="005C6DB8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Межрайонные ИФНС России по Тульской области,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ИФНС </w:t>
            </w:r>
            <w:r w:rsidR="00C6024F" w:rsidRPr="005C6DB8">
              <w:rPr>
                <w:rFonts w:ascii="Times New Roman" w:hAnsi="Times New Roman"/>
                <w:sz w:val="24"/>
                <w:szCs w:val="24"/>
              </w:rPr>
              <w:t>России по Центральному р-ну г. 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Тулы</w:t>
            </w:r>
          </w:p>
        </w:tc>
      </w:tr>
      <w:tr w:rsidR="00294623" w:rsidRPr="005C6DB8" w:rsidTr="00C6024F">
        <w:tc>
          <w:tcPr>
            <w:tcW w:w="807" w:type="dxa"/>
            <w:shd w:val="clear" w:color="auto" w:fill="auto"/>
          </w:tcPr>
          <w:p w:rsidR="009111DC" w:rsidRPr="005C6DB8" w:rsidRDefault="00C918A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601B01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9111DC" w:rsidRPr="005C6DB8" w:rsidRDefault="009111D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555" w:type="dxa"/>
            <w:shd w:val="clear" w:color="auto" w:fill="auto"/>
          </w:tcPr>
          <w:p w:rsidR="009111DC" w:rsidRPr="005C6DB8" w:rsidRDefault="00C9029D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="00F9124A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8C7E00" w:rsidRPr="005C6DB8" w:rsidRDefault="006B3429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8C7E00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66229C" w:rsidRPr="005C6DB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  <w:r w:rsidR="00C602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294623" w:rsidRPr="005C6DB8" w:rsidTr="00C6024F">
        <w:tc>
          <w:tcPr>
            <w:tcW w:w="807" w:type="dxa"/>
            <w:shd w:val="clear" w:color="auto" w:fill="auto"/>
          </w:tcPr>
          <w:p w:rsidR="009111DC" w:rsidRPr="005C6DB8" w:rsidRDefault="00AD48A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9111DC" w:rsidRPr="005C6DB8" w:rsidRDefault="009111DC" w:rsidP="001D1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 w:rsidR="00B328A4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9124A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555" w:type="dxa"/>
            <w:shd w:val="clear" w:color="auto" w:fill="auto"/>
          </w:tcPr>
          <w:p w:rsidR="009111DC" w:rsidRPr="005C6DB8" w:rsidRDefault="00F9124A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 w:rsidR="00C9029D" w:rsidRPr="005C6DB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7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73074F" w:rsidRPr="005C6DB8" w:rsidRDefault="008C4621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</w:t>
            </w:r>
            <w:r w:rsidR="007307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зических лиц</w:t>
            </w:r>
            <w:r w:rsidR="003C6C1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74F" w:rsidRPr="005C6DB8" w:rsidRDefault="00544BB0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307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C602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024F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  <w:r w:rsidR="003C6C1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111DC" w:rsidRPr="005C6DB8" w:rsidRDefault="008C7E00" w:rsidP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  <w:r w:rsidR="00C602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ИФНС </w:t>
            </w:r>
            <w:r w:rsidR="00C602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1D60B4" w:rsidRPr="005C6DB8" w:rsidTr="00C6024F">
        <w:tc>
          <w:tcPr>
            <w:tcW w:w="807" w:type="dxa"/>
            <w:shd w:val="clear" w:color="auto" w:fill="auto"/>
          </w:tcPr>
          <w:p w:rsidR="001D60B4" w:rsidRPr="005C6DB8" w:rsidRDefault="001D60B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1D60B4" w:rsidRPr="005C6DB8" w:rsidRDefault="001D6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«открытых классов»</w:t>
            </w:r>
          </w:p>
        </w:tc>
        <w:tc>
          <w:tcPr>
            <w:tcW w:w="2555" w:type="dxa"/>
            <w:shd w:val="clear" w:color="auto" w:fill="auto"/>
          </w:tcPr>
          <w:p w:rsidR="001D60B4" w:rsidRPr="005C6DB8" w:rsidRDefault="00C6024F" w:rsidP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</w:t>
            </w:r>
            <w:r w:rsidR="001D60B4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1D60B4" w:rsidRPr="005C6DB8" w:rsidRDefault="001D6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1D60B4" w:rsidRPr="005C6DB8" w:rsidRDefault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1D1C29" w:rsidRPr="005C6DB8" w:rsidTr="00481A05">
        <w:trPr>
          <w:trHeight w:val="569"/>
        </w:trPr>
        <w:tc>
          <w:tcPr>
            <w:tcW w:w="807" w:type="dxa"/>
            <w:shd w:val="clear" w:color="auto" w:fill="auto"/>
          </w:tcPr>
          <w:p w:rsidR="001D1C29" w:rsidRPr="005C6DB8" w:rsidRDefault="001D1C29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4"/>
            <w:shd w:val="clear" w:color="auto" w:fill="auto"/>
          </w:tcPr>
          <w:p w:rsidR="001D1C29" w:rsidRPr="005C6DB8" w:rsidRDefault="001D1C29" w:rsidP="00911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России по Тульской области с обращениями граждан и организаций</w:t>
            </w:r>
          </w:p>
        </w:tc>
      </w:tr>
      <w:tr w:rsidR="00294623" w:rsidRPr="005C6DB8" w:rsidTr="00481A05">
        <w:tc>
          <w:tcPr>
            <w:tcW w:w="807" w:type="dxa"/>
            <w:shd w:val="clear" w:color="auto" w:fill="auto"/>
          </w:tcPr>
          <w:p w:rsidR="002A0282" w:rsidRPr="005C6DB8" w:rsidRDefault="00601B0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2A0282" w:rsidRPr="005C6DB8" w:rsidRDefault="00556902" w:rsidP="008C7E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</w:t>
            </w:r>
            <w:r w:rsidR="008215B9" w:rsidRPr="005C6DB8">
              <w:rPr>
                <w:rFonts w:ascii="Times New Roman" w:hAnsi="Times New Roman"/>
                <w:sz w:val="24"/>
                <w:szCs w:val="24"/>
              </w:rPr>
              <w:t>с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правок о работе УФНС 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по </w:t>
            </w:r>
            <w:r w:rsidR="008C7E00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Тульской области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и запросами пользователей информации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2A0282" w:rsidRPr="005C6DB8" w:rsidRDefault="00FA3B0E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Ежемесячно,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ежеквартально, ежегодно </w:t>
            </w:r>
            <w:r w:rsidR="0055690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с момента подготовки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997" w:type="dxa"/>
            <w:shd w:val="clear" w:color="auto" w:fill="auto"/>
          </w:tcPr>
          <w:p w:rsidR="00FA3B0E" w:rsidRPr="005C6DB8" w:rsidRDefault="008C7E00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FA3B0E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бщий отдел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A0282" w:rsidRPr="005C6DB8" w:rsidRDefault="008C7E00" w:rsidP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FA3B0E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  <w:r w:rsidR="00C6024F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024F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294623" w:rsidRPr="005C6DB8" w:rsidTr="00481A05">
        <w:tc>
          <w:tcPr>
            <w:tcW w:w="807" w:type="dxa"/>
            <w:shd w:val="clear" w:color="auto" w:fill="auto"/>
          </w:tcPr>
          <w:p w:rsidR="002A0282" w:rsidRPr="005C6DB8" w:rsidRDefault="00601B0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0" w:type="dxa"/>
            <w:shd w:val="clear" w:color="auto" w:fill="auto"/>
          </w:tcPr>
          <w:p w:rsidR="00556902" w:rsidRPr="005C6DB8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2A0282" w:rsidRPr="005C6DB8" w:rsidRDefault="002A0282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2A0282" w:rsidRPr="005C6DB8" w:rsidRDefault="002077CF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66201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2</w:t>
            </w:r>
            <w:r w:rsidR="0055690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 в течение 3 дней с момента подготовки информации</w:t>
            </w:r>
          </w:p>
        </w:tc>
        <w:tc>
          <w:tcPr>
            <w:tcW w:w="2997" w:type="dxa"/>
            <w:shd w:val="clear" w:color="auto" w:fill="auto"/>
          </w:tcPr>
          <w:p w:rsidR="002A0282" w:rsidRPr="005C6DB8" w:rsidRDefault="00294989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8C7E00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4989" w:rsidRPr="005C6DB8" w:rsidRDefault="008C7E00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9498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  <w:p w:rsidR="00662013" w:rsidRPr="005C6DB8" w:rsidRDefault="00662013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294623" w:rsidRPr="005C6DB8" w:rsidTr="00481A05">
        <w:tc>
          <w:tcPr>
            <w:tcW w:w="807" w:type="dxa"/>
            <w:shd w:val="clear" w:color="auto" w:fill="auto"/>
          </w:tcPr>
          <w:p w:rsidR="00556902" w:rsidRPr="005C6DB8" w:rsidRDefault="001F0ACA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556902" w:rsidRPr="005C6DB8" w:rsidRDefault="00556902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сообщений о сервис</w:t>
            </w:r>
            <w:r w:rsidR="0059115F" w:rsidRPr="005C6DB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«Узнать о жалобе»,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556902" w:rsidRPr="005C6DB8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556902" w:rsidRPr="005C6DB8" w:rsidRDefault="00544BB0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</w:t>
            </w:r>
            <w:r w:rsidR="0055690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997" w:type="dxa"/>
            <w:shd w:val="clear" w:color="auto" w:fill="auto"/>
          </w:tcPr>
          <w:p w:rsidR="008215B9" w:rsidRPr="005C6DB8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8C7E00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3112" w:rsidRPr="005C6DB8" w:rsidRDefault="008C7E00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  <w:p w:rsidR="00662013" w:rsidRPr="005C6DB8" w:rsidRDefault="00662013" w:rsidP="008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481A05">
        <w:trPr>
          <w:trHeight w:val="274"/>
        </w:trPr>
        <w:tc>
          <w:tcPr>
            <w:tcW w:w="807" w:type="dxa"/>
            <w:shd w:val="clear" w:color="auto" w:fill="auto"/>
          </w:tcPr>
          <w:p w:rsidR="008D5133" w:rsidRPr="005C6DB8" w:rsidRDefault="008D5133" w:rsidP="001F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4"/>
            <w:shd w:val="clear" w:color="auto" w:fill="auto"/>
          </w:tcPr>
          <w:p w:rsidR="008D5133" w:rsidRPr="005C6DB8" w:rsidRDefault="008D5133" w:rsidP="00556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 работы с референтными группами ФНС России</w:t>
            </w:r>
          </w:p>
        </w:tc>
      </w:tr>
      <w:tr w:rsidR="00294623" w:rsidRPr="005C6DB8" w:rsidTr="00481A05">
        <w:tc>
          <w:tcPr>
            <w:tcW w:w="807" w:type="dxa"/>
            <w:shd w:val="clear" w:color="auto" w:fill="auto"/>
          </w:tcPr>
          <w:p w:rsidR="002F61DB" w:rsidRPr="005C6DB8" w:rsidRDefault="004B299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</w:t>
            </w:r>
            <w:r w:rsidR="002F61DB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2F61DB" w:rsidRPr="005C6DB8" w:rsidRDefault="00A072DB" w:rsidP="00DC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УФНС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C0DF1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Тульской 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  <w:r w:rsidR="00544BB0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подведомственными налоговыми И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нспекциями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1DB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61DB" w:rsidRPr="005C6DB8" w:rsidRDefault="002F61DB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C9029D" w:rsidRPr="005C6DB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B0" w:rsidRPr="005C6DB8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 w:rsidR="003C6C1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544BB0" w:rsidRPr="005C6DB8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8A18B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544BB0" w:rsidRPr="005C6DB8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722E47" w:rsidRPr="005C6DB8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  <w:r w:rsidR="0066201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1D1C29" w:rsidRPr="005C6DB8" w:rsidTr="00481A05">
        <w:tc>
          <w:tcPr>
            <w:tcW w:w="807" w:type="dxa"/>
            <w:shd w:val="clear" w:color="auto" w:fill="auto"/>
          </w:tcPr>
          <w:p w:rsidR="001D1C29" w:rsidRPr="005C6DB8" w:rsidRDefault="001D1C2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D1C29" w:rsidRPr="005C6DB8" w:rsidRDefault="001D1C29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Участие представителей УФНС России по Тульской области в качестве участника во встречах, круглых столах, конференциях, заседаниях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межведомственных комиссий, проводимых профессиональными сообществами и органами власти различных уровней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1C29" w:rsidRPr="005C6DB8" w:rsidRDefault="001D1C29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201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9" w:rsidRPr="005C6DB8" w:rsidRDefault="001D1C29" w:rsidP="001D1C29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В части своей компетенции: </w:t>
            </w:r>
          </w:p>
          <w:p w:rsidR="001D1C29" w:rsidRPr="005C6DB8" w:rsidRDefault="001D1C29" w:rsidP="001D1C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lastRenderedPageBreak/>
              <w:t>отдел работы с налогоплательщиками</w:t>
            </w:r>
            <w:r w:rsidR="00662013" w:rsidRPr="005C6DB8">
              <w:rPr>
                <w:rStyle w:val="2"/>
                <w:color w:val="auto"/>
                <w:sz w:val="24"/>
                <w:szCs w:val="24"/>
              </w:rPr>
              <w:t>, отделы УФНС России по Тульской области,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 России по Тульской области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133" w:rsidRPr="005C6DB8" w:rsidRDefault="008A18BC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33" w:rsidRPr="005C6DB8" w:rsidRDefault="00662013" w:rsidP="00662013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</w:t>
            </w:r>
            <w:r w:rsidR="008D5133" w:rsidRPr="005C6DB8">
              <w:rPr>
                <w:rStyle w:val="2"/>
                <w:color w:val="auto"/>
                <w:sz w:val="24"/>
                <w:szCs w:val="24"/>
              </w:rPr>
              <w:t>тделы УФНС России по Тульской области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 в части своей компетенции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C5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C55B2A"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5133" w:rsidRPr="005C6DB8" w:rsidRDefault="008D5133" w:rsidP="00DC0DF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Механизм: Формирование публичной отчетности УФНС России по Тульской области</w:t>
            </w:r>
          </w:p>
          <w:p w:rsidR="008D5133" w:rsidRPr="005C6DB8" w:rsidRDefault="008D5133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b/>
                <w:color w:val="auto"/>
                <w:sz w:val="24"/>
                <w:szCs w:val="24"/>
              </w:rPr>
            </w:pPr>
          </w:p>
        </w:tc>
      </w:tr>
      <w:tr w:rsidR="00DC0DF1" w:rsidRPr="005C6DB8" w:rsidTr="00481A05">
        <w:tc>
          <w:tcPr>
            <w:tcW w:w="807" w:type="dxa"/>
            <w:shd w:val="clear" w:color="auto" w:fill="auto"/>
          </w:tcPr>
          <w:p w:rsidR="00DC0DF1" w:rsidRPr="005C6DB8" w:rsidRDefault="00DC0DF1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DC0DF1" w:rsidRPr="005C6DB8" w:rsidRDefault="00DC0DF1" w:rsidP="008A18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Размещение в блоке региональной информации на сайте ФНС России</w:t>
            </w:r>
            <w:r w:rsidR="008A18BC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статистической отчетности, информации о государственных закупках, сведений об исполнении федерального бюджета по расходам Управления и подведомственным инспекциям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0DF1" w:rsidRPr="005C6DB8" w:rsidRDefault="00DC0DF1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 ежегодно</w:t>
            </w:r>
            <w:r w:rsidRPr="005C6DB8"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с момента подготовки материалов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F1" w:rsidRPr="005C6DB8" w:rsidRDefault="00DC0DF1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Аналитический отдел,</w:t>
            </w:r>
            <w:r w:rsidR="008A18BC" w:rsidRPr="005C6DB8">
              <w:rPr>
                <w:rStyle w:val="2"/>
                <w:color w:val="auto"/>
                <w:sz w:val="24"/>
                <w:szCs w:val="24"/>
              </w:rPr>
              <w:t xml:space="preserve"> хозяйственный отдел,</w:t>
            </w:r>
          </w:p>
          <w:p w:rsidR="00DC0DF1" w:rsidRPr="005C6DB8" w:rsidRDefault="003C6C19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</w:t>
            </w:r>
            <w:r w:rsidR="00DC0DF1" w:rsidRPr="005C6DB8">
              <w:rPr>
                <w:rStyle w:val="2"/>
                <w:color w:val="auto"/>
                <w:sz w:val="24"/>
                <w:szCs w:val="24"/>
              </w:rPr>
              <w:t>тдел работы с налогоплательщиками</w:t>
            </w:r>
          </w:p>
          <w:p w:rsidR="00662013" w:rsidRPr="005C6DB8" w:rsidRDefault="00662013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481A05">
        <w:trPr>
          <w:trHeight w:val="602"/>
        </w:trPr>
        <w:tc>
          <w:tcPr>
            <w:tcW w:w="807" w:type="dxa"/>
            <w:shd w:val="clear" w:color="auto" w:fill="auto"/>
          </w:tcPr>
          <w:p w:rsidR="008D5133" w:rsidRPr="005C6DB8" w:rsidRDefault="008D5133" w:rsidP="00C55B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62013"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93" w:type="dxa"/>
            <w:gridSpan w:val="4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Взаимодействие УФНС России по Тульской области с Общественным советом при 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 уведомления о начале процедуры формирования нового состава Общественного совета при УФНС России по Тульской области  </w:t>
            </w:r>
          </w:p>
          <w:p w:rsidR="008D5133" w:rsidRPr="005C6DB8" w:rsidRDefault="008D5133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6259BA" w:rsidP="000A0ED6">
            <w:pPr>
              <w:spacing w:after="0" w:line="240" w:lineRule="auto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3 месяца до истечения срока полномочий членов Общественного совета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0A0ED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  <w:r w:rsidR="006259BA" w:rsidRPr="005C6D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B816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в блоке региональной информации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 w:rsidRPr="005C6DB8">
              <w:t xml:space="preserve">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625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утверждения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Общественного совета</w:t>
            </w:r>
          </w:p>
        </w:tc>
        <w:tc>
          <w:tcPr>
            <w:tcW w:w="2997" w:type="dxa"/>
            <w:shd w:val="clear" w:color="auto" w:fill="auto"/>
          </w:tcPr>
          <w:p w:rsidR="008D5133" w:rsidRPr="00A52207" w:rsidRDefault="008D5133" w:rsidP="00B816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6259BA" w:rsidRPr="005C6DB8" w:rsidRDefault="006259BA" w:rsidP="00B816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 xml:space="preserve">ФНС России актуальной редакции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положени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я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 об Общественном совете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  <w:p w:rsidR="008D5133" w:rsidRPr="005C6DB8" w:rsidRDefault="008D513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6259B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sz w:val="24"/>
                <w:szCs w:val="24"/>
              </w:rPr>
              <w:t xml:space="preserve">В течение 3-х дней с момента </w:t>
            </w:r>
            <w:r w:rsidR="006259BA" w:rsidRPr="005C6DB8">
              <w:rPr>
                <w:sz w:val="24"/>
                <w:szCs w:val="24"/>
              </w:rPr>
              <w:t xml:space="preserve">утверждения положения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об Общественном совете</w:t>
            </w:r>
            <w:r w:rsidR="006259BA" w:rsidRPr="005C6DB8">
              <w:t xml:space="preserve">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  <w:r w:rsidR="006259BA" w:rsidRPr="005C6D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8D161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Размещение в блоке региональной информации на сайте ФНС России плана работы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6259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утверждения плана работы Общественного совета на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заседании Общественного совета при УФНС России по Тульской области  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8D161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lastRenderedPageBreak/>
              <w:t>Отдел работы с налогоплательщиками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 xml:space="preserve"> 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6259B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Представление Общественному совету при</w:t>
            </w:r>
            <w:r w:rsidRPr="005C6DB8">
              <w:rPr>
                <w:sz w:val="24"/>
                <w:szCs w:val="24"/>
              </w:rPr>
              <w:t xml:space="preserve"> УФНС России по Тульской области информации</w:t>
            </w:r>
            <w:r w:rsidRPr="005C6DB8">
              <w:rPr>
                <w:color w:val="FF0000"/>
                <w:sz w:val="24"/>
                <w:szCs w:val="24"/>
              </w:rPr>
              <w:t xml:space="preserve"> </w:t>
            </w:r>
            <w:r w:rsidRPr="005C6DB8">
              <w:rPr>
                <w:sz w:val="24"/>
                <w:szCs w:val="24"/>
              </w:rPr>
              <w:t>о результатах деятельности УФНС России по Тульской области по важнейшим направлениям с последующим освещением данной информации в СМИ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3E5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D5133" w:rsidRPr="005C6DB8" w:rsidRDefault="008D5133" w:rsidP="003E5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D5133" w:rsidRPr="005C6DB8" w:rsidRDefault="008D5133" w:rsidP="008D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  <w:r w:rsidRPr="005C6DB8">
              <w:rPr>
                <w:sz w:val="24"/>
                <w:szCs w:val="24"/>
              </w:rPr>
              <w:t>планов по противодействию коррупции в</w:t>
            </w:r>
            <w:r w:rsidRPr="005C6DB8">
              <w:t xml:space="preserve"> </w:t>
            </w:r>
            <w:r w:rsidRPr="005C6DB8">
              <w:rPr>
                <w:sz w:val="24"/>
                <w:szCs w:val="24"/>
              </w:rPr>
              <w:t>УФНС России по Тульской области, а также докладов и материалов о ходе и результатах их выполнения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D0393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5C6DB8">
              <w:rPr>
                <w:sz w:val="24"/>
                <w:szCs w:val="24"/>
              </w:rPr>
              <w:t>Отдел безопасности</w:t>
            </w:r>
            <w:r w:rsidR="006259BA" w:rsidRPr="005C6DB8">
              <w:rPr>
                <w:sz w:val="24"/>
                <w:szCs w:val="24"/>
              </w:rPr>
              <w:t xml:space="preserve"> </w:t>
            </w:r>
            <w:r w:rsidR="006259BA" w:rsidRPr="005C6DB8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6259BA" w:rsidRPr="005C6DB8" w:rsidTr="00481A05">
        <w:tc>
          <w:tcPr>
            <w:tcW w:w="807" w:type="dxa"/>
            <w:shd w:val="clear" w:color="auto" w:fill="auto"/>
          </w:tcPr>
          <w:p w:rsidR="006259BA" w:rsidRPr="005C6DB8" w:rsidRDefault="006259BA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70" w:type="dxa"/>
            <w:shd w:val="clear" w:color="auto" w:fill="auto"/>
          </w:tcPr>
          <w:p w:rsidR="006259BA" w:rsidRPr="005C6DB8" w:rsidRDefault="006259BA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Публикация в блоке региональной информации на сайте ФНС России, а также в СМИ материалов, информирующих о деятельности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6259BA" w:rsidRPr="005C6DB8" w:rsidRDefault="006259BA" w:rsidP="00D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7" w:type="dxa"/>
            <w:shd w:val="clear" w:color="auto" w:fill="auto"/>
          </w:tcPr>
          <w:p w:rsidR="006259BA" w:rsidRPr="005C6DB8" w:rsidRDefault="006259BA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C5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662013"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48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пресс-службы УФНС России по Тульской области   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8A18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информационных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, направленных на повышение налоговой грамотности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C6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2-х раз в год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C6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налогообложения имущества и доходов физических лиц,</w:t>
            </w:r>
          </w:p>
          <w:p w:rsidR="008D5133" w:rsidRPr="005C6DB8" w:rsidRDefault="008D5133" w:rsidP="00C6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801A8C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5133" w:rsidRPr="005C6DB8" w:rsidRDefault="008D5133" w:rsidP="00C6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8D5133" w:rsidRPr="005C6DB8" w:rsidRDefault="008D5133" w:rsidP="00C6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ИФНС России по Центральному р-ну г.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Тулы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7E2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пресс-конференций, брифингов с представителями региональных  СМИ, а также размещение в печатных и электронных СМИ интервью (сюжетов, информационных сообщений,  «прямых линий») представителей УФНС России по Тульской области, Инспекций, направленных на повышение налоговой грамотности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пресс-конференций, брифингов,   не менее 2-х раз в год, </w:t>
            </w:r>
          </w:p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Интервью (сюжеты, информационные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сообщения, «прямые линии») на региональных, местных телеканалах области, в печатных и электронных СМИ по освещению деятельности УФНС  </w:t>
            </w:r>
            <w:r w:rsidR="008A18BC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России по Тульской области</w:t>
            </w:r>
            <w:r w:rsidR="008A18BC"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с руководством и начальниками (заместителями начальников) отделов УФНС России по Тульской области, начальниками (заместителями начальников) Инспекций,   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менее 12 в год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63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работы с налогоплательщиками, отделы 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Межрайонные ИФНС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России по Тульской области,</w:t>
            </w:r>
          </w:p>
          <w:p w:rsidR="008D5133" w:rsidRPr="005C6DB8" w:rsidRDefault="008D5133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ИФНС</w:t>
            </w:r>
            <w:r w:rsidR="00801A8C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Тулы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регионального блока официального сайта ФНС России, в котором публикуются интервью с руководством/представителями  УФНС России по Тульской области, новости, пресс-релизы о деятельности ФНС России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отделы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Тульской области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Межрайонные ИФНС России по Тульской области,</w:t>
            </w:r>
          </w:p>
          <w:p w:rsidR="008D5133" w:rsidRPr="005C6DB8" w:rsidRDefault="008D5133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63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801A8C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Межрайонные ИФНС России по Тульской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области,</w:t>
            </w:r>
          </w:p>
          <w:p w:rsidR="008D5133" w:rsidRPr="005C6DB8" w:rsidRDefault="008D5133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ИФНС</w:t>
            </w:r>
            <w:r w:rsidR="00801A8C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Тулы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C55B2A" w:rsidP="00832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5932D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5C6DB8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Общественный мониторинг правоприменения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2222B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региональном разделе сайта ФНС России размещаются сведения о выполнении Плана противодействия коррупции в УФНС России по Тульской области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8D5133" w:rsidRPr="005C6DB8" w:rsidRDefault="008D5133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 налогоплательщиками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УФНС России по Тульской области и подведомственных налоговых инспекций по освоению кодекса этики</w:t>
            </w:r>
            <w:r w:rsidR="00C55B2A" w:rsidRPr="005C6DB8">
              <w:rPr>
                <w:rFonts w:ascii="Times New Roman" w:hAnsi="Times New Roman"/>
                <w:sz w:val="24"/>
                <w:szCs w:val="24"/>
              </w:rPr>
              <w:t xml:space="preserve"> и других основ и стандартов поведения государственных гражданских служащих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Тульской области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Межрайонные ИФНС России по Тульской области,</w:t>
            </w:r>
          </w:p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Тульской области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ежрайонные ИФНС России по Тульской области,</w:t>
            </w:r>
          </w:p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Центральному р-ну г. 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Тулы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8D5133" w:rsidRPr="005C6DB8" w:rsidRDefault="008D5133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4) без ограничения доступа к ним третьих лиц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безопасности, </w:t>
            </w:r>
          </w:p>
          <w:p w:rsidR="008D5133" w:rsidRPr="005C6DB8" w:rsidRDefault="008D5133" w:rsidP="001B65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Тульской области</w:t>
            </w:r>
          </w:p>
        </w:tc>
      </w:tr>
      <w:tr w:rsidR="008D5133" w:rsidRPr="005C6DB8" w:rsidTr="00481A05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C55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на сайте ФНС России</w:t>
            </w:r>
            <w:r w:rsidR="00C55B2A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вступивших в законную силу 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судебных актов, принятых судами по результатам рассмотрения налоговых споров с участием УФНС России по Тульской области и (или) подведомственных налоговых органов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8D5133" w:rsidRPr="005C6DB8" w:rsidRDefault="00C55B2A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2 </w:t>
            </w:r>
            <w:r w:rsidR="008D513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997" w:type="dxa"/>
            <w:shd w:val="clear" w:color="auto" w:fill="auto"/>
          </w:tcPr>
          <w:p w:rsidR="008D5133" w:rsidRPr="005C6DB8" w:rsidRDefault="008D5133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отдел,</w:t>
            </w:r>
          </w:p>
          <w:p w:rsidR="008D5133" w:rsidRPr="005C6DB8" w:rsidRDefault="008D5133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801A8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Тульской области</w:t>
            </w:r>
          </w:p>
        </w:tc>
      </w:tr>
      <w:tr w:rsidR="00136637" w:rsidRPr="005C6DB8" w:rsidTr="00481A05">
        <w:tc>
          <w:tcPr>
            <w:tcW w:w="807" w:type="dxa"/>
            <w:shd w:val="clear" w:color="auto" w:fill="auto"/>
          </w:tcPr>
          <w:p w:rsidR="00136637" w:rsidRPr="005C6DB8" w:rsidRDefault="00C55B2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36637"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136637"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36637" w:rsidRPr="005C6DB8" w:rsidRDefault="00136637" w:rsidP="007F6D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b/>
                <w:sz w:val="24"/>
                <w:szCs w:val="24"/>
              </w:rPr>
              <w:t>Инициативные проекты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136637" w:rsidRPr="005C6DB8" w:rsidRDefault="0013663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136637" w:rsidRPr="005C6DB8" w:rsidRDefault="00136637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637" w:rsidRPr="00693619" w:rsidTr="00481A05">
        <w:tc>
          <w:tcPr>
            <w:tcW w:w="807" w:type="dxa"/>
            <w:shd w:val="clear" w:color="auto" w:fill="auto"/>
          </w:tcPr>
          <w:p w:rsidR="00136637" w:rsidRPr="005C6DB8" w:rsidRDefault="0013663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370" w:type="dxa"/>
            <w:shd w:val="clear" w:color="auto" w:fill="auto"/>
          </w:tcPr>
          <w:p w:rsidR="00136637" w:rsidRPr="005C6DB8" w:rsidRDefault="005C6DB8" w:rsidP="005C6DB8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36637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одготовка </w:t>
            </w:r>
            <w:r w:rsidR="00136637"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</w:t>
            </w:r>
            <w:r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наиболее актуальным вопросам налогового законодательства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для размещения </w:t>
            </w:r>
            <w:r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печатном СМИ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</w:t>
            </w:r>
            <w:r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специальной рубрик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Pr="001366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«Налоги: Вопрос – Ответ»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136637" w:rsidRPr="005C6DB8" w:rsidRDefault="0013663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97" w:type="dxa"/>
            <w:shd w:val="clear" w:color="auto" w:fill="auto"/>
          </w:tcPr>
          <w:p w:rsidR="00136637" w:rsidRDefault="00136637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 России по Тульской области</w:t>
            </w:r>
          </w:p>
        </w:tc>
      </w:tr>
    </w:tbl>
    <w:p w:rsidR="008E5BBA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637B" w:rsidRPr="004241D9" w:rsidRDefault="004241D9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241D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E637B" w:rsidRPr="009713F4" w:rsidRDefault="00CE637B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CE637B" w:rsidRPr="009713F4" w:rsidSect="00C6024F">
      <w:headerReference w:type="default" r:id="rId9"/>
      <w:footerReference w:type="even" r:id="rId10"/>
      <w:pgSz w:w="16838" w:h="11906" w:orient="landscape" w:code="9"/>
      <w:pgMar w:top="568" w:right="820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9F" w:rsidRDefault="0024309F">
      <w:r>
        <w:separator/>
      </w:r>
    </w:p>
  </w:endnote>
  <w:endnote w:type="continuationSeparator" w:id="0">
    <w:p w:rsidR="0024309F" w:rsidRDefault="002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9F" w:rsidRDefault="0024309F">
      <w:r>
        <w:separator/>
      </w:r>
    </w:p>
  </w:footnote>
  <w:footnote w:type="continuationSeparator" w:id="0">
    <w:p w:rsidR="0024309F" w:rsidRDefault="0024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4241D9">
      <w:rPr>
        <w:rFonts w:ascii="Times New Roman" w:hAnsi="Times New Roman"/>
        <w:noProof/>
        <w:color w:val="999999"/>
        <w:sz w:val="16"/>
      </w:rPr>
      <w:t>8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5F76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C7081"/>
    <w:rsid w:val="000C77BA"/>
    <w:rsid w:val="000D34D2"/>
    <w:rsid w:val="000D3517"/>
    <w:rsid w:val="000D38B5"/>
    <w:rsid w:val="000D411D"/>
    <w:rsid w:val="000E5A79"/>
    <w:rsid w:val="000E7166"/>
    <w:rsid w:val="000F0D67"/>
    <w:rsid w:val="000F313E"/>
    <w:rsid w:val="000F3326"/>
    <w:rsid w:val="000F4EC9"/>
    <w:rsid w:val="000F6585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25204"/>
    <w:rsid w:val="0013106A"/>
    <w:rsid w:val="001323CC"/>
    <w:rsid w:val="0013244E"/>
    <w:rsid w:val="001324FA"/>
    <w:rsid w:val="00136637"/>
    <w:rsid w:val="00142382"/>
    <w:rsid w:val="001440F3"/>
    <w:rsid w:val="00153A95"/>
    <w:rsid w:val="00160888"/>
    <w:rsid w:val="00161464"/>
    <w:rsid w:val="00162A5C"/>
    <w:rsid w:val="001639B8"/>
    <w:rsid w:val="00163F0C"/>
    <w:rsid w:val="001676F1"/>
    <w:rsid w:val="00182733"/>
    <w:rsid w:val="00184771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518"/>
    <w:rsid w:val="001C09C8"/>
    <w:rsid w:val="001C2510"/>
    <w:rsid w:val="001C37DA"/>
    <w:rsid w:val="001C5F2D"/>
    <w:rsid w:val="001C7B27"/>
    <w:rsid w:val="001D1C29"/>
    <w:rsid w:val="001D60B4"/>
    <w:rsid w:val="001D761D"/>
    <w:rsid w:val="001E0009"/>
    <w:rsid w:val="001E0C57"/>
    <w:rsid w:val="001E357B"/>
    <w:rsid w:val="001E3DBA"/>
    <w:rsid w:val="001E4D0C"/>
    <w:rsid w:val="001E52F8"/>
    <w:rsid w:val="001E65E0"/>
    <w:rsid w:val="001F0ACA"/>
    <w:rsid w:val="001F1401"/>
    <w:rsid w:val="001F15E3"/>
    <w:rsid w:val="001F5BAD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37291"/>
    <w:rsid w:val="00240CD8"/>
    <w:rsid w:val="0024309F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09F9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B15F3"/>
    <w:rsid w:val="003B5623"/>
    <w:rsid w:val="003B684A"/>
    <w:rsid w:val="003C2615"/>
    <w:rsid w:val="003C33EF"/>
    <w:rsid w:val="003C6C19"/>
    <w:rsid w:val="003D0CD7"/>
    <w:rsid w:val="003D3CA6"/>
    <w:rsid w:val="003D5EC1"/>
    <w:rsid w:val="003D5FA4"/>
    <w:rsid w:val="003D75EB"/>
    <w:rsid w:val="003E00A5"/>
    <w:rsid w:val="003E56AF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41D9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321D"/>
    <w:rsid w:val="00454623"/>
    <w:rsid w:val="004546BB"/>
    <w:rsid w:val="004546D3"/>
    <w:rsid w:val="00454BBD"/>
    <w:rsid w:val="00456497"/>
    <w:rsid w:val="00456EDF"/>
    <w:rsid w:val="00460434"/>
    <w:rsid w:val="0046163A"/>
    <w:rsid w:val="00467968"/>
    <w:rsid w:val="00467B61"/>
    <w:rsid w:val="00472213"/>
    <w:rsid w:val="00480895"/>
    <w:rsid w:val="0048094C"/>
    <w:rsid w:val="00480E45"/>
    <w:rsid w:val="00481A05"/>
    <w:rsid w:val="004829F3"/>
    <w:rsid w:val="00483883"/>
    <w:rsid w:val="0048548F"/>
    <w:rsid w:val="004925F4"/>
    <w:rsid w:val="004928DD"/>
    <w:rsid w:val="004929CD"/>
    <w:rsid w:val="00497B12"/>
    <w:rsid w:val="004A0CD7"/>
    <w:rsid w:val="004A2A91"/>
    <w:rsid w:val="004A3185"/>
    <w:rsid w:val="004A474A"/>
    <w:rsid w:val="004A5AB6"/>
    <w:rsid w:val="004B15BE"/>
    <w:rsid w:val="004B1943"/>
    <w:rsid w:val="004B27A2"/>
    <w:rsid w:val="004B299F"/>
    <w:rsid w:val="004B56D0"/>
    <w:rsid w:val="004B7DF2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550C"/>
    <w:rsid w:val="00527E4B"/>
    <w:rsid w:val="005316BA"/>
    <w:rsid w:val="0053660B"/>
    <w:rsid w:val="005428DE"/>
    <w:rsid w:val="00542A02"/>
    <w:rsid w:val="00544BB0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9115F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C6DB8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C61"/>
    <w:rsid w:val="00600093"/>
    <w:rsid w:val="00601226"/>
    <w:rsid w:val="00601B01"/>
    <w:rsid w:val="00603B8A"/>
    <w:rsid w:val="00611AA8"/>
    <w:rsid w:val="0062336C"/>
    <w:rsid w:val="006239EB"/>
    <w:rsid w:val="00623E1D"/>
    <w:rsid w:val="006259BA"/>
    <w:rsid w:val="0063239E"/>
    <w:rsid w:val="00632430"/>
    <w:rsid w:val="00633BBA"/>
    <w:rsid w:val="006349C0"/>
    <w:rsid w:val="00634AC3"/>
    <w:rsid w:val="006371F5"/>
    <w:rsid w:val="00637832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013"/>
    <w:rsid w:val="0066229C"/>
    <w:rsid w:val="0066456B"/>
    <w:rsid w:val="00664BFA"/>
    <w:rsid w:val="00666238"/>
    <w:rsid w:val="0067371B"/>
    <w:rsid w:val="00674193"/>
    <w:rsid w:val="00674EFE"/>
    <w:rsid w:val="00675AD7"/>
    <w:rsid w:val="00675EB6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429"/>
    <w:rsid w:val="006B3CC8"/>
    <w:rsid w:val="006B7A0D"/>
    <w:rsid w:val="006C2FF5"/>
    <w:rsid w:val="006C3A15"/>
    <w:rsid w:val="006C4B49"/>
    <w:rsid w:val="006C7DFC"/>
    <w:rsid w:val="006D2BC7"/>
    <w:rsid w:val="006D36F7"/>
    <w:rsid w:val="006D38CC"/>
    <w:rsid w:val="006D5D0E"/>
    <w:rsid w:val="006D6CCF"/>
    <w:rsid w:val="006E0A68"/>
    <w:rsid w:val="006E6A8C"/>
    <w:rsid w:val="006F13D2"/>
    <w:rsid w:val="006F4E64"/>
    <w:rsid w:val="006F5552"/>
    <w:rsid w:val="0070236A"/>
    <w:rsid w:val="007052E7"/>
    <w:rsid w:val="007112BA"/>
    <w:rsid w:val="007137DF"/>
    <w:rsid w:val="00715C7D"/>
    <w:rsid w:val="00717331"/>
    <w:rsid w:val="00722E47"/>
    <w:rsid w:val="00726E00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E0346"/>
    <w:rsid w:val="007E2B8C"/>
    <w:rsid w:val="007F6D07"/>
    <w:rsid w:val="007F7FE7"/>
    <w:rsid w:val="00800017"/>
    <w:rsid w:val="00800202"/>
    <w:rsid w:val="008005BC"/>
    <w:rsid w:val="00801A8C"/>
    <w:rsid w:val="00803257"/>
    <w:rsid w:val="00806FC7"/>
    <w:rsid w:val="008146F2"/>
    <w:rsid w:val="008215B9"/>
    <w:rsid w:val="0082291D"/>
    <w:rsid w:val="00823D67"/>
    <w:rsid w:val="00824A2C"/>
    <w:rsid w:val="00825D37"/>
    <w:rsid w:val="00826E67"/>
    <w:rsid w:val="00827F3B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85141"/>
    <w:rsid w:val="00892D57"/>
    <w:rsid w:val="00895DA3"/>
    <w:rsid w:val="00896A1D"/>
    <w:rsid w:val="00897017"/>
    <w:rsid w:val="008A18BC"/>
    <w:rsid w:val="008A2EC7"/>
    <w:rsid w:val="008A6464"/>
    <w:rsid w:val="008B11B1"/>
    <w:rsid w:val="008B430C"/>
    <w:rsid w:val="008B7B38"/>
    <w:rsid w:val="008C3384"/>
    <w:rsid w:val="008C3927"/>
    <w:rsid w:val="008C4621"/>
    <w:rsid w:val="008C4D58"/>
    <w:rsid w:val="008C6680"/>
    <w:rsid w:val="008C7E00"/>
    <w:rsid w:val="008D357F"/>
    <w:rsid w:val="008D3BD4"/>
    <w:rsid w:val="008D40B2"/>
    <w:rsid w:val="008D4CA6"/>
    <w:rsid w:val="008D5133"/>
    <w:rsid w:val="008D6DF4"/>
    <w:rsid w:val="008D70CF"/>
    <w:rsid w:val="008E29BA"/>
    <w:rsid w:val="008E5BBA"/>
    <w:rsid w:val="008F01EA"/>
    <w:rsid w:val="008F0E3D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4A3E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517C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35A"/>
    <w:rsid w:val="009D76BD"/>
    <w:rsid w:val="009D7AB6"/>
    <w:rsid w:val="009D7B3E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5507"/>
    <w:rsid w:val="00A06894"/>
    <w:rsid w:val="00A072DB"/>
    <w:rsid w:val="00A07846"/>
    <w:rsid w:val="00A129F2"/>
    <w:rsid w:val="00A15068"/>
    <w:rsid w:val="00A15DC8"/>
    <w:rsid w:val="00A16C10"/>
    <w:rsid w:val="00A20A6E"/>
    <w:rsid w:val="00A22F1E"/>
    <w:rsid w:val="00A22FBD"/>
    <w:rsid w:val="00A235A7"/>
    <w:rsid w:val="00A27969"/>
    <w:rsid w:val="00A3199E"/>
    <w:rsid w:val="00A31C57"/>
    <w:rsid w:val="00A346DC"/>
    <w:rsid w:val="00A35C8A"/>
    <w:rsid w:val="00A41DA8"/>
    <w:rsid w:val="00A426CE"/>
    <w:rsid w:val="00A4302C"/>
    <w:rsid w:val="00A46732"/>
    <w:rsid w:val="00A47DFD"/>
    <w:rsid w:val="00A52207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D48AB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4B50"/>
    <w:rsid w:val="00B35ED8"/>
    <w:rsid w:val="00B36207"/>
    <w:rsid w:val="00B375B2"/>
    <w:rsid w:val="00B42251"/>
    <w:rsid w:val="00B45125"/>
    <w:rsid w:val="00B45448"/>
    <w:rsid w:val="00B461D7"/>
    <w:rsid w:val="00B4734F"/>
    <w:rsid w:val="00B476D1"/>
    <w:rsid w:val="00B53D3C"/>
    <w:rsid w:val="00B5477A"/>
    <w:rsid w:val="00B54EDF"/>
    <w:rsid w:val="00B56BEF"/>
    <w:rsid w:val="00B578AD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900F4"/>
    <w:rsid w:val="00B91107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6CF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55AEF"/>
    <w:rsid w:val="00C55B2A"/>
    <w:rsid w:val="00C6024F"/>
    <w:rsid w:val="00C603D9"/>
    <w:rsid w:val="00C60702"/>
    <w:rsid w:val="00C61725"/>
    <w:rsid w:val="00C61C7B"/>
    <w:rsid w:val="00C61DA8"/>
    <w:rsid w:val="00C62B6D"/>
    <w:rsid w:val="00C64D58"/>
    <w:rsid w:val="00C679BD"/>
    <w:rsid w:val="00C7106B"/>
    <w:rsid w:val="00C76AE8"/>
    <w:rsid w:val="00C76CFE"/>
    <w:rsid w:val="00C81EE7"/>
    <w:rsid w:val="00C8574A"/>
    <w:rsid w:val="00C9029D"/>
    <w:rsid w:val="00C91017"/>
    <w:rsid w:val="00C910F5"/>
    <w:rsid w:val="00C918A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5C02"/>
    <w:rsid w:val="00CA6295"/>
    <w:rsid w:val="00CB02B6"/>
    <w:rsid w:val="00CB2A35"/>
    <w:rsid w:val="00CC078A"/>
    <w:rsid w:val="00CC2659"/>
    <w:rsid w:val="00CC2AAF"/>
    <w:rsid w:val="00CC49D6"/>
    <w:rsid w:val="00CC4A52"/>
    <w:rsid w:val="00CC5DC2"/>
    <w:rsid w:val="00CC7B1E"/>
    <w:rsid w:val="00CC7E0D"/>
    <w:rsid w:val="00CD24C7"/>
    <w:rsid w:val="00CD3213"/>
    <w:rsid w:val="00CD3AAE"/>
    <w:rsid w:val="00CD4B13"/>
    <w:rsid w:val="00CD60F7"/>
    <w:rsid w:val="00CD7EE1"/>
    <w:rsid w:val="00CE5D29"/>
    <w:rsid w:val="00CE637B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4EC3"/>
    <w:rsid w:val="00D06342"/>
    <w:rsid w:val="00D12C61"/>
    <w:rsid w:val="00D217FC"/>
    <w:rsid w:val="00D249F0"/>
    <w:rsid w:val="00D25193"/>
    <w:rsid w:val="00D252CE"/>
    <w:rsid w:val="00D26783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04EC"/>
    <w:rsid w:val="00D624BB"/>
    <w:rsid w:val="00D653EE"/>
    <w:rsid w:val="00D653FD"/>
    <w:rsid w:val="00D6677E"/>
    <w:rsid w:val="00D7082F"/>
    <w:rsid w:val="00D764B5"/>
    <w:rsid w:val="00D77AFD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A22"/>
    <w:rsid w:val="00DC0DF1"/>
    <w:rsid w:val="00DC1E14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87D7A"/>
    <w:rsid w:val="00E970F9"/>
    <w:rsid w:val="00EA2C5C"/>
    <w:rsid w:val="00EB01EA"/>
    <w:rsid w:val="00EB0A14"/>
    <w:rsid w:val="00EC2729"/>
    <w:rsid w:val="00EC4D6E"/>
    <w:rsid w:val="00EC52AA"/>
    <w:rsid w:val="00EC531B"/>
    <w:rsid w:val="00EC6E0E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7DA1"/>
    <w:rsid w:val="00F20132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1F5A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D2AE-6E04-4955-8A8E-24CA0D9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10559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Светлана Александровна ГОГОВА</cp:lastModifiedBy>
  <cp:revision>2</cp:revision>
  <cp:lastPrinted>2017-05-18T13:43:00Z</cp:lastPrinted>
  <dcterms:created xsi:type="dcterms:W3CDTF">2017-06-29T13:01:00Z</dcterms:created>
  <dcterms:modified xsi:type="dcterms:W3CDTF">2017-06-29T13:01:00Z</dcterms:modified>
</cp:coreProperties>
</file>