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1"/>
        <w:tblW w:w="15417" w:type="dxa"/>
        <w:tblLook w:val="01E0"/>
      </w:tblPr>
      <w:tblGrid>
        <w:gridCol w:w="7393"/>
        <w:gridCol w:w="8024"/>
      </w:tblGrid>
      <w:tr w:rsidR="00560652" w:rsidRPr="006A7642" w:rsidTr="001E7540">
        <w:tc>
          <w:tcPr>
            <w:tcW w:w="7393" w:type="dxa"/>
          </w:tcPr>
          <w:p w:rsidR="00560652" w:rsidRPr="00145A52" w:rsidRDefault="00560652" w:rsidP="001E754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СОГЛАСОВАНО</w:t>
            </w:r>
          </w:p>
          <w:p w:rsidR="00560652" w:rsidRPr="00145A52" w:rsidRDefault="00560652" w:rsidP="001E754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Руководитель УФНС России </w:t>
            </w:r>
          </w:p>
          <w:p w:rsidR="00560652" w:rsidRPr="00145A52" w:rsidRDefault="00560652" w:rsidP="001E754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по </w:t>
            </w:r>
            <w:r w:rsidR="00592895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Тюменской</w:t>
            </w: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области</w:t>
            </w:r>
          </w:p>
          <w:p w:rsidR="00560652" w:rsidRPr="00145A52" w:rsidRDefault="00560652" w:rsidP="001E754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__________</w:t>
            </w:r>
            <w:r w:rsidR="00592895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Т</w:t>
            </w: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.</w:t>
            </w:r>
            <w:r w:rsidR="00592895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А</w:t>
            </w: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. </w:t>
            </w:r>
            <w:r w:rsidR="00592895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Зыкова</w:t>
            </w:r>
          </w:p>
          <w:p w:rsidR="00560652" w:rsidRPr="00145A52" w:rsidRDefault="007D0745" w:rsidP="001E754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« ___» </w:t>
            </w:r>
            <w:r w:rsidR="007A59C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февраль</w:t>
            </w:r>
            <w:r w:rsidR="00560652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201</w:t>
            </w:r>
            <w:r w:rsidR="003D6CC9" w:rsidRPr="001E7540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6</w:t>
            </w:r>
            <w:r w:rsidR="00560652"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г.</w:t>
            </w:r>
          </w:p>
        </w:tc>
        <w:tc>
          <w:tcPr>
            <w:tcW w:w="8024" w:type="dxa"/>
          </w:tcPr>
          <w:p w:rsidR="00560652" w:rsidRPr="00145A52" w:rsidRDefault="00560652" w:rsidP="001E7540">
            <w:pPr>
              <w:pStyle w:val="a5"/>
              <w:ind w:left="404"/>
              <w:jc w:val="righ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УТВЕРЖДЕНО</w:t>
            </w:r>
          </w:p>
          <w:p w:rsidR="00560652" w:rsidRPr="00145A52" w:rsidRDefault="00560652" w:rsidP="001E7540">
            <w:pPr>
              <w:pStyle w:val="a7"/>
              <w:ind w:left="40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sz w:val="26"/>
                <w:szCs w:val="26"/>
              </w:rPr>
              <w:t xml:space="preserve">Председатель Общественного совета </w:t>
            </w:r>
          </w:p>
          <w:p w:rsidR="00560652" w:rsidRPr="00145A52" w:rsidRDefault="00560652" w:rsidP="001E7540">
            <w:pPr>
              <w:pStyle w:val="a7"/>
              <w:ind w:left="40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32202">
              <w:rPr>
                <w:rFonts w:ascii="Times New Roman" w:hAnsi="Times New Roman"/>
                <w:sz w:val="26"/>
                <w:szCs w:val="26"/>
              </w:rPr>
              <w:t xml:space="preserve">при УФНС России по </w:t>
            </w:r>
            <w:r w:rsidR="00592895" w:rsidRPr="00832202">
              <w:rPr>
                <w:rFonts w:ascii="Times New Roman" w:hAnsi="Times New Roman"/>
                <w:sz w:val="26"/>
                <w:szCs w:val="26"/>
              </w:rPr>
              <w:t xml:space="preserve">Тюменской </w:t>
            </w:r>
            <w:r w:rsidRPr="00832202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  <w:p w:rsidR="00560652" w:rsidRPr="006A7642" w:rsidRDefault="00EB05F9" w:rsidP="001E7540">
            <w:pPr>
              <w:ind w:left="404"/>
              <w:jc w:val="righ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</w:t>
            </w:r>
            <w:r w:rsidRPr="00EB05F9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В</w:t>
            </w:r>
            <w:r w:rsidRPr="00EB05F9">
              <w:rPr>
                <w:sz w:val="26"/>
                <w:szCs w:val="26"/>
              </w:rPr>
              <w:t xml:space="preserve">. </w:t>
            </w:r>
            <w:proofErr w:type="spellStart"/>
            <w:r w:rsidRPr="00EB05F9">
              <w:rPr>
                <w:sz w:val="26"/>
                <w:szCs w:val="26"/>
              </w:rPr>
              <w:t>Горетый</w:t>
            </w:r>
            <w:proofErr w:type="spellEnd"/>
            <w:r w:rsidR="00560652" w:rsidRPr="006A7642">
              <w:rPr>
                <w:sz w:val="26"/>
                <w:szCs w:val="26"/>
              </w:rPr>
              <w:t xml:space="preserve"> </w:t>
            </w:r>
          </w:p>
          <w:p w:rsidR="00560652" w:rsidRPr="006A7642" w:rsidRDefault="00560652" w:rsidP="001E7540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6A7642">
              <w:rPr>
                <w:bCs/>
                <w:sz w:val="26"/>
                <w:szCs w:val="26"/>
              </w:rPr>
              <w:t xml:space="preserve">      «___» </w:t>
            </w:r>
            <w:r w:rsidR="007A59C0">
              <w:rPr>
                <w:bCs/>
                <w:sz w:val="26"/>
                <w:szCs w:val="26"/>
              </w:rPr>
              <w:t>февраль</w:t>
            </w:r>
            <w:r w:rsidRPr="006A7642">
              <w:rPr>
                <w:bCs/>
                <w:sz w:val="26"/>
                <w:szCs w:val="26"/>
              </w:rPr>
              <w:t xml:space="preserve"> 201</w:t>
            </w:r>
            <w:r w:rsidR="003D6CC9" w:rsidRPr="001E7540">
              <w:rPr>
                <w:bCs/>
                <w:sz w:val="26"/>
                <w:szCs w:val="26"/>
              </w:rPr>
              <w:t>6</w:t>
            </w:r>
            <w:r w:rsidRPr="006A7642">
              <w:rPr>
                <w:bCs/>
                <w:sz w:val="26"/>
                <w:szCs w:val="26"/>
              </w:rPr>
              <w:t> г.</w:t>
            </w:r>
          </w:p>
          <w:p w:rsidR="00560652" w:rsidRPr="00145A52" w:rsidRDefault="00560652" w:rsidP="001E7540">
            <w:pPr>
              <w:pStyle w:val="a5"/>
              <w:jc w:val="righ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</w:tr>
    </w:tbl>
    <w:p w:rsidR="00560652" w:rsidRDefault="001E7540" w:rsidP="001E7540">
      <w:pPr>
        <w:jc w:val="right"/>
        <w:rPr>
          <w:sz w:val="26"/>
          <w:szCs w:val="26"/>
        </w:rPr>
      </w:pPr>
      <w:r w:rsidRPr="001E7540">
        <w:rPr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 w:rsidRPr="001E7540">
        <w:rPr>
          <w:sz w:val="26"/>
          <w:szCs w:val="26"/>
        </w:rPr>
        <w:t>3</w:t>
      </w:r>
    </w:p>
    <w:p w:rsidR="00C6331F" w:rsidRDefault="00C6331F" w:rsidP="00391991">
      <w:pPr>
        <w:jc w:val="center"/>
        <w:rPr>
          <w:b/>
          <w:sz w:val="26"/>
          <w:szCs w:val="26"/>
        </w:rPr>
      </w:pPr>
    </w:p>
    <w:p w:rsidR="00C6331F" w:rsidRDefault="00C6331F" w:rsidP="00391991">
      <w:pPr>
        <w:jc w:val="center"/>
        <w:rPr>
          <w:b/>
          <w:sz w:val="26"/>
          <w:szCs w:val="26"/>
        </w:rPr>
      </w:pPr>
    </w:p>
    <w:p w:rsidR="001E7540" w:rsidRDefault="001E7540" w:rsidP="0039199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Проект плана </w:t>
      </w:r>
    </w:p>
    <w:p w:rsidR="00560652" w:rsidRDefault="00560652" w:rsidP="00391991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>Общественного совета при Управлении Ф</w:t>
      </w:r>
      <w:r w:rsidR="00F14777">
        <w:rPr>
          <w:b/>
          <w:sz w:val="26"/>
          <w:szCs w:val="26"/>
        </w:rPr>
        <w:t>едеральной налоговой службы</w:t>
      </w:r>
      <w:r w:rsidRPr="006A7642">
        <w:rPr>
          <w:b/>
          <w:sz w:val="26"/>
          <w:szCs w:val="26"/>
        </w:rPr>
        <w:t xml:space="preserve"> по </w:t>
      </w:r>
      <w:r w:rsidR="00F14777">
        <w:rPr>
          <w:b/>
          <w:sz w:val="26"/>
          <w:szCs w:val="26"/>
        </w:rPr>
        <w:t>Тюменской</w:t>
      </w:r>
      <w:r w:rsidRPr="006A7642">
        <w:rPr>
          <w:b/>
          <w:sz w:val="26"/>
          <w:szCs w:val="26"/>
        </w:rPr>
        <w:t xml:space="preserve"> области на 201</w:t>
      </w:r>
      <w:r w:rsidR="003D6CC9" w:rsidRPr="003D6CC9">
        <w:rPr>
          <w:b/>
          <w:sz w:val="26"/>
          <w:szCs w:val="26"/>
        </w:rPr>
        <w:t>6</w:t>
      </w:r>
      <w:r w:rsidRPr="006A7642">
        <w:rPr>
          <w:b/>
          <w:sz w:val="26"/>
          <w:szCs w:val="26"/>
        </w:rPr>
        <w:t xml:space="preserve"> год</w:t>
      </w:r>
    </w:p>
    <w:p w:rsidR="00F14777" w:rsidRPr="006A7642" w:rsidRDefault="00F14777" w:rsidP="00391991">
      <w:pPr>
        <w:jc w:val="center"/>
        <w:rPr>
          <w:b/>
          <w:sz w:val="26"/>
          <w:szCs w:val="26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82"/>
        <w:gridCol w:w="3110"/>
        <w:gridCol w:w="5237"/>
        <w:gridCol w:w="3223"/>
        <w:gridCol w:w="2255"/>
      </w:tblGrid>
      <w:tr w:rsidR="00592895" w:rsidRPr="00AC7285" w:rsidTr="00F47398">
        <w:tc>
          <w:tcPr>
            <w:tcW w:w="468" w:type="dxa"/>
            <w:shd w:val="clear" w:color="auto" w:fill="auto"/>
          </w:tcPr>
          <w:p w:rsidR="00592895" w:rsidRPr="00F14777" w:rsidRDefault="00592895" w:rsidP="00257137">
            <w:r w:rsidRPr="00F14777">
              <w:t>№</w:t>
            </w:r>
          </w:p>
        </w:tc>
        <w:tc>
          <w:tcPr>
            <w:tcW w:w="1061" w:type="dxa"/>
            <w:shd w:val="clear" w:color="auto" w:fill="auto"/>
          </w:tcPr>
          <w:p w:rsidR="00592895" w:rsidRPr="00F14777" w:rsidRDefault="00592895" w:rsidP="00257137">
            <w:r w:rsidRPr="00F14777">
              <w:rPr>
                <w:b/>
              </w:rPr>
              <w:t>Дата</w:t>
            </w:r>
          </w:p>
        </w:tc>
        <w:tc>
          <w:tcPr>
            <w:tcW w:w="3115" w:type="dxa"/>
            <w:shd w:val="clear" w:color="auto" w:fill="auto"/>
          </w:tcPr>
          <w:p w:rsidR="00592895" w:rsidRPr="00F14777" w:rsidRDefault="00592895" w:rsidP="00257137">
            <w:pPr>
              <w:rPr>
                <w:b/>
              </w:rPr>
            </w:pPr>
            <w:r w:rsidRPr="00F14777">
              <w:rPr>
                <w:b/>
              </w:rPr>
              <w:t>Мероприятия</w:t>
            </w:r>
          </w:p>
        </w:tc>
        <w:tc>
          <w:tcPr>
            <w:tcW w:w="5245" w:type="dxa"/>
            <w:shd w:val="clear" w:color="auto" w:fill="auto"/>
          </w:tcPr>
          <w:p w:rsidR="00592895" w:rsidRPr="00F14777" w:rsidRDefault="00592895" w:rsidP="00257137">
            <w:pPr>
              <w:rPr>
                <w:b/>
              </w:rPr>
            </w:pPr>
            <w:r w:rsidRPr="00F14777">
              <w:rPr>
                <w:b/>
              </w:rPr>
              <w:t>Вопросы для обсуждения</w:t>
            </w:r>
          </w:p>
        </w:tc>
        <w:tc>
          <w:tcPr>
            <w:tcW w:w="3228" w:type="dxa"/>
            <w:shd w:val="clear" w:color="auto" w:fill="auto"/>
          </w:tcPr>
          <w:p w:rsidR="00592895" w:rsidRPr="00F14777" w:rsidRDefault="00F14777" w:rsidP="0025713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258" w:type="dxa"/>
            <w:shd w:val="clear" w:color="auto" w:fill="auto"/>
          </w:tcPr>
          <w:p w:rsidR="00592895" w:rsidRPr="00F14777" w:rsidRDefault="00592895" w:rsidP="00257137">
            <w:r w:rsidRPr="00F14777">
              <w:rPr>
                <w:b/>
              </w:rPr>
              <w:t>Место проведения</w:t>
            </w:r>
          </w:p>
        </w:tc>
      </w:tr>
      <w:tr w:rsidR="008B3D87" w:rsidRPr="00AC7285" w:rsidTr="00F47398">
        <w:tc>
          <w:tcPr>
            <w:tcW w:w="468" w:type="dxa"/>
            <w:shd w:val="clear" w:color="auto" w:fill="auto"/>
          </w:tcPr>
          <w:p w:rsidR="008B3D87" w:rsidRPr="00F14777" w:rsidRDefault="008B3D87" w:rsidP="00257137">
            <w:r>
              <w:t>1</w:t>
            </w:r>
          </w:p>
        </w:tc>
        <w:tc>
          <w:tcPr>
            <w:tcW w:w="1061" w:type="dxa"/>
            <w:shd w:val="clear" w:color="auto" w:fill="auto"/>
          </w:tcPr>
          <w:p w:rsidR="008B3D87" w:rsidRPr="00521C93" w:rsidRDefault="003D6CC9" w:rsidP="00257137">
            <w:r>
              <w:t>Февраль</w:t>
            </w:r>
          </w:p>
        </w:tc>
        <w:tc>
          <w:tcPr>
            <w:tcW w:w="3115" w:type="dxa"/>
            <w:shd w:val="clear" w:color="auto" w:fill="auto"/>
          </w:tcPr>
          <w:p w:rsidR="008B3D87" w:rsidRPr="00F14777" w:rsidRDefault="008B3D87" w:rsidP="0001276A">
            <w:r>
              <w:t>З</w:t>
            </w:r>
            <w:r w:rsidRPr="00F14777">
              <w:t>аседание Общественного совета при УФНС России по Тюменской области</w:t>
            </w:r>
          </w:p>
        </w:tc>
        <w:tc>
          <w:tcPr>
            <w:tcW w:w="5245" w:type="dxa"/>
            <w:shd w:val="clear" w:color="auto" w:fill="auto"/>
          </w:tcPr>
          <w:p w:rsidR="003D6CC9" w:rsidRDefault="003D6CC9" w:rsidP="003D6CC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18" w:firstLine="376"/>
              <w:jc w:val="both"/>
              <w:rPr>
                <w:sz w:val="24"/>
                <w:szCs w:val="24"/>
              </w:rPr>
            </w:pPr>
            <w:r w:rsidRPr="003D6CC9">
              <w:rPr>
                <w:sz w:val="24"/>
                <w:szCs w:val="24"/>
              </w:rPr>
              <w:t>Организация работы по противодействию коррупции в УФНС России</w:t>
            </w:r>
            <w:r>
              <w:rPr>
                <w:sz w:val="24"/>
                <w:szCs w:val="24"/>
              </w:rPr>
              <w:t>.</w:t>
            </w:r>
          </w:p>
          <w:p w:rsidR="003D6CC9" w:rsidRPr="003D6CC9" w:rsidRDefault="003D6CC9" w:rsidP="003D6CC9">
            <w:pPr>
              <w:pStyle w:val="af"/>
              <w:spacing w:after="0" w:line="240" w:lineRule="auto"/>
              <w:ind w:left="394"/>
              <w:jc w:val="both"/>
              <w:rPr>
                <w:sz w:val="24"/>
                <w:szCs w:val="24"/>
              </w:rPr>
            </w:pPr>
            <w:r w:rsidRPr="003D6CC9">
              <w:rPr>
                <w:sz w:val="24"/>
                <w:szCs w:val="24"/>
              </w:rPr>
              <w:t xml:space="preserve"> </w:t>
            </w:r>
          </w:p>
          <w:p w:rsidR="003D6CC9" w:rsidRDefault="00622EA8" w:rsidP="00622EA8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2) </w:t>
            </w:r>
            <w:r w:rsidR="003D6CC9" w:rsidRPr="003D6CC9">
              <w:rPr>
                <w:bCs/>
                <w:color w:val="000000"/>
                <w:sz w:val="24"/>
                <w:szCs w:val="24"/>
                <w:lang w:eastAsia="ru-RU"/>
              </w:rPr>
              <w:t xml:space="preserve">Отчет о деятельности Общественного совета при УФНС по Тюменской области в 2015 году. Итоги работы рабочей группы по </w:t>
            </w:r>
            <w:r w:rsidR="003D6CC9" w:rsidRPr="00622EA8">
              <w:rPr>
                <w:bCs/>
                <w:color w:val="000000"/>
                <w:sz w:val="24"/>
                <w:szCs w:val="24"/>
                <w:lang w:eastAsia="ru-RU"/>
              </w:rPr>
              <w:t>проведению</w:t>
            </w:r>
            <w:r w:rsidR="003D6CC9" w:rsidRPr="00622EA8">
              <w:rPr>
                <w:bCs/>
                <w:color w:val="000000"/>
                <w:sz w:val="24"/>
                <w:szCs w:val="24"/>
              </w:rPr>
              <w:t xml:space="preserve"> информационной кампании.</w:t>
            </w:r>
          </w:p>
          <w:p w:rsidR="0084121A" w:rsidRDefault="0084121A" w:rsidP="0084121A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sz w:val="24"/>
                <w:szCs w:val="24"/>
              </w:rPr>
            </w:pPr>
          </w:p>
          <w:p w:rsidR="003D6CC9" w:rsidRDefault="003D6CC9" w:rsidP="00622EA8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" w:firstLine="376"/>
              <w:jc w:val="both"/>
              <w:rPr>
                <w:sz w:val="24"/>
                <w:szCs w:val="24"/>
              </w:rPr>
            </w:pPr>
            <w:r w:rsidRPr="003D6CC9">
              <w:rPr>
                <w:sz w:val="24"/>
                <w:szCs w:val="24"/>
              </w:rPr>
              <w:t>Обсуждение и утверждение плана работы Общественного совета при</w:t>
            </w:r>
            <w:r>
              <w:rPr>
                <w:sz w:val="24"/>
                <w:szCs w:val="24"/>
              </w:rPr>
              <w:t xml:space="preserve"> </w:t>
            </w:r>
            <w:r w:rsidRPr="003D6CC9">
              <w:rPr>
                <w:sz w:val="24"/>
                <w:szCs w:val="24"/>
              </w:rPr>
              <w:t>Управлении Федеральной налоговой службы по Тюменской области на 2016 год.</w:t>
            </w:r>
          </w:p>
          <w:p w:rsidR="0084121A" w:rsidRDefault="0084121A" w:rsidP="0084121A">
            <w:pPr>
              <w:pStyle w:val="af"/>
              <w:spacing w:after="0"/>
              <w:rPr>
                <w:sz w:val="24"/>
                <w:szCs w:val="24"/>
              </w:rPr>
            </w:pPr>
          </w:p>
          <w:p w:rsidR="003D6CC9" w:rsidRPr="003D6CC9" w:rsidRDefault="003D6CC9" w:rsidP="003D6CC9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17" w:firstLine="3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3D6CC9">
              <w:rPr>
                <w:sz w:val="24"/>
                <w:szCs w:val="24"/>
              </w:rPr>
              <w:t xml:space="preserve"> </w:t>
            </w:r>
            <w:r w:rsidR="0084121A">
              <w:rPr>
                <w:sz w:val="24"/>
                <w:szCs w:val="24"/>
              </w:rPr>
              <w:t>О внесении предложений по дополнению состава Общественного совета</w:t>
            </w:r>
          </w:p>
          <w:p w:rsidR="008B3D87" w:rsidRPr="00F14777" w:rsidRDefault="008B3D87" w:rsidP="00257137">
            <w:pPr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3D6CC9" w:rsidRDefault="003D6CC9" w:rsidP="00521C93">
            <w:r>
              <w:t>Отдел кадров и информационной безопасности</w:t>
            </w:r>
          </w:p>
          <w:p w:rsidR="00521C93" w:rsidRDefault="00521C93" w:rsidP="00521C93">
            <w:r>
              <w:t>Председатель</w:t>
            </w:r>
            <w:r w:rsidRPr="00F14777">
              <w:t xml:space="preserve"> Общественного совета при УФНС России по </w:t>
            </w:r>
            <w:r>
              <w:t>Тюменской</w:t>
            </w:r>
            <w:r w:rsidRPr="00F14777">
              <w:t xml:space="preserve"> области</w:t>
            </w:r>
          </w:p>
          <w:p w:rsidR="00521C93" w:rsidRDefault="00521C93" w:rsidP="00521C93"/>
          <w:p w:rsidR="00521C93" w:rsidRDefault="00521C93" w:rsidP="00521C93">
            <w:r>
              <w:t xml:space="preserve">Члены </w:t>
            </w:r>
            <w:r w:rsidRPr="00F14777">
              <w:t xml:space="preserve">Общественного совета при УФНС России по </w:t>
            </w:r>
            <w:r>
              <w:t>Тюменской</w:t>
            </w:r>
            <w:r w:rsidRPr="00F14777">
              <w:t xml:space="preserve"> области</w:t>
            </w:r>
          </w:p>
          <w:p w:rsidR="008B3D87" w:rsidRDefault="008B3D87" w:rsidP="00257137">
            <w:pPr>
              <w:rPr>
                <w:b/>
              </w:rPr>
            </w:pPr>
          </w:p>
        </w:tc>
        <w:tc>
          <w:tcPr>
            <w:tcW w:w="2258" w:type="dxa"/>
            <w:shd w:val="clear" w:color="auto" w:fill="auto"/>
          </w:tcPr>
          <w:p w:rsidR="00521C93" w:rsidRDefault="00521C93" w:rsidP="00521C93">
            <w:r w:rsidRPr="00F14777">
              <w:t xml:space="preserve">УФНС России по </w:t>
            </w:r>
            <w:r>
              <w:t xml:space="preserve">Тюменской </w:t>
            </w:r>
            <w:r w:rsidRPr="00F14777">
              <w:t>области,</w:t>
            </w:r>
          </w:p>
          <w:p w:rsidR="008B3D87" w:rsidRPr="00F14777" w:rsidRDefault="00521C93" w:rsidP="00521C93">
            <w:pPr>
              <w:rPr>
                <w:b/>
              </w:rPr>
            </w:pPr>
            <w:r>
              <w:t>ул.Товарное шоссе, д.15, г.Тюмень</w:t>
            </w:r>
          </w:p>
        </w:tc>
      </w:tr>
      <w:tr w:rsidR="008B3D87" w:rsidRPr="00F14777" w:rsidTr="00F47398">
        <w:tc>
          <w:tcPr>
            <w:tcW w:w="468" w:type="dxa"/>
            <w:shd w:val="clear" w:color="auto" w:fill="auto"/>
          </w:tcPr>
          <w:p w:rsidR="008B3D87" w:rsidRPr="00F14777" w:rsidRDefault="006B04FB" w:rsidP="00257137">
            <w:pPr>
              <w:jc w:val="both"/>
            </w:pPr>
            <w:r>
              <w:t>2</w:t>
            </w:r>
            <w:r w:rsidR="008B3D87" w:rsidRPr="00F14777">
              <w:t>.</w:t>
            </w:r>
          </w:p>
        </w:tc>
        <w:tc>
          <w:tcPr>
            <w:tcW w:w="1061" w:type="dxa"/>
            <w:shd w:val="clear" w:color="auto" w:fill="auto"/>
          </w:tcPr>
          <w:p w:rsidR="008B3D87" w:rsidRPr="0084121A" w:rsidRDefault="00C87B33" w:rsidP="00257137">
            <w:r w:rsidRPr="0084121A">
              <w:t>А</w:t>
            </w:r>
            <w:r w:rsidR="00521C93" w:rsidRPr="0084121A">
              <w:t>прель</w:t>
            </w:r>
          </w:p>
        </w:tc>
        <w:tc>
          <w:tcPr>
            <w:tcW w:w="3115" w:type="dxa"/>
            <w:shd w:val="clear" w:color="auto" w:fill="auto"/>
          </w:tcPr>
          <w:p w:rsidR="008B3D87" w:rsidRPr="00F14777" w:rsidRDefault="008B3D87" w:rsidP="00C07A9C">
            <w:r>
              <w:t>З</w:t>
            </w:r>
            <w:r w:rsidRPr="00F14777">
              <w:t>аседание Общественного совета при УФНС России по Тюменской области</w:t>
            </w:r>
          </w:p>
        </w:tc>
        <w:tc>
          <w:tcPr>
            <w:tcW w:w="5245" w:type="dxa"/>
            <w:shd w:val="clear" w:color="auto" w:fill="auto"/>
          </w:tcPr>
          <w:p w:rsidR="006B04FB" w:rsidRDefault="006B04FB" w:rsidP="008F5968">
            <w:pPr>
              <w:numPr>
                <w:ilvl w:val="0"/>
                <w:numId w:val="5"/>
              </w:numPr>
              <w:ind w:left="17" w:firstLine="343"/>
              <w:jc w:val="both"/>
            </w:pPr>
            <w:r>
              <w:t>Результаты работы Управления Федеральной налоговой службы по Тюменской области</w:t>
            </w:r>
            <w:r w:rsidR="00521C93">
              <w:t xml:space="preserve"> за 201</w:t>
            </w:r>
            <w:r w:rsidR="008F5968" w:rsidRPr="008F5968">
              <w:t>5</w:t>
            </w:r>
            <w:r w:rsidR="00521C93">
              <w:t xml:space="preserve"> год</w:t>
            </w:r>
            <w:r>
              <w:t>.</w:t>
            </w:r>
          </w:p>
          <w:p w:rsidR="0084121A" w:rsidRDefault="0084121A" w:rsidP="0084121A">
            <w:pPr>
              <w:ind w:left="360"/>
              <w:jc w:val="both"/>
            </w:pPr>
          </w:p>
          <w:p w:rsidR="00DA3A2B" w:rsidRDefault="008F5968" w:rsidP="00DA3A2B">
            <w:pPr>
              <w:numPr>
                <w:ilvl w:val="0"/>
                <w:numId w:val="5"/>
              </w:numPr>
              <w:ind w:left="18" w:firstLine="342"/>
              <w:jc w:val="both"/>
            </w:pPr>
            <w:r>
              <w:t>Изменения законодательства по НДС. Практика применения.</w:t>
            </w:r>
          </w:p>
          <w:p w:rsidR="0084121A" w:rsidRDefault="0084121A" w:rsidP="0084121A">
            <w:pPr>
              <w:ind w:left="360"/>
              <w:jc w:val="both"/>
            </w:pPr>
          </w:p>
          <w:p w:rsidR="00DA3A2B" w:rsidRDefault="0084121A" w:rsidP="00DA3A2B">
            <w:pPr>
              <w:numPr>
                <w:ilvl w:val="0"/>
                <w:numId w:val="5"/>
              </w:numPr>
              <w:ind w:left="18" w:firstLine="342"/>
              <w:jc w:val="both"/>
            </w:pPr>
            <w:r>
              <w:t xml:space="preserve">Совершенствование процедур </w:t>
            </w:r>
            <w:r>
              <w:lastRenderedPageBreak/>
              <w:t>регистрации юридических лиц в рамках улучшения инвестиционного климата в Тюменской области</w:t>
            </w:r>
          </w:p>
          <w:p w:rsidR="008B3D87" w:rsidRPr="008B3C33" w:rsidRDefault="008B3D87" w:rsidP="00DA3A2B">
            <w:pPr>
              <w:jc w:val="both"/>
              <w:rPr>
                <w:color w:val="000000"/>
              </w:rPr>
            </w:pPr>
          </w:p>
        </w:tc>
        <w:tc>
          <w:tcPr>
            <w:tcW w:w="3228" w:type="dxa"/>
            <w:shd w:val="clear" w:color="auto" w:fill="auto"/>
          </w:tcPr>
          <w:p w:rsidR="008B3D87" w:rsidRPr="00F14777" w:rsidRDefault="008B3D87" w:rsidP="00667D40"/>
        </w:tc>
        <w:tc>
          <w:tcPr>
            <w:tcW w:w="2258" w:type="dxa"/>
            <w:shd w:val="clear" w:color="auto" w:fill="auto"/>
          </w:tcPr>
          <w:p w:rsidR="008B3D87" w:rsidRDefault="008B3D87" w:rsidP="00C07A9C">
            <w:r w:rsidRPr="00F14777">
              <w:t xml:space="preserve">УФНС России по </w:t>
            </w:r>
            <w:r>
              <w:t xml:space="preserve">Тюменской </w:t>
            </w:r>
            <w:r w:rsidRPr="00F14777">
              <w:t>области,</w:t>
            </w:r>
          </w:p>
          <w:p w:rsidR="008B3D87" w:rsidRPr="00F14777" w:rsidRDefault="008B3D87" w:rsidP="00C07A9C">
            <w:r>
              <w:t>ул.Товарное шоссе, д.15, г.Тюмень</w:t>
            </w:r>
          </w:p>
        </w:tc>
      </w:tr>
      <w:tr w:rsidR="008B3D87" w:rsidRPr="00F14777" w:rsidTr="00F47398">
        <w:tc>
          <w:tcPr>
            <w:tcW w:w="468" w:type="dxa"/>
            <w:shd w:val="clear" w:color="auto" w:fill="auto"/>
          </w:tcPr>
          <w:p w:rsidR="008B3D87" w:rsidRPr="00F14777" w:rsidRDefault="006B04FB" w:rsidP="00257137">
            <w:pPr>
              <w:jc w:val="both"/>
            </w:pPr>
            <w:r>
              <w:lastRenderedPageBreak/>
              <w:t>3</w:t>
            </w:r>
            <w:r w:rsidR="008B3D87">
              <w:t>.</w:t>
            </w:r>
          </w:p>
        </w:tc>
        <w:tc>
          <w:tcPr>
            <w:tcW w:w="1061" w:type="dxa"/>
            <w:shd w:val="clear" w:color="auto" w:fill="auto"/>
          </w:tcPr>
          <w:p w:rsidR="008B3D87" w:rsidRPr="0084121A" w:rsidRDefault="00C87B33" w:rsidP="00C272E3">
            <w:r w:rsidRPr="0084121A">
              <w:t>Август</w:t>
            </w:r>
          </w:p>
        </w:tc>
        <w:tc>
          <w:tcPr>
            <w:tcW w:w="3115" w:type="dxa"/>
            <w:shd w:val="clear" w:color="auto" w:fill="auto"/>
          </w:tcPr>
          <w:p w:rsidR="008B3D87" w:rsidRPr="00F14777" w:rsidRDefault="008B3D87" w:rsidP="00C07A9C">
            <w:r>
              <w:t>Заседание Общественного совета при УФНС России по Тюменской области</w:t>
            </w:r>
          </w:p>
        </w:tc>
        <w:tc>
          <w:tcPr>
            <w:tcW w:w="5245" w:type="dxa"/>
            <w:shd w:val="clear" w:color="auto" w:fill="auto"/>
          </w:tcPr>
          <w:p w:rsidR="00DA3A2B" w:rsidRDefault="0084121A" w:rsidP="0084121A">
            <w:pPr>
              <w:ind w:left="17" w:firstLine="340"/>
              <w:jc w:val="both"/>
            </w:pPr>
            <w:r>
              <w:t xml:space="preserve">1) </w:t>
            </w:r>
            <w:r w:rsidR="00DA3A2B">
              <w:t>Основные изменения налогового законодательства по УСН в 2016 году.</w:t>
            </w:r>
          </w:p>
          <w:p w:rsidR="0084121A" w:rsidRDefault="0084121A" w:rsidP="0084121A">
            <w:pPr>
              <w:ind w:left="17" w:firstLine="340"/>
              <w:jc w:val="both"/>
            </w:pPr>
          </w:p>
          <w:p w:rsidR="00DA23D7" w:rsidRPr="00DA23D7" w:rsidRDefault="0084121A" w:rsidP="00DA23D7">
            <w:r>
              <w:t>2</w:t>
            </w:r>
            <w:r w:rsidRPr="00DA23D7">
              <w:t xml:space="preserve">) </w:t>
            </w:r>
            <w:r w:rsidR="00DA23D7" w:rsidRPr="00DA23D7">
              <w:t xml:space="preserve">Предварительные итоги декларационной кампании 2015 по налогу на доходы физических лиц. Определение сильных и слабых сторон </w:t>
            </w:r>
          </w:p>
          <w:p w:rsidR="00DA23D7" w:rsidRPr="00DA23D7" w:rsidRDefault="00DA23D7" w:rsidP="00DA23D7">
            <w:r w:rsidRPr="00DA23D7">
              <w:t>Информационной кампании, формирование рекомендаций.</w:t>
            </w:r>
          </w:p>
          <w:p w:rsidR="008B3D87" w:rsidRPr="0084121A" w:rsidRDefault="008B3D87" w:rsidP="0084121A">
            <w:pPr>
              <w:ind w:left="17" w:firstLine="340"/>
              <w:jc w:val="both"/>
            </w:pPr>
            <w:r w:rsidRPr="0084121A">
              <w:rPr>
                <w:color w:val="FF0000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</w:tcPr>
          <w:p w:rsidR="008B3D87" w:rsidRPr="00F14777" w:rsidRDefault="008B3D87" w:rsidP="000E4B64"/>
        </w:tc>
        <w:tc>
          <w:tcPr>
            <w:tcW w:w="2258" w:type="dxa"/>
            <w:shd w:val="clear" w:color="auto" w:fill="auto"/>
          </w:tcPr>
          <w:p w:rsidR="008B3D87" w:rsidRDefault="008B3D87" w:rsidP="00C07A9C">
            <w:r w:rsidRPr="00F14777">
              <w:t xml:space="preserve">УФНС России по </w:t>
            </w:r>
            <w:r>
              <w:t xml:space="preserve">Тюменской </w:t>
            </w:r>
            <w:r w:rsidRPr="00F14777">
              <w:t>области,</w:t>
            </w:r>
          </w:p>
          <w:p w:rsidR="008B3D87" w:rsidRPr="00F14777" w:rsidRDefault="008B3D87" w:rsidP="00C07A9C">
            <w:r>
              <w:t>ул.Товарное шоссе, д.15, г.Тюмень</w:t>
            </w:r>
          </w:p>
        </w:tc>
      </w:tr>
      <w:tr w:rsidR="008B3D87" w:rsidRPr="00F14777" w:rsidTr="00F47398">
        <w:tc>
          <w:tcPr>
            <w:tcW w:w="468" w:type="dxa"/>
            <w:shd w:val="clear" w:color="auto" w:fill="auto"/>
          </w:tcPr>
          <w:p w:rsidR="008B3D87" w:rsidRPr="00F14777" w:rsidRDefault="006B04FB" w:rsidP="00257137">
            <w:pPr>
              <w:jc w:val="both"/>
            </w:pPr>
            <w:r>
              <w:t>4</w:t>
            </w:r>
            <w:r w:rsidR="008B3D87" w:rsidRPr="00F14777">
              <w:t>.</w:t>
            </w:r>
          </w:p>
        </w:tc>
        <w:tc>
          <w:tcPr>
            <w:tcW w:w="1061" w:type="dxa"/>
            <w:shd w:val="clear" w:color="auto" w:fill="auto"/>
          </w:tcPr>
          <w:p w:rsidR="008B3D87" w:rsidRPr="0084121A" w:rsidRDefault="00C87B33" w:rsidP="00257137">
            <w:r w:rsidRPr="0084121A">
              <w:t>Декабрь</w:t>
            </w:r>
          </w:p>
        </w:tc>
        <w:tc>
          <w:tcPr>
            <w:tcW w:w="3115" w:type="dxa"/>
            <w:shd w:val="clear" w:color="auto" w:fill="auto"/>
          </w:tcPr>
          <w:p w:rsidR="008B3D87" w:rsidRPr="0084121A" w:rsidRDefault="008B3D87" w:rsidP="00C07A9C">
            <w:r w:rsidRPr="0084121A">
              <w:t>Заседание Общественного совета при УФНС России по Тюменской области</w:t>
            </w:r>
          </w:p>
        </w:tc>
        <w:tc>
          <w:tcPr>
            <w:tcW w:w="5245" w:type="dxa"/>
            <w:shd w:val="clear" w:color="auto" w:fill="auto"/>
          </w:tcPr>
          <w:p w:rsidR="008B3D87" w:rsidRPr="0084121A" w:rsidRDefault="000E4B64" w:rsidP="000E4B64">
            <w:pPr>
              <w:numPr>
                <w:ilvl w:val="0"/>
                <w:numId w:val="9"/>
              </w:numPr>
              <w:ind w:left="18" w:firstLine="342"/>
              <w:jc w:val="both"/>
            </w:pPr>
            <w:r w:rsidRPr="0084121A">
              <w:t>Банкротство налогоплательщиков. Особенности исчисления налогов в ходе процедуры банкротства.</w:t>
            </w:r>
          </w:p>
          <w:p w:rsidR="00622EA8" w:rsidRPr="0084121A" w:rsidRDefault="00622EA8" w:rsidP="00622EA8">
            <w:pPr>
              <w:ind w:left="360"/>
              <w:jc w:val="both"/>
            </w:pPr>
          </w:p>
          <w:p w:rsidR="000E4B64" w:rsidRPr="0084121A" w:rsidRDefault="000E4B64" w:rsidP="000E4B64">
            <w:pPr>
              <w:numPr>
                <w:ilvl w:val="0"/>
                <w:numId w:val="9"/>
              </w:numPr>
              <w:ind w:left="18" w:firstLine="342"/>
              <w:jc w:val="both"/>
            </w:pPr>
            <w:r w:rsidRPr="0084121A">
              <w:t>Использование информационных технологий для снижения административных барьеров. Изменения с 2016 года.</w:t>
            </w:r>
          </w:p>
          <w:p w:rsidR="008B3D87" w:rsidRPr="0084121A" w:rsidRDefault="008B3D87" w:rsidP="0084121A">
            <w:pPr>
              <w:jc w:val="both"/>
            </w:pPr>
          </w:p>
        </w:tc>
        <w:tc>
          <w:tcPr>
            <w:tcW w:w="3228" w:type="dxa"/>
            <w:shd w:val="clear" w:color="auto" w:fill="auto"/>
          </w:tcPr>
          <w:p w:rsidR="008B3D87" w:rsidRPr="00F14777" w:rsidRDefault="008B3D87" w:rsidP="000E4B64"/>
        </w:tc>
        <w:tc>
          <w:tcPr>
            <w:tcW w:w="2258" w:type="dxa"/>
            <w:shd w:val="clear" w:color="auto" w:fill="auto"/>
          </w:tcPr>
          <w:p w:rsidR="008B3D87" w:rsidRDefault="008B3D87" w:rsidP="00C07A9C">
            <w:r w:rsidRPr="00F14777">
              <w:t xml:space="preserve">УФНС России по </w:t>
            </w:r>
            <w:r>
              <w:t xml:space="preserve">Тюменской </w:t>
            </w:r>
            <w:r w:rsidRPr="00F14777">
              <w:t>области,</w:t>
            </w:r>
          </w:p>
          <w:p w:rsidR="008B3D87" w:rsidRPr="00F14777" w:rsidRDefault="008B3D87" w:rsidP="00C07A9C">
            <w:r>
              <w:t>ул.Товарное шоссе, д.15, г.Тюмень</w:t>
            </w:r>
          </w:p>
        </w:tc>
      </w:tr>
    </w:tbl>
    <w:p w:rsidR="00560652" w:rsidRPr="00F14777" w:rsidRDefault="00560652" w:rsidP="00F47398">
      <w:pPr>
        <w:jc w:val="center"/>
        <w:rPr>
          <w:b/>
        </w:rPr>
      </w:pPr>
    </w:p>
    <w:sectPr w:rsidR="00560652" w:rsidRPr="00F14777" w:rsidSect="001E7540">
      <w:pgSz w:w="16838" w:h="11906" w:orient="landscape"/>
      <w:pgMar w:top="284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4E" w:rsidRDefault="00C60E4E" w:rsidP="00701378">
      <w:r>
        <w:separator/>
      </w:r>
    </w:p>
  </w:endnote>
  <w:endnote w:type="continuationSeparator" w:id="0">
    <w:p w:rsidR="00C60E4E" w:rsidRDefault="00C60E4E" w:rsidP="0070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4E" w:rsidRDefault="00C60E4E" w:rsidP="00701378">
      <w:r>
        <w:separator/>
      </w:r>
    </w:p>
  </w:footnote>
  <w:footnote w:type="continuationSeparator" w:id="0">
    <w:p w:rsidR="00C60E4E" w:rsidRDefault="00C60E4E" w:rsidP="0070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9CC"/>
    <w:multiLevelType w:val="hybridMultilevel"/>
    <w:tmpl w:val="F0467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0FE6D44"/>
    <w:multiLevelType w:val="hybridMultilevel"/>
    <w:tmpl w:val="6FA6D6D0"/>
    <w:lvl w:ilvl="0" w:tplc="A02899E4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3">
    <w:nsid w:val="51753290"/>
    <w:multiLevelType w:val="hybridMultilevel"/>
    <w:tmpl w:val="9CFCE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13D9"/>
    <w:multiLevelType w:val="hybridMultilevel"/>
    <w:tmpl w:val="53F67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6C5D"/>
    <w:multiLevelType w:val="hybridMultilevel"/>
    <w:tmpl w:val="99E8E552"/>
    <w:lvl w:ilvl="0" w:tplc="42341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D1047"/>
    <w:multiLevelType w:val="hybridMultilevel"/>
    <w:tmpl w:val="B4E89F80"/>
    <w:lvl w:ilvl="0" w:tplc="CE6EE00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4F29"/>
    <w:multiLevelType w:val="hybridMultilevel"/>
    <w:tmpl w:val="51F6D59E"/>
    <w:lvl w:ilvl="0" w:tplc="56D229BA">
      <w:start w:val="1"/>
      <w:numFmt w:val="decimal"/>
      <w:lvlText w:val="%1)"/>
      <w:lvlJc w:val="left"/>
      <w:pPr>
        <w:ind w:left="102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4314FC8"/>
    <w:multiLevelType w:val="hybridMultilevel"/>
    <w:tmpl w:val="C0CAA8F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1991"/>
    <w:rsid w:val="00000A69"/>
    <w:rsid w:val="0001276A"/>
    <w:rsid w:val="00047158"/>
    <w:rsid w:val="00047E99"/>
    <w:rsid w:val="00062269"/>
    <w:rsid w:val="00083108"/>
    <w:rsid w:val="000B33A3"/>
    <w:rsid w:val="000C7AA8"/>
    <w:rsid w:val="000E4B64"/>
    <w:rsid w:val="000E4F03"/>
    <w:rsid w:val="000F1251"/>
    <w:rsid w:val="001123E0"/>
    <w:rsid w:val="00126724"/>
    <w:rsid w:val="00145A52"/>
    <w:rsid w:val="001463DC"/>
    <w:rsid w:val="0015063E"/>
    <w:rsid w:val="001E7540"/>
    <w:rsid w:val="00253F4D"/>
    <w:rsid w:val="00257137"/>
    <w:rsid w:val="00276D63"/>
    <w:rsid w:val="002C5E87"/>
    <w:rsid w:val="003317D5"/>
    <w:rsid w:val="00334F38"/>
    <w:rsid w:val="003466AF"/>
    <w:rsid w:val="00375B5A"/>
    <w:rsid w:val="00385BC4"/>
    <w:rsid w:val="00391991"/>
    <w:rsid w:val="003A4D6A"/>
    <w:rsid w:val="003D602B"/>
    <w:rsid w:val="003D6CC9"/>
    <w:rsid w:val="003E2983"/>
    <w:rsid w:val="00415B7C"/>
    <w:rsid w:val="004D2BB5"/>
    <w:rsid w:val="004E351B"/>
    <w:rsid w:val="005060C4"/>
    <w:rsid w:val="00521C93"/>
    <w:rsid w:val="00525051"/>
    <w:rsid w:val="00544A29"/>
    <w:rsid w:val="00554B88"/>
    <w:rsid w:val="00560652"/>
    <w:rsid w:val="00592895"/>
    <w:rsid w:val="005A12EB"/>
    <w:rsid w:val="005D6228"/>
    <w:rsid w:val="005E5970"/>
    <w:rsid w:val="006114A8"/>
    <w:rsid w:val="00622EA8"/>
    <w:rsid w:val="00634778"/>
    <w:rsid w:val="00667D40"/>
    <w:rsid w:val="00685A3B"/>
    <w:rsid w:val="006A321C"/>
    <w:rsid w:val="006A7642"/>
    <w:rsid w:val="006B04FB"/>
    <w:rsid w:val="006C11F5"/>
    <w:rsid w:val="00701378"/>
    <w:rsid w:val="00741BA7"/>
    <w:rsid w:val="007712FE"/>
    <w:rsid w:val="0079000B"/>
    <w:rsid w:val="00790437"/>
    <w:rsid w:val="007A59C0"/>
    <w:rsid w:val="007C0F94"/>
    <w:rsid w:val="007C1AFA"/>
    <w:rsid w:val="007D0745"/>
    <w:rsid w:val="00811C5F"/>
    <w:rsid w:val="00820892"/>
    <w:rsid w:val="00832202"/>
    <w:rsid w:val="0084121A"/>
    <w:rsid w:val="0086385F"/>
    <w:rsid w:val="008B3C33"/>
    <w:rsid w:val="008B3D87"/>
    <w:rsid w:val="008E0252"/>
    <w:rsid w:val="008E0CC2"/>
    <w:rsid w:val="008E66CE"/>
    <w:rsid w:val="008F5968"/>
    <w:rsid w:val="00912854"/>
    <w:rsid w:val="00924010"/>
    <w:rsid w:val="00936A77"/>
    <w:rsid w:val="009566BA"/>
    <w:rsid w:val="00974846"/>
    <w:rsid w:val="009962A0"/>
    <w:rsid w:val="009C0F9E"/>
    <w:rsid w:val="009C105F"/>
    <w:rsid w:val="009D5202"/>
    <w:rsid w:val="00A700B6"/>
    <w:rsid w:val="00AA67C5"/>
    <w:rsid w:val="00AF0ABB"/>
    <w:rsid w:val="00B06E15"/>
    <w:rsid w:val="00B14CC3"/>
    <w:rsid w:val="00B91C5C"/>
    <w:rsid w:val="00BA028E"/>
    <w:rsid w:val="00BA0A9D"/>
    <w:rsid w:val="00BA34E7"/>
    <w:rsid w:val="00BB4831"/>
    <w:rsid w:val="00C07A9C"/>
    <w:rsid w:val="00C21DE7"/>
    <w:rsid w:val="00C272E3"/>
    <w:rsid w:val="00C35785"/>
    <w:rsid w:val="00C60E4E"/>
    <w:rsid w:val="00C6331F"/>
    <w:rsid w:val="00C71841"/>
    <w:rsid w:val="00C87B33"/>
    <w:rsid w:val="00CD455C"/>
    <w:rsid w:val="00D15230"/>
    <w:rsid w:val="00D16562"/>
    <w:rsid w:val="00D203A0"/>
    <w:rsid w:val="00D97AE9"/>
    <w:rsid w:val="00DA23D7"/>
    <w:rsid w:val="00DA3A2B"/>
    <w:rsid w:val="00E1242A"/>
    <w:rsid w:val="00E37080"/>
    <w:rsid w:val="00E709BE"/>
    <w:rsid w:val="00E86FEE"/>
    <w:rsid w:val="00EA7A35"/>
    <w:rsid w:val="00EB05F9"/>
    <w:rsid w:val="00EB649A"/>
    <w:rsid w:val="00EB67F0"/>
    <w:rsid w:val="00ED237B"/>
    <w:rsid w:val="00F14777"/>
    <w:rsid w:val="00F20FFC"/>
    <w:rsid w:val="00F218BB"/>
    <w:rsid w:val="00F232A1"/>
    <w:rsid w:val="00F47398"/>
    <w:rsid w:val="00F646AD"/>
    <w:rsid w:val="00F91D28"/>
    <w:rsid w:val="00F94DB0"/>
    <w:rsid w:val="00F95D7F"/>
    <w:rsid w:val="00FA38D6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ascii="Cambria" w:eastAsia="Calibri" w:hAnsi="Cambria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D6CC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A084-5E81-4509-B3B1-47D28B23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FNS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Татьяна Николаевна Суббочева</dc:creator>
  <cp:keywords/>
  <cp:lastModifiedBy>Net38</cp:lastModifiedBy>
  <cp:revision>2</cp:revision>
  <cp:lastPrinted>2016-02-02T04:27:00Z</cp:lastPrinted>
  <dcterms:created xsi:type="dcterms:W3CDTF">2016-02-24T07:16:00Z</dcterms:created>
  <dcterms:modified xsi:type="dcterms:W3CDTF">2016-02-24T07:16:00Z</dcterms:modified>
</cp:coreProperties>
</file>