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E7" w:rsidRPr="007C25E7" w:rsidRDefault="007C25E7">
      <w:pPr>
        <w:pStyle w:val="ConsPlusTitlePage"/>
      </w:pPr>
      <w:r w:rsidRPr="007C25E7">
        <w:br/>
      </w:r>
      <w:bookmarkStart w:id="0" w:name="_GoBack"/>
      <w:bookmarkEnd w:id="0"/>
    </w:p>
    <w:p w:rsidR="007C25E7" w:rsidRPr="007C25E7" w:rsidRDefault="007C25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5E7" w:rsidRPr="007C25E7">
        <w:tc>
          <w:tcPr>
            <w:tcW w:w="4677" w:type="dxa"/>
            <w:tcBorders>
              <w:top w:val="nil"/>
              <w:left w:val="nil"/>
              <w:bottom w:val="nil"/>
              <w:right w:val="nil"/>
            </w:tcBorders>
          </w:tcPr>
          <w:p w:rsidR="007C25E7" w:rsidRPr="007C25E7" w:rsidRDefault="007C25E7">
            <w:pPr>
              <w:pStyle w:val="ConsPlusNormal"/>
            </w:pPr>
            <w:r w:rsidRPr="007C25E7">
              <w:t>4 июня 2007 года</w:t>
            </w:r>
          </w:p>
        </w:tc>
        <w:tc>
          <w:tcPr>
            <w:tcW w:w="4677" w:type="dxa"/>
            <w:tcBorders>
              <w:top w:val="nil"/>
              <w:left w:val="nil"/>
              <w:bottom w:val="nil"/>
              <w:right w:val="nil"/>
            </w:tcBorders>
          </w:tcPr>
          <w:p w:rsidR="007C25E7" w:rsidRPr="007C25E7" w:rsidRDefault="007C25E7">
            <w:pPr>
              <w:pStyle w:val="ConsPlusNormal"/>
              <w:jc w:val="right"/>
            </w:pPr>
            <w:r w:rsidRPr="007C25E7">
              <w:t>N 71-ЗО</w:t>
            </w:r>
          </w:p>
        </w:tc>
      </w:tr>
    </w:tbl>
    <w:p w:rsidR="007C25E7" w:rsidRPr="007C25E7" w:rsidRDefault="007C25E7">
      <w:pPr>
        <w:pStyle w:val="ConsPlusNormal"/>
        <w:pBdr>
          <w:top w:val="single" w:sz="6" w:space="0" w:color="auto"/>
        </w:pBdr>
        <w:spacing w:before="100" w:after="100"/>
        <w:jc w:val="both"/>
        <w:rPr>
          <w:sz w:val="2"/>
          <w:szCs w:val="2"/>
        </w:rPr>
      </w:pPr>
    </w:p>
    <w:p w:rsidR="007C25E7" w:rsidRPr="007C25E7" w:rsidRDefault="007C25E7">
      <w:pPr>
        <w:pStyle w:val="ConsPlusNormal"/>
        <w:jc w:val="both"/>
      </w:pPr>
    </w:p>
    <w:p w:rsidR="007C25E7" w:rsidRPr="007C25E7" w:rsidRDefault="007C25E7">
      <w:pPr>
        <w:pStyle w:val="ConsPlusTitle"/>
        <w:jc w:val="center"/>
      </w:pPr>
      <w:r w:rsidRPr="007C25E7">
        <w:t>ЗАКОН</w:t>
      </w:r>
    </w:p>
    <w:p w:rsidR="007C25E7" w:rsidRPr="007C25E7" w:rsidRDefault="007C25E7">
      <w:pPr>
        <w:pStyle w:val="ConsPlusTitle"/>
        <w:jc w:val="center"/>
      </w:pPr>
    </w:p>
    <w:p w:rsidR="007C25E7" w:rsidRPr="007C25E7" w:rsidRDefault="007C25E7">
      <w:pPr>
        <w:pStyle w:val="ConsPlusTitle"/>
        <w:jc w:val="center"/>
      </w:pPr>
      <w:r w:rsidRPr="007C25E7">
        <w:t>УЛЬЯНОВСКОЙ ОБЛАСТИ</w:t>
      </w:r>
    </w:p>
    <w:p w:rsidR="007C25E7" w:rsidRPr="007C25E7" w:rsidRDefault="007C25E7">
      <w:pPr>
        <w:pStyle w:val="ConsPlusTitle"/>
        <w:jc w:val="center"/>
      </w:pPr>
    </w:p>
    <w:p w:rsidR="007C25E7" w:rsidRPr="007C25E7" w:rsidRDefault="007C25E7">
      <w:pPr>
        <w:pStyle w:val="ConsPlusTitle"/>
        <w:jc w:val="center"/>
      </w:pPr>
      <w:r w:rsidRPr="007C25E7">
        <w:t>О НАЛОГОВЫХ СТАВКАХ НАЛОГА</w:t>
      </w:r>
    </w:p>
    <w:p w:rsidR="007C25E7" w:rsidRPr="007C25E7" w:rsidRDefault="007C25E7">
      <w:pPr>
        <w:pStyle w:val="ConsPlusTitle"/>
        <w:jc w:val="center"/>
      </w:pPr>
      <w:r w:rsidRPr="007C25E7">
        <w:t>НА ПРИБЫЛЬ ОРГАНИЗАЦИЙ, ПОДЛЕЖАЩЕГО ЗАЧИСЛЕНИЮ</w:t>
      </w:r>
    </w:p>
    <w:p w:rsidR="007C25E7" w:rsidRPr="007C25E7" w:rsidRDefault="007C25E7">
      <w:pPr>
        <w:pStyle w:val="ConsPlusTitle"/>
        <w:jc w:val="center"/>
      </w:pPr>
      <w:r w:rsidRPr="007C25E7">
        <w:t>В ОБЛАСТНОЙ БЮДЖЕТ УЛЬЯНОВСКОЙ ОБЛАСТИ, В ОТНОШЕНИИ</w:t>
      </w:r>
    </w:p>
    <w:p w:rsidR="007C25E7" w:rsidRPr="007C25E7" w:rsidRDefault="007C25E7">
      <w:pPr>
        <w:pStyle w:val="ConsPlusTitle"/>
        <w:jc w:val="center"/>
      </w:pPr>
      <w:r w:rsidRPr="007C25E7">
        <w:t>ОТДЕЛЬНЫХ КАТЕГОРИЙ НАЛОГОПЛАТЕЛЬЩИКОВ</w:t>
      </w:r>
    </w:p>
    <w:p w:rsidR="007C25E7" w:rsidRPr="007C25E7" w:rsidRDefault="007C25E7">
      <w:pPr>
        <w:pStyle w:val="ConsPlusNormal"/>
        <w:jc w:val="both"/>
      </w:pPr>
    </w:p>
    <w:p w:rsidR="007C25E7" w:rsidRPr="007C25E7" w:rsidRDefault="007C25E7">
      <w:pPr>
        <w:pStyle w:val="ConsPlusNormal"/>
        <w:jc w:val="right"/>
      </w:pPr>
      <w:proofErr w:type="gramStart"/>
      <w:r w:rsidRPr="007C25E7">
        <w:t>Принят</w:t>
      </w:r>
      <w:proofErr w:type="gramEnd"/>
    </w:p>
    <w:p w:rsidR="007C25E7" w:rsidRPr="007C25E7" w:rsidRDefault="007C25E7">
      <w:pPr>
        <w:pStyle w:val="ConsPlusNormal"/>
        <w:jc w:val="right"/>
      </w:pPr>
      <w:r w:rsidRPr="007C25E7">
        <w:t>Законодательным Собранием</w:t>
      </w:r>
    </w:p>
    <w:p w:rsidR="007C25E7" w:rsidRPr="007C25E7" w:rsidRDefault="007C25E7">
      <w:pPr>
        <w:pStyle w:val="ConsPlusNormal"/>
        <w:jc w:val="right"/>
      </w:pPr>
      <w:r w:rsidRPr="007C25E7">
        <w:t>Ульяновской области</w:t>
      </w:r>
    </w:p>
    <w:p w:rsidR="007C25E7" w:rsidRPr="007C25E7" w:rsidRDefault="007C25E7">
      <w:pPr>
        <w:pStyle w:val="ConsPlusNormal"/>
        <w:jc w:val="right"/>
      </w:pPr>
      <w:r w:rsidRPr="007C25E7">
        <w:t>31 мая 2007 года</w:t>
      </w:r>
    </w:p>
    <w:p w:rsidR="007C25E7" w:rsidRPr="007C25E7" w:rsidRDefault="007C2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center"/>
            </w:pPr>
            <w:r w:rsidRPr="007C25E7">
              <w:t>Список изменяющих документов</w:t>
            </w:r>
          </w:p>
          <w:p w:rsidR="007C25E7" w:rsidRPr="007C25E7" w:rsidRDefault="007C25E7">
            <w:pPr>
              <w:pStyle w:val="ConsPlusNormal"/>
              <w:jc w:val="center"/>
            </w:pPr>
            <w:proofErr w:type="gramStart"/>
            <w:r w:rsidRPr="007C25E7">
              <w:t>(в ред. Законов Ульяновской области</w:t>
            </w:r>
            <w:proofErr w:type="gramEnd"/>
          </w:p>
          <w:p w:rsidR="007C25E7" w:rsidRPr="007C25E7" w:rsidRDefault="007C25E7">
            <w:pPr>
              <w:pStyle w:val="ConsPlusNormal"/>
              <w:jc w:val="center"/>
            </w:pPr>
            <w:r w:rsidRPr="007C25E7">
              <w:t xml:space="preserve">от 05.11.2008 </w:t>
            </w:r>
            <w:hyperlink r:id="rId5" w:history="1">
              <w:r w:rsidRPr="007C25E7">
                <w:t>N 179-ЗО</w:t>
              </w:r>
            </w:hyperlink>
            <w:r w:rsidRPr="007C25E7">
              <w:t xml:space="preserve">, от 05.11.2009 </w:t>
            </w:r>
            <w:hyperlink r:id="rId6" w:history="1">
              <w:r w:rsidRPr="007C25E7">
                <w:t>N 175-ЗО</w:t>
              </w:r>
            </w:hyperlink>
            <w:r w:rsidRPr="007C25E7">
              <w:t xml:space="preserve">, от 05.10.2010 </w:t>
            </w:r>
            <w:hyperlink r:id="rId7" w:history="1">
              <w:r w:rsidRPr="007C25E7">
                <w:t>N 132-ЗО</w:t>
              </w:r>
            </w:hyperlink>
            <w:r w:rsidRPr="007C25E7">
              <w:t>,</w:t>
            </w:r>
          </w:p>
          <w:p w:rsidR="007C25E7" w:rsidRPr="007C25E7" w:rsidRDefault="007C25E7">
            <w:pPr>
              <w:pStyle w:val="ConsPlusNormal"/>
              <w:jc w:val="center"/>
            </w:pPr>
            <w:r w:rsidRPr="007C25E7">
              <w:t xml:space="preserve">от 29.11.2010 </w:t>
            </w:r>
            <w:hyperlink r:id="rId8" w:history="1">
              <w:r w:rsidRPr="007C25E7">
                <w:t>N 193-ЗО</w:t>
              </w:r>
            </w:hyperlink>
            <w:r w:rsidRPr="007C25E7">
              <w:t xml:space="preserve">, от 30.03.2011 </w:t>
            </w:r>
            <w:hyperlink r:id="rId9" w:history="1">
              <w:r w:rsidRPr="007C25E7">
                <w:t>N 44-ЗО</w:t>
              </w:r>
            </w:hyperlink>
            <w:r w:rsidRPr="007C25E7">
              <w:t xml:space="preserve">, от 02.10.2012 </w:t>
            </w:r>
            <w:hyperlink r:id="rId10" w:history="1">
              <w:r w:rsidRPr="007C25E7">
                <w:t>N 127-ЗО</w:t>
              </w:r>
            </w:hyperlink>
            <w:r w:rsidRPr="007C25E7">
              <w:t>,</w:t>
            </w:r>
          </w:p>
          <w:p w:rsidR="007C25E7" w:rsidRPr="007C25E7" w:rsidRDefault="007C25E7">
            <w:pPr>
              <w:pStyle w:val="ConsPlusNormal"/>
              <w:jc w:val="center"/>
            </w:pPr>
            <w:r w:rsidRPr="007C25E7">
              <w:t xml:space="preserve">от 01.03.2013 </w:t>
            </w:r>
            <w:hyperlink r:id="rId11" w:history="1">
              <w:r w:rsidRPr="007C25E7">
                <w:t>N 21-ЗО</w:t>
              </w:r>
            </w:hyperlink>
            <w:r w:rsidRPr="007C25E7">
              <w:t xml:space="preserve">, от 01.03.2013 </w:t>
            </w:r>
            <w:hyperlink r:id="rId12" w:history="1">
              <w:r w:rsidRPr="007C25E7">
                <w:t>N 24-ЗО</w:t>
              </w:r>
            </w:hyperlink>
            <w:r w:rsidRPr="007C25E7">
              <w:t xml:space="preserve">, от 05.07.2013 </w:t>
            </w:r>
            <w:hyperlink r:id="rId13" w:history="1">
              <w:r w:rsidRPr="007C25E7">
                <w:t>N 127-ЗО</w:t>
              </w:r>
            </w:hyperlink>
            <w:r w:rsidRPr="007C25E7">
              <w:t>,</w:t>
            </w:r>
          </w:p>
          <w:p w:rsidR="007C25E7" w:rsidRPr="007C25E7" w:rsidRDefault="007C25E7">
            <w:pPr>
              <w:pStyle w:val="ConsPlusNormal"/>
              <w:jc w:val="center"/>
            </w:pPr>
            <w:r w:rsidRPr="007C25E7">
              <w:t xml:space="preserve">от 05.07.2013 </w:t>
            </w:r>
            <w:hyperlink r:id="rId14" w:history="1">
              <w:r w:rsidRPr="007C25E7">
                <w:t>N 128-ЗО</w:t>
              </w:r>
            </w:hyperlink>
            <w:r w:rsidRPr="007C25E7">
              <w:t xml:space="preserve">, от 31.08.2013 </w:t>
            </w:r>
            <w:hyperlink r:id="rId15" w:history="1">
              <w:r w:rsidRPr="007C25E7">
                <w:t>N 177-ЗО</w:t>
              </w:r>
            </w:hyperlink>
            <w:r w:rsidRPr="007C25E7">
              <w:t xml:space="preserve">, от 06.11.2014 </w:t>
            </w:r>
            <w:hyperlink r:id="rId16" w:history="1">
              <w:r w:rsidRPr="007C25E7">
                <w:t>N 166-ЗО</w:t>
              </w:r>
            </w:hyperlink>
            <w:r w:rsidRPr="007C25E7">
              <w:t>,</w:t>
            </w:r>
          </w:p>
          <w:p w:rsidR="007C25E7" w:rsidRPr="007C25E7" w:rsidRDefault="007C25E7">
            <w:pPr>
              <w:pStyle w:val="ConsPlusNormal"/>
              <w:jc w:val="center"/>
            </w:pPr>
            <w:r w:rsidRPr="007C25E7">
              <w:t xml:space="preserve">от 26.10.2015 </w:t>
            </w:r>
            <w:hyperlink r:id="rId17" w:history="1">
              <w:r w:rsidRPr="007C25E7">
                <w:t>N 145-ЗО</w:t>
              </w:r>
            </w:hyperlink>
            <w:r w:rsidRPr="007C25E7">
              <w:t xml:space="preserve">, от 26.10.2015 </w:t>
            </w:r>
            <w:hyperlink r:id="rId18" w:history="1">
              <w:r w:rsidRPr="007C25E7">
                <w:t>N 151-ЗО</w:t>
              </w:r>
            </w:hyperlink>
            <w:r w:rsidRPr="007C25E7">
              <w:t xml:space="preserve">, от 28.12.2015 </w:t>
            </w:r>
            <w:hyperlink r:id="rId19" w:history="1">
              <w:r w:rsidRPr="007C25E7">
                <w:t>N 216-ЗО</w:t>
              </w:r>
            </w:hyperlink>
            <w:r w:rsidRPr="007C25E7">
              <w:t>,</w:t>
            </w:r>
          </w:p>
          <w:p w:rsidR="007C25E7" w:rsidRPr="007C25E7" w:rsidRDefault="007C25E7">
            <w:pPr>
              <w:pStyle w:val="ConsPlusNormal"/>
              <w:jc w:val="center"/>
            </w:pPr>
            <w:r w:rsidRPr="007C25E7">
              <w:t xml:space="preserve">от 31.05.2016 </w:t>
            </w:r>
            <w:hyperlink r:id="rId20" w:history="1">
              <w:r w:rsidRPr="007C25E7">
                <w:t>N 78-ЗО</w:t>
              </w:r>
            </w:hyperlink>
            <w:r w:rsidRPr="007C25E7">
              <w:t xml:space="preserve">, от 27.09.2016 </w:t>
            </w:r>
            <w:hyperlink r:id="rId21" w:history="1">
              <w:r w:rsidRPr="007C25E7">
                <w:t>N 130-ЗО</w:t>
              </w:r>
            </w:hyperlink>
            <w:r w:rsidRPr="007C25E7">
              <w:t xml:space="preserve">, от 18.11.2016 </w:t>
            </w:r>
            <w:hyperlink r:id="rId22" w:history="1">
              <w:r w:rsidRPr="007C25E7">
                <w:t>N 169-ЗО</w:t>
              </w:r>
            </w:hyperlink>
            <w:r w:rsidRPr="007C25E7">
              <w:t>,</w:t>
            </w:r>
          </w:p>
          <w:p w:rsidR="007C25E7" w:rsidRPr="007C25E7" w:rsidRDefault="007C25E7">
            <w:pPr>
              <w:pStyle w:val="ConsPlusNormal"/>
              <w:jc w:val="center"/>
            </w:pPr>
            <w:r w:rsidRPr="007C25E7">
              <w:t xml:space="preserve">от 22.09.2017 </w:t>
            </w:r>
            <w:hyperlink r:id="rId23" w:history="1">
              <w:r w:rsidRPr="007C25E7">
                <w:t>N 108-ЗО</w:t>
              </w:r>
            </w:hyperlink>
            <w:r w:rsidRPr="007C25E7">
              <w:t xml:space="preserve">, от 22.09.2017 </w:t>
            </w:r>
            <w:hyperlink r:id="rId24" w:history="1">
              <w:r w:rsidRPr="007C25E7">
                <w:t>N 109-ЗО</w:t>
              </w:r>
            </w:hyperlink>
            <w:r w:rsidRPr="007C25E7">
              <w:t xml:space="preserve">, от 27.10.2017 </w:t>
            </w:r>
            <w:hyperlink r:id="rId25" w:history="1">
              <w:r w:rsidRPr="007C25E7">
                <w:t>N 130-ЗО</w:t>
              </w:r>
            </w:hyperlink>
            <w:r w:rsidRPr="007C25E7">
              <w:t>,</w:t>
            </w:r>
          </w:p>
          <w:p w:rsidR="007C25E7" w:rsidRPr="007C25E7" w:rsidRDefault="007C25E7">
            <w:pPr>
              <w:pStyle w:val="ConsPlusNormal"/>
              <w:jc w:val="center"/>
            </w:pPr>
            <w:r w:rsidRPr="007C25E7">
              <w:t xml:space="preserve">от 30.08.2018 </w:t>
            </w:r>
            <w:hyperlink r:id="rId26" w:history="1">
              <w:r w:rsidRPr="007C25E7">
                <w:t>N 73-ЗО</w:t>
              </w:r>
            </w:hyperlink>
            <w:r w:rsidRPr="007C25E7">
              <w:t xml:space="preserve">, от 29.10.2018 </w:t>
            </w:r>
            <w:hyperlink r:id="rId27" w:history="1">
              <w:r w:rsidRPr="007C25E7">
                <w:t>N 125-ЗО</w:t>
              </w:r>
            </w:hyperlink>
            <w:r w:rsidRPr="007C25E7">
              <w:t xml:space="preserve">, от 29.11.2018 </w:t>
            </w:r>
            <w:hyperlink r:id="rId28" w:history="1">
              <w:r w:rsidRPr="007C25E7">
                <w:t>N 140-ЗО</w:t>
              </w:r>
            </w:hyperlink>
            <w:r w:rsidRPr="007C25E7">
              <w:t>,</w:t>
            </w:r>
          </w:p>
          <w:p w:rsidR="007C25E7" w:rsidRPr="007C25E7" w:rsidRDefault="007C25E7">
            <w:pPr>
              <w:pStyle w:val="ConsPlusNormal"/>
              <w:jc w:val="center"/>
            </w:pPr>
            <w:r w:rsidRPr="007C25E7">
              <w:t xml:space="preserve">от 22.03.2019 </w:t>
            </w:r>
            <w:hyperlink r:id="rId29" w:history="1">
              <w:r w:rsidRPr="007C25E7">
                <w:t>N 14-ЗО</w:t>
              </w:r>
            </w:hyperlink>
            <w:r w:rsidRPr="007C25E7">
              <w:t xml:space="preserve">, от 22.11.2019 </w:t>
            </w:r>
            <w:hyperlink r:id="rId30" w:history="1">
              <w:r w:rsidRPr="007C25E7">
                <w:t>N 138-ЗО</w:t>
              </w:r>
            </w:hyperlink>
            <w:r w:rsidRPr="007C25E7">
              <w:t>,</w:t>
            </w:r>
          </w:p>
          <w:p w:rsidR="007C25E7" w:rsidRPr="007C25E7" w:rsidRDefault="007C25E7">
            <w:pPr>
              <w:pStyle w:val="ConsPlusNormal"/>
              <w:jc w:val="center"/>
            </w:pPr>
            <w:r w:rsidRPr="007C25E7">
              <w:t>с изм., внесенными Законами Ульяновской области</w:t>
            </w:r>
          </w:p>
          <w:p w:rsidR="007C25E7" w:rsidRPr="007C25E7" w:rsidRDefault="007C25E7">
            <w:pPr>
              <w:pStyle w:val="ConsPlusNormal"/>
              <w:jc w:val="center"/>
            </w:pPr>
            <w:r w:rsidRPr="007C25E7">
              <w:t xml:space="preserve">от 29.11.2018 </w:t>
            </w:r>
            <w:hyperlink r:id="rId31" w:history="1">
              <w:r w:rsidRPr="007C25E7">
                <w:t>N 137-ЗО</w:t>
              </w:r>
            </w:hyperlink>
            <w:r w:rsidRPr="007C25E7">
              <w:t xml:space="preserve">, от 25.02.2020 </w:t>
            </w:r>
            <w:hyperlink r:id="rId32" w:history="1">
              <w:r w:rsidRPr="007C25E7">
                <w:t>N 10-ЗО</w:t>
              </w:r>
            </w:hyperlink>
            <w:r w:rsidRPr="007C25E7">
              <w:t>)</w:t>
            </w:r>
          </w:p>
        </w:tc>
      </w:tr>
    </w:tbl>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Положения статьи 1 не применяются с 1 января 2023 года (</w:t>
            </w:r>
            <w:hyperlink w:anchor="P143" w:history="1">
              <w:r w:rsidRPr="007C25E7">
                <w:t>статья 1.13</w:t>
              </w:r>
            </w:hyperlink>
            <w:r w:rsidRPr="007C25E7">
              <w:t xml:space="preserve"> (ред. 22.03.2019) данного документа).</w:t>
            </w:r>
          </w:p>
        </w:tc>
      </w:tr>
    </w:tbl>
    <w:p w:rsidR="007C25E7" w:rsidRPr="007C25E7" w:rsidRDefault="007C25E7">
      <w:pPr>
        <w:pStyle w:val="ConsPlusTitle"/>
        <w:spacing w:before="280"/>
        <w:ind w:firstLine="540"/>
        <w:jc w:val="both"/>
        <w:outlineLvl w:val="0"/>
      </w:pPr>
      <w:bookmarkStart w:id="1" w:name="P32"/>
      <w:bookmarkEnd w:id="1"/>
      <w:r w:rsidRPr="007C25E7">
        <w:t>Статья 1</w:t>
      </w:r>
    </w:p>
    <w:p w:rsidR="007C25E7" w:rsidRPr="007C25E7" w:rsidRDefault="007C25E7">
      <w:pPr>
        <w:pStyle w:val="ConsPlusNormal"/>
        <w:jc w:val="both"/>
      </w:pPr>
    </w:p>
    <w:p w:rsidR="007C25E7" w:rsidRPr="007C25E7" w:rsidRDefault="007C25E7">
      <w:pPr>
        <w:pStyle w:val="ConsPlusNormal"/>
        <w:ind w:firstLine="540"/>
        <w:jc w:val="both"/>
      </w:pPr>
      <w:bookmarkStart w:id="2" w:name="P34"/>
      <w:bookmarkEnd w:id="2"/>
      <w:r w:rsidRPr="007C25E7">
        <w:t xml:space="preserve">1. </w:t>
      </w:r>
      <w:proofErr w:type="gramStart"/>
      <w:r w:rsidRPr="007C25E7">
        <w:t xml:space="preserve">Налоговая ставка налога на прибыль организаций, подлежащего зачислению в областной бюджет Ульяновской области, в размере 13,5 процента (далее - пониженная налоговая ставка) устанавливается для организаций, реализующих инвестиционные проекты, которым в соответствии с </w:t>
      </w:r>
      <w:hyperlink r:id="rId33" w:history="1">
        <w:r w:rsidRPr="007C25E7">
          <w:t>Законом</w:t>
        </w:r>
      </w:hyperlink>
      <w:r w:rsidRPr="007C25E7">
        <w:t xml:space="preserve"> Ульяновской области от 15 марта 2005 года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w:t>
      </w:r>
      <w:proofErr w:type="gramEnd"/>
      <w:r w:rsidRPr="007C25E7">
        <w:t xml:space="preserve"> области") присвоен статус приоритетного инвестиционного проекта Ульяновской области (далее также - организация, реализующая приоритетный инвестиционный проект), - на срок фактической окупаемости инвестиционных затрат, но не более чем на пять лет с начала налогового периода, следующего за налоговым периодом, в котором инвестиционному проекту присвоен статус приоритетного инвестиционного проекта Ульяновской области.</w:t>
      </w:r>
    </w:p>
    <w:p w:rsidR="007C25E7" w:rsidRPr="007C25E7" w:rsidRDefault="007C25E7">
      <w:pPr>
        <w:pStyle w:val="ConsPlusNormal"/>
        <w:jc w:val="both"/>
      </w:pPr>
      <w:r w:rsidRPr="007C25E7">
        <w:t xml:space="preserve">(в ред. Законов Ульяновской области от 01.03.2013 </w:t>
      </w:r>
      <w:hyperlink r:id="rId34" w:history="1">
        <w:r w:rsidRPr="007C25E7">
          <w:t>N 21-ЗО</w:t>
        </w:r>
      </w:hyperlink>
      <w:r w:rsidRPr="007C25E7">
        <w:t xml:space="preserve">, от 06.11.2014 </w:t>
      </w:r>
      <w:hyperlink r:id="rId35" w:history="1">
        <w:r w:rsidRPr="007C25E7">
          <w:t>N 166-ЗО</w:t>
        </w:r>
      </w:hyperlink>
      <w:r w:rsidRPr="007C25E7">
        <w:t>)</w:t>
      </w:r>
    </w:p>
    <w:p w:rsidR="007C25E7" w:rsidRPr="007C25E7" w:rsidRDefault="007C25E7">
      <w:pPr>
        <w:pStyle w:val="ConsPlusNormal"/>
        <w:spacing w:before="220"/>
        <w:ind w:firstLine="540"/>
        <w:jc w:val="both"/>
      </w:pPr>
      <w:proofErr w:type="gramStart"/>
      <w:r w:rsidRPr="007C25E7">
        <w:t xml:space="preserve">Для организаций, инвестиционным проектам которых присвоен статус приоритетного инвестиционного проекта Ульяновской области, не допускается отмена либо изменение </w:t>
      </w:r>
      <w:r w:rsidRPr="007C25E7">
        <w:lastRenderedPageBreak/>
        <w:t>пониженной налоговой ставки, а также сокращение сроков применения пониженной налоговой ставки, за исключением случаев, когда отмена либо изменение пониженной налоговой ставки, а также сокращение сроков применения пониженной налоговой ставки связаны с изменением федерального законодательства в части установления вида налога, нормативов отчислений налоговых доходов</w:t>
      </w:r>
      <w:proofErr w:type="gramEnd"/>
      <w:r w:rsidRPr="007C25E7">
        <w:t xml:space="preserve"> в бюджеты субъектов Российской Федерации, налоговой ставки, в том числе налоговой ставки для исчисления суммы налога, зачисляемого в бюджеты субъектов Российской Федерации.</w:t>
      </w:r>
    </w:p>
    <w:p w:rsidR="007C25E7" w:rsidRPr="007C25E7" w:rsidRDefault="007C25E7">
      <w:pPr>
        <w:pStyle w:val="ConsPlusNormal"/>
        <w:jc w:val="both"/>
      </w:pPr>
      <w:r w:rsidRPr="007C25E7">
        <w:t xml:space="preserve">(абзац введен </w:t>
      </w:r>
      <w:hyperlink r:id="rId36" w:history="1">
        <w:r w:rsidRPr="007C25E7">
          <w:t>Законом</w:t>
        </w:r>
      </w:hyperlink>
      <w:r w:rsidRPr="007C25E7">
        <w:t xml:space="preserve"> Ульяновской области от 05.10.2010 N 132-ЗО)</w:t>
      </w:r>
    </w:p>
    <w:p w:rsidR="007C25E7" w:rsidRPr="007C25E7" w:rsidRDefault="007C25E7">
      <w:pPr>
        <w:pStyle w:val="ConsPlusNormal"/>
        <w:spacing w:before="220"/>
        <w:ind w:firstLine="540"/>
        <w:jc w:val="both"/>
      </w:pPr>
      <w:r w:rsidRPr="007C25E7">
        <w:t xml:space="preserve">2. </w:t>
      </w:r>
      <w:proofErr w:type="gramStart"/>
      <w:r w:rsidRPr="007C25E7">
        <w:t xml:space="preserve">Для подтверждения обоснованности применения пониженной налоговой ставки, предусмотренной </w:t>
      </w:r>
      <w:hyperlink w:anchor="P34" w:history="1">
        <w:r w:rsidRPr="007C25E7">
          <w:t>частью 1</w:t>
        </w:r>
      </w:hyperlink>
      <w:r w:rsidRPr="007C25E7">
        <w:t xml:space="preserve"> настоящей статьи, организация, реализующая приоритетный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w:t>
      </w:r>
      <w:proofErr w:type="gramEnd"/>
    </w:p>
    <w:p w:rsidR="007C25E7" w:rsidRPr="007C25E7" w:rsidRDefault="007C25E7">
      <w:pPr>
        <w:pStyle w:val="ConsPlusNormal"/>
        <w:jc w:val="both"/>
      </w:pPr>
      <w:r w:rsidRPr="007C25E7">
        <w:t>(</w:t>
      </w:r>
      <w:proofErr w:type="gramStart"/>
      <w:r w:rsidRPr="007C25E7">
        <w:t>ч</w:t>
      </w:r>
      <w:proofErr w:type="gramEnd"/>
      <w:r w:rsidRPr="007C25E7">
        <w:t xml:space="preserve">асть 2 в ред. </w:t>
      </w:r>
      <w:hyperlink r:id="rId37" w:history="1">
        <w:r w:rsidRPr="007C25E7">
          <w:t>Закона</w:t>
        </w:r>
      </w:hyperlink>
      <w:r w:rsidRPr="007C25E7">
        <w:t xml:space="preserve"> Ульяновской области от 05.11.2009 N 175-ЗО)</w:t>
      </w:r>
    </w:p>
    <w:p w:rsidR="007C25E7" w:rsidRPr="007C25E7" w:rsidRDefault="007C25E7">
      <w:pPr>
        <w:pStyle w:val="ConsPlusNormal"/>
        <w:spacing w:before="220"/>
        <w:ind w:firstLine="540"/>
        <w:jc w:val="both"/>
      </w:pPr>
      <w:r w:rsidRPr="007C25E7">
        <w:t>3. Пониженная налоговая ставка применяется в течение срока фактической окупаемости инвестиционных затрат, но не более пяти лет.</w:t>
      </w:r>
    </w:p>
    <w:p w:rsidR="007C25E7" w:rsidRPr="007C25E7" w:rsidRDefault="007C25E7">
      <w:pPr>
        <w:pStyle w:val="ConsPlusNormal"/>
        <w:jc w:val="both"/>
      </w:pPr>
      <w:r w:rsidRPr="007C25E7">
        <w:t>(</w:t>
      </w:r>
      <w:proofErr w:type="gramStart"/>
      <w:r w:rsidRPr="007C25E7">
        <w:t>в</w:t>
      </w:r>
      <w:proofErr w:type="gramEnd"/>
      <w:r w:rsidRPr="007C25E7">
        <w:t xml:space="preserve"> ред. </w:t>
      </w:r>
      <w:hyperlink r:id="rId38" w:history="1">
        <w:r w:rsidRPr="007C25E7">
          <w:t>Закона</w:t>
        </w:r>
      </w:hyperlink>
      <w:r w:rsidRPr="007C25E7">
        <w:t xml:space="preserve"> Ульяновской области от 05.11.2009 N 175-ЗО)</w:t>
      </w:r>
    </w:p>
    <w:p w:rsidR="007C25E7" w:rsidRPr="007C25E7" w:rsidRDefault="007C25E7">
      <w:pPr>
        <w:pStyle w:val="ConsPlusNormal"/>
        <w:spacing w:before="220"/>
        <w:ind w:firstLine="540"/>
        <w:jc w:val="both"/>
      </w:pPr>
      <w:r w:rsidRPr="007C25E7">
        <w:t>3.1. С начала налогового периода, в котором инвестиционный проект лишен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пониженной налоговой ставки прекращается.</w:t>
      </w:r>
    </w:p>
    <w:p w:rsidR="007C25E7" w:rsidRPr="007C25E7" w:rsidRDefault="007C25E7">
      <w:pPr>
        <w:pStyle w:val="ConsPlusNormal"/>
        <w:spacing w:before="220"/>
        <w:ind w:firstLine="540"/>
        <w:jc w:val="both"/>
      </w:pPr>
      <w:r w:rsidRPr="007C25E7">
        <w:t>В течение срока приостановки применения к инвестиционному проекту статуса приоритетного инвестиционного проекта Ульяновской области с начала налогового периода, в котором приостановлено применение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пониженной налоговой ставки приостанавливается.</w:t>
      </w:r>
    </w:p>
    <w:p w:rsidR="007C25E7" w:rsidRPr="007C25E7" w:rsidRDefault="007C25E7">
      <w:pPr>
        <w:pStyle w:val="ConsPlusNormal"/>
        <w:jc w:val="both"/>
      </w:pPr>
      <w:r w:rsidRPr="007C25E7">
        <w:t>(</w:t>
      </w:r>
      <w:proofErr w:type="gramStart"/>
      <w:r w:rsidRPr="007C25E7">
        <w:t>ч</w:t>
      </w:r>
      <w:proofErr w:type="gramEnd"/>
      <w:r w:rsidRPr="007C25E7">
        <w:t xml:space="preserve">асть 3.1 в ред. </w:t>
      </w:r>
      <w:hyperlink r:id="rId39" w:history="1">
        <w:r w:rsidRPr="007C25E7">
          <w:t>Закона</w:t>
        </w:r>
      </w:hyperlink>
      <w:r w:rsidRPr="007C25E7">
        <w:t xml:space="preserve"> Ульяновской области от 31.08.2013 N 177-ЗО)</w:t>
      </w:r>
    </w:p>
    <w:p w:rsidR="007C25E7" w:rsidRPr="007C25E7" w:rsidRDefault="007C25E7">
      <w:pPr>
        <w:pStyle w:val="ConsPlusNormal"/>
        <w:spacing w:before="220"/>
        <w:ind w:firstLine="540"/>
        <w:jc w:val="both"/>
      </w:pPr>
      <w:r w:rsidRPr="007C25E7">
        <w:t xml:space="preserve">4. </w:t>
      </w:r>
      <w:proofErr w:type="gramStart"/>
      <w:r w:rsidRPr="007C25E7">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реализующих приоритетные инвестиционные проекты, перечня организаций, реализующих приоритетные инвестиционные проекты, которые лишены статуса приоритетного инвестиционного проекта Ульяновской области, перечня организаций, реализующих приоритетные инвестиционные проекты, по которым применение статуса</w:t>
      </w:r>
      <w:proofErr w:type="gramEnd"/>
      <w:r w:rsidRPr="007C25E7">
        <w:t xml:space="preserve"> приоритетного инвестиционного проекта Ульяновской области приостановлено, а также перечня организаций, реализующих приоритетные инвестиционные проекты, по которым принято решение об определении фактического срока окупаемости инвестиционных затрат.</w:t>
      </w:r>
    </w:p>
    <w:p w:rsidR="007C25E7" w:rsidRPr="007C25E7" w:rsidRDefault="007C25E7">
      <w:pPr>
        <w:pStyle w:val="ConsPlusNormal"/>
        <w:jc w:val="both"/>
      </w:pPr>
      <w:r w:rsidRPr="007C25E7">
        <w:t xml:space="preserve">(в ред. Законов Ульяновской области от 31.08.2013 </w:t>
      </w:r>
      <w:hyperlink r:id="rId40" w:history="1">
        <w:r w:rsidRPr="007C25E7">
          <w:t>N 177-ЗО</w:t>
        </w:r>
      </w:hyperlink>
      <w:r w:rsidRPr="007C25E7">
        <w:t xml:space="preserve">, от 06.11.2014 </w:t>
      </w:r>
      <w:hyperlink r:id="rId41" w:history="1">
        <w:r w:rsidRPr="007C25E7">
          <w:t>N 166-ЗО</w:t>
        </w:r>
      </w:hyperlink>
      <w:r w:rsidRPr="007C25E7">
        <w:t xml:space="preserve">, от 31.05.2016 </w:t>
      </w:r>
      <w:hyperlink r:id="rId42" w:history="1">
        <w:r w:rsidRPr="007C25E7">
          <w:t>N 78-ЗО</w:t>
        </w:r>
      </w:hyperlink>
      <w:r w:rsidRPr="007C25E7">
        <w:t>)</w:t>
      </w:r>
    </w:p>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Положения статьи 1.1 не применяются с 1 января 2023 года (</w:t>
            </w:r>
            <w:hyperlink w:anchor="P143" w:history="1">
              <w:r w:rsidRPr="007C25E7">
                <w:t>статья 1.13</w:t>
              </w:r>
            </w:hyperlink>
            <w:r w:rsidRPr="007C25E7">
              <w:t xml:space="preserve"> (ред. 22.03.2019) данного документа).</w:t>
            </w:r>
          </w:p>
        </w:tc>
      </w:tr>
    </w:tbl>
    <w:p w:rsidR="007C25E7" w:rsidRPr="007C25E7" w:rsidRDefault="007C25E7">
      <w:pPr>
        <w:pStyle w:val="ConsPlusTitle"/>
        <w:spacing w:before="280"/>
        <w:ind w:firstLine="540"/>
        <w:jc w:val="both"/>
        <w:outlineLvl w:val="0"/>
      </w:pPr>
      <w:bookmarkStart w:id="3" w:name="P49"/>
      <w:bookmarkEnd w:id="3"/>
      <w:r w:rsidRPr="007C25E7">
        <w:t>Статья 1.1</w:t>
      </w:r>
    </w:p>
    <w:p w:rsidR="007C25E7" w:rsidRPr="007C25E7" w:rsidRDefault="007C25E7">
      <w:pPr>
        <w:pStyle w:val="ConsPlusNormal"/>
        <w:ind w:firstLine="540"/>
        <w:jc w:val="both"/>
      </w:pPr>
      <w:r w:rsidRPr="007C25E7">
        <w:t xml:space="preserve">(в ред. </w:t>
      </w:r>
      <w:hyperlink r:id="rId43" w:history="1">
        <w:r w:rsidRPr="007C25E7">
          <w:t>Закона</w:t>
        </w:r>
      </w:hyperlink>
      <w:r w:rsidRPr="007C25E7">
        <w:t xml:space="preserve"> Ульяновской области от 31.08.2013 N 177-ЗО)</w:t>
      </w:r>
    </w:p>
    <w:p w:rsidR="007C25E7" w:rsidRPr="007C25E7" w:rsidRDefault="007C25E7">
      <w:pPr>
        <w:pStyle w:val="ConsPlusNormal"/>
        <w:jc w:val="both"/>
      </w:pPr>
    </w:p>
    <w:p w:rsidR="007C25E7" w:rsidRPr="007C25E7" w:rsidRDefault="007C25E7">
      <w:pPr>
        <w:pStyle w:val="ConsPlusNormal"/>
        <w:ind w:firstLine="540"/>
        <w:jc w:val="both"/>
      </w:pPr>
      <w:bookmarkStart w:id="4" w:name="P52"/>
      <w:bookmarkEnd w:id="4"/>
      <w:r w:rsidRPr="007C25E7">
        <w:t xml:space="preserve">1. </w:t>
      </w:r>
      <w:proofErr w:type="gramStart"/>
      <w:r w:rsidRPr="007C25E7">
        <w:t xml:space="preserve">Налоговая ставка налога на прибыль организаций, подлежащего зачислению в областной </w:t>
      </w:r>
      <w:r w:rsidRPr="007C25E7">
        <w:lastRenderedPageBreak/>
        <w:t xml:space="preserve">бюджет Ульяновской области, в размере 13,5 процента (12,5 процента в 2017 - 2020 годах) (далее в настоящей статье - сниженная налоговая ставка) устанавливается для организаций, реализовавших инвестиционные проекты, которым в соответствии с </w:t>
      </w:r>
      <w:hyperlink r:id="rId44" w:history="1">
        <w:r w:rsidRPr="007C25E7">
          <w:t>Законом</w:t>
        </w:r>
      </w:hyperlink>
      <w:r w:rsidRPr="007C25E7">
        <w:t xml:space="preserve">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(далее</w:t>
      </w:r>
      <w:proofErr w:type="gramEnd"/>
      <w:r w:rsidRPr="007C25E7">
        <w:t xml:space="preserve"> - организация, реализовавшая особо значимый инвестиционный проект), сроком на пятнадцать лет с 1-го числа отчетного периода, в котором произошло возникновение прибыли, но не ранее начала налогового периода, следующего за налоговым периодом, в котором завершена реализация инвестиционного проекта, факт </w:t>
      </w:r>
      <w:proofErr w:type="gramStart"/>
      <w:r w:rsidRPr="007C25E7">
        <w:t>завершения</w:t>
      </w:r>
      <w:proofErr w:type="gramEnd"/>
      <w:r w:rsidRPr="007C25E7">
        <w:t xml:space="preserve"> реализации которого подтвержден Правительством Ульяновской области.</w:t>
      </w:r>
    </w:p>
    <w:p w:rsidR="007C25E7" w:rsidRPr="007C25E7" w:rsidRDefault="007C25E7">
      <w:pPr>
        <w:pStyle w:val="ConsPlusNormal"/>
        <w:jc w:val="both"/>
      </w:pPr>
      <w:r w:rsidRPr="007C25E7">
        <w:t xml:space="preserve">(в ред. </w:t>
      </w:r>
      <w:hyperlink r:id="rId45" w:history="1">
        <w:r w:rsidRPr="007C25E7">
          <w:t>Закона</w:t>
        </w:r>
      </w:hyperlink>
      <w:r w:rsidRPr="007C25E7">
        <w:t xml:space="preserve"> Ульяновской области от 22.09.2017 N 109-ЗО)</w:t>
      </w:r>
    </w:p>
    <w:p w:rsidR="007C25E7" w:rsidRPr="007C25E7" w:rsidRDefault="007C25E7">
      <w:pPr>
        <w:pStyle w:val="ConsPlusNormal"/>
        <w:spacing w:before="220"/>
        <w:ind w:firstLine="540"/>
        <w:jc w:val="both"/>
      </w:pPr>
      <w:proofErr w:type="gramStart"/>
      <w:r w:rsidRPr="007C25E7">
        <w:t>Для организаций, реализовавших особо значимые инвестиционные проекты, не допускается отмена либо изменение сниженной налоговой ставки, а также сокращение сроков применения сниженной налоговой ставки, за исключением случаев, когда отмена либо изменение сниженной налоговой ставки, а также сокращение сроков применения сниженной налоговой ставки связаны с изменением федерального законодательства в части установления вида налога, нормативов отчислений налоговых доходов в бюджеты субъектов Российской Федерации</w:t>
      </w:r>
      <w:proofErr w:type="gramEnd"/>
      <w:r w:rsidRPr="007C25E7">
        <w:t>, налоговой ставки, в том числе налоговой ставки для исчисления суммы налога, зачисляемого в бюджеты субъектов Российской Федерации.</w:t>
      </w:r>
    </w:p>
    <w:p w:rsidR="007C25E7" w:rsidRPr="007C25E7" w:rsidRDefault="007C25E7">
      <w:pPr>
        <w:pStyle w:val="ConsPlusNormal"/>
        <w:jc w:val="both"/>
      </w:pPr>
      <w:r w:rsidRPr="007C25E7">
        <w:t xml:space="preserve">(в ред. </w:t>
      </w:r>
      <w:hyperlink r:id="rId46" w:history="1">
        <w:r w:rsidRPr="007C25E7">
          <w:t>Закона</w:t>
        </w:r>
      </w:hyperlink>
      <w:r w:rsidRPr="007C25E7">
        <w:t xml:space="preserve"> Ульяновской области от 22.09.2017 N 109-ЗО)</w:t>
      </w:r>
    </w:p>
    <w:p w:rsidR="007C25E7" w:rsidRPr="007C25E7" w:rsidRDefault="007C25E7">
      <w:pPr>
        <w:pStyle w:val="ConsPlusNormal"/>
        <w:spacing w:before="220"/>
        <w:ind w:firstLine="540"/>
        <w:jc w:val="both"/>
      </w:pPr>
      <w:r w:rsidRPr="007C25E7">
        <w:t xml:space="preserve">2. </w:t>
      </w:r>
      <w:proofErr w:type="gramStart"/>
      <w:r w:rsidRPr="007C25E7">
        <w:t xml:space="preserve">Для подтверждения обоснованности применения сниженной налоговой ставки, предусмотренной </w:t>
      </w:r>
      <w:hyperlink w:anchor="P52" w:history="1">
        <w:r w:rsidRPr="007C25E7">
          <w:t>частью 1</w:t>
        </w:r>
      </w:hyperlink>
      <w:r w:rsidRPr="007C25E7">
        <w:t xml:space="preserve"> настоящей статьи, организация, реализовавшая особо значимый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w:t>
      </w:r>
      <w:proofErr w:type="gramEnd"/>
      <w:r w:rsidRPr="007C25E7">
        <w:t xml:space="preserve"> области и копию распоряжения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p w:rsidR="007C25E7" w:rsidRPr="007C25E7" w:rsidRDefault="007C25E7">
      <w:pPr>
        <w:pStyle w:val="ConsPlusNormal"/>
        <w:jc w:val="both"/>
      </w:pPr>
      <w:r w:rsidRPr="007C25E7">
        <w:t xml:space="preserve">(в ред. </w:t>
      </w:r>
      <w:hyperlink r:id="rId47" w:history="1">
        <w:r w:rsidRPr="007C25E7">
          <w:t>Закона</w:t>
        </w:r>
      </w:hyperlink>
      <w:r w:rsidRPr="007C25E7">
        <w:t xml:space="preserve"> Ульяновской области от 22.09.2017 N 109-ЗО)</w:t>
      </w:r>
    </w:p>
    <w:p w:rsidR="007C25E7" w:rsidRPr="007C25E7" w:rsidRDefault="007C25E7">
      <w:pPr>
        <w:pStyle w:val="ConsPlusNormal"/>
        <w:spacing w:before="220"/>
        <w:ind w:firstLine="540"/>
        <w:jc w:val="both"/>
      </w:pPr>
      <w:r w:rsidRPr="007C25E7">
        <w:t>3. С начала налогового периода, в котором инвестиционный проект лишен статуса особо значимого инвестиционного проекта Ульяновской области, организация, инвестиционный проект которой лишен статуса особо значимого инвестиционного проекта Ульяновской области, лишается права на применение сниженной налоговой ставки.</w:t>
      </w:r>
    </w:p>
    <w:p w:rsidR="007C25E7" w:rsidRPr="007C25E7" w:rsidRDefault="007C25E7">
      <w:pPr>
        <w:pStyle w:val="ConsPlusNormal"/>
        <w:jc w:val="both"/>
      </w:pPr>
      <w:r w:rsidRPr="007C25E7">
        <w:t>(</w:t>
      </w:r>
      <w:proofErr w:type="gramStart"/>
      <w:r w:rsidRPr="007C25E7">
        <w:t>в</w:t>
      </w:r>
      <w:proofErr w:type="gramEnd"/>
      <w:r w:rsidRPr="007C25E7">
        <w:t xml:space="preserve"> ред. </w:t>
      </w:r>
      <w:hyperlink r:id="rId48" w:history="1">
        <w:r w:rsidRPr="007C25E7">
          <w:t>Закона</w:t>
        </w:r>
      </w:hyperlink>
      <w:r w:rsidRPr="007C25E7">
        <w:t xml:space="preserve"> Ульяновской области от 22.09.2017 N 109-ЗО)</w:t>
      </w:r>
    </w:p>
    <w:p w:rsidR="007C25E7" w:rsidRPr="007C25E7" w:rsidRDefault="007C25E7">
      <w:pPr>
        <w:pStyle w:val="ConsPlusNormal"/>
        <w:spacing w:before="220"/>
        <w:ind w:firstLine="540"/>
        <w:jc w:val="both"/>
      </w:pPr>
      <w:r w:rsidRPr="007C25E7">
        <w:t xml:space="preserve">4. </w:t>
      </w:r>
      <w:proofErr w:type="gramStart"/>
      <w:r w:rsidRPr="007C25E7">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реализовавших особо значимые инвестиционные проекты, а также перечня организаций, инвестиционные проекты которых лишены статуса особо значимого инвестиционного проекта Ульяновской области.</w:t>
      </w:r>
      <w:proofErr w:type="gramEnd"/>
    </w:p>
    <w:p w:rsidR="007C25E7" w:rsidRPr="007C25E7" w:rsidRDefault="007C25E7">
      <w:pPr>
        <w:pStyle w:val="ConsPlusNormal"/>
        <w:jc w:val="both"/>
      </w:pPr>
      <w:r w:rsidRPr="007C25E7">
        <w:t>(</w:t>
      </w:r>
      <w:proofErr w:type="gramStart"/>
      <w:r w:rsidRPr="007C25E7">
        <w:t>в</w:t>
      </w:r>
      <w:proofErr w:type="gramEnd"/>
      <w:r w:rsidRPr="007C25E7">
        <w:t xml:space="preserve"> ред. Законов Ульяновской области от 06.11.2014 </w:t>
      </w:r>
      <w:hyperlink r:id="rId49" w:history="1">
        <w:r w:rsidRPr="007C25E7">
          <w:t>N 166-ЗО</w:t>
        </w:r>
      </w:hyperlink>
      <w:r w:rsidRPr="007C25E7">
        <w:t xml:space="preserve">, от 31.05.2016 </w:t>
      </w:r>
      <w:hyperlink r:id="rId50" w:history="1">
        <w:r w:rsidRPr="007C25E7">
          <w:t>N 78-ЗО</w:t>
        </w:r>
      </w:hyperlink>
      <w:r w:rsidRPr="007C25E7">
        <w:t>)</w:t>
      </w:r>
    </w:p>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Положения статьи 1.2 не применяются с 1 января 2023 года (</w:t>
            </w:r>
            <w:hyperlink w:anchor="P143" w:history="1">
              <w:r w:rsidRPr="007C25E7">
                <w:t>статья 1.13</w:t>
              </w:r>
            </w:hyperlink>
            <w:r w:rsidRPr="007C25E7">
              <w:t xml:space="preserve"> (ред. 22.03.2019) данного документа).</w:t>
            </w:r>
          </w:p>
        </w:tc>
      </w:tr>
    </w:tbl>
    <w:p w:rsidR="007C25E7" w:rsidRPr="007C25E7" w:rsidRDefault="007C25E7">
      <w:pPr>
        <w:pStyle w:val="ConsPlusTitle"/>
        <w:spacing w:before="280"/>
        <w:ind w:firstLine="540"/>
        <w:jc w:val="both"/>
        <w:outlineLvl w:val="0"/>
      </w:pPr>
      <w:bookmarkStart w:id="5" w:name="P64"/>
      <w:bookmarkEnd w:id="5"/>
      <w:r w:rsidRPr="007C25E7">
        <w:t>Статья 1.2</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51" w:history="1">
        <w:r w:rsidRPr="007C25E7">
          <w:t>Законом</w:t>
        </w:r>
      </w:hyperlink>
      <w:r w:rsidRPr="007C25E7">
        <w:t xml:space="preserve"> Ульяновской области от 29.11.2010 N 193-ЗО)</w:t>
      </w:r>
    </w:p>
    <w:p w:rsidR="007C25E7" w:rsidRPr="007C25E7" w:rsidRDefault="007C25E7">
      <w:pPr>
        <w:pStyle w:val="ConsPlusNormal"/>
        <w:jc w:val="both"/>
      </w:pPr>
    </w:p>
    <w:p w:rsidR="007C25E7" w:rsidRPr="007C25E7" w:rsidRDefault="007C25E7">
      <w:pPr>
        <w:pStyle w:val="ConsPlusNormal"/>
        <w:ind w:firstLine="540"/>
        <w:jc w:val="both"/>
      </w:pPr>
      <w:bookmarkStart w:id="6" w:name="P67"/>
      <w:bookmarkEnd w:id="6"/>
      <w:r w:rsidRPr="007C25E7">
        <w:t xml:space="preserve">1. </w:t>
      </w:r>
      <w:proofErr w:type="gramStart"/>
      <w:r w:rsidRPr="007C25E7">
        <w:t xml:space="preserve">Пониженная налоговая ставка устанавливается для организаций, созданных с целью реализации туристских проектов, которым в соответствии с </w:t>
      </w:r>
      <w:hyperlink r:id="rId52" w:history="1">
        <w:r w:rsidRPr="007C25E7">
          <w:t>Законом</w:t>
        </w:r>
      </w:hyperlink>
      <w:r w:rsidRPr="007C25E7">
        <w:t xml:space="preserve"> Ульяновской области от 10 </w:t>
      </w:r>
      <w:r w:rsidRPr="007C25E7">
        <w:lastRenderedPageBreak/>
        <w:t>марта 2010 года N 23-ЗО "О некоторых мерах по развитию туристской деятельности на территории Ульяновской области" (далее - Закон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а</w:t>
      </w:r>
      <w:proofErr w:type="gramEnd"/>
      <w:r w:rsidRPr="007C25E7">
        <w:t xml:space="preserve"> </w:t>
      </w:r>
      <w:proofErr w:type="gramStart"/>
      <w:r w:rsidRPr="007C25E7">
        <w:t xml:space="preserve">также для организаций, зарегистрированных на территории иных субъектов Российской Федерации, создавших на территории Ульяновской области обособленные подразделения с целью реализации туристских проектов, которым в соответствии с </w:t>
      </w:r>
      <w:hyperlink r:id="rId53" w:history="1">
        <w:r w:rsidRPr="007C25E7">
          <w:t>Законом</w:t>
        </w:r>
      </w:hyperlink>
      <w:r w:rsidRPr="007C25E7">
        <w:t xml:space="preserve">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(далее - организация, реализующая приоритетный туристский проект Ульяновской области), при условии, что в доходе</w:t>
      </w:r>
      <w:proofErr w:type="gramEnd"/>
      <w:r w:rsidRPr="007C25E7">
        <w:t xml:space="preserve"> таких организаций от реализации товаров (работ, услуг) по итогам календарного года доля дохода от оказания услуг, предусмотренных приоритетным туристским проектом Ульяновской области, превышает 80 процентов, сроком на пять лет, начиная с первого числа квартала, следующего за кварталом, в котором туристскому проекту присвоен статус приоритетного туристского проекта Ульяновской области.</w:t>
      </w:r>
    </w:p>
    <w:p w:rsidR="007C25E7" w:rsidRPr="007C25E7" w:rsidRDefault="007C25E7">
      <w:pPr>
        <w:pStyle w:val="ConsPlusNormal"/>
        <w:spacing w:before="220"/>
        <w:ind w:firstLine="540"/>
        <w:jc w:val="both"/>
      </w:pPr>
      <w:r w:rsidRPr="007C25E7">
        <w:t xml:space="preserve">2. </w:t>
      </w:r>
      <w:proofErr w:type="gramStart"/>
      <w:r w:rsidRPr="007C25E7">
        <w:t xml:space="preserve">Для подтверждения обоснованности применения пониженной налоговой ставки, предусмотренной </w:t>
      </w:r>
      <w:hyperlink w:anchor="P67" w:history="1">
        <w:r w:rsidRPr="007C25E7">
          <w:t>частью 1</w:t>
        </w:r>
      </w:hyperlink>
      <w:r w:rsidRPr="007C25E7">
        <w:t xml:space="preserve"> настоящей статьи, организация, реализующая приоритетный туристский проект Ульяновской области, представляет в налоговый орган, в котором она поставлена на учет по месту своего нахождения и (или)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 проекта Ульяновской области</w:t>
      </w:r>
      <w:proofErr w:type="gramEnd"/>
      <w:r w:rsidRPr="007C25E7">
        <w:t>.</w:t>
      </w:r>
    </w:p>
    <w:p w:rsidR="007C25E7" w:rsidRPr="007C25E7" w:rsidRDefault="007C25E7">
      <w:pPr>
        <w:pStyle w:val="ConsPlusNormal"/>
        <w:spacing w:before="220"/>
        <w:ind w:firstLine="540"/>
        <w:jc w:val="both"/>
      </w:pPr>
      <w:r w:rsidRPr="007C25E7">
        <w:t>3. Право организации на применение пониженной налоговой ставки прекращается с первого числа квартала, следующего за кварталом, в котором принято решение о лишении туристского проекта статуса приоритетного туристского проекта Ульяновской области.</w:t>
      </w:r>
    </w:p>
    <w:p w:rsidR="007C25E7" w:rsidRPr="007C25E7" w:rsidRDefault="007C25E7">
      <w:pPr>
        <w:pStyle w:val="ConsPlusNormal"/>
        <w:spacing w:before="220"/>
        <w:ind w:firstLine="540"/>
        <w:jc w:val="both"/>
      </w:pPr>
      <w:r w:rsidRPr="007C25E7">
        <w:t>4. В течение срока приостановки применения к туристскому проекту статуса приоритетного туристского проекта Ульяновской области осуществление организацией, реализующей приоритетный туристский проект Ульяновской области, права на применение пониженной налоговой ставки приостанавливается.</w:t>
      </w:r>
    </w:p>
    <w:p w:rsidR="007C25E7" w:rsidRPr="007C25E7" w:rsidRDefault="007C25E7">
      <w:pPr>
        <w:pStyle w:val="ConsPlusNormal"/>
        <w:spacing w:before="220"/>
        <w:ind w:firstLine="540"/>
        <w:jc w:val="both"/>
      </w:pPr>
      <w:r w:rsidRPr="007C25E7">
        <w:t xml:space="preserve">5. </w:t>
      </w:r>
      <w:proofErr w:type="gramStart"/>
      <w:r w:rsidRPr="007C25E7">
        <w:t>Исполнительный орган государственной власти Ульяновской области, уполномоченный в сфере туризма, обеспечивает ежемесячное направление в Управление Федеральной налоговой службы по Ульяновской области перечня организаций, реализующих приоритетные туристские проекты Ульяновской области, перечня организаций, реализующих туристские проекты, которые лишены статуса приоритетного туристского проекта Ульяновской области, перечня организаций, реализующих туристские проекты, по которым применение статуса приоритетного туристского проекта Ульяновской области приостановлено.</w:t>
      </w:r>
      <w:proofErr w:type="gramEnd"/>
    </w:p>
    <w:p w:rsidR="007C25E7" w:rsidRPr="007C25E7" w:rsidRDefault="007C25E7">
      <w:pPr>
        <w:pStyle w:val="ConsPlusNormal"/>
        <w:jc w:val="both"/>
      </w:pPr>
    </w:p>
    <w:p w:rsidR="007C25E7" w:rsidRPr="007C25E7" w:rsidRDefault="007C25E7">
      <w:pPr>
        <w:pStyle w:val="ConsPlusTitle"/>
        <w:ind w:firstLine="540"/>
        <w:jc w:val="both"/>
        <w:outlineLvl w:val="0"/>
      </w:pPr>
      <w:r w:rsidRPr="007C25E7">
        <w:t>Статья 1.3</w:t>
      </w:r>
    </w:p>
    <w:p w:rsidR="007C25E7" w:rsidRPr="007C25E7" w:rsidRDefault="007C25E7">
      <w:pPr>
        <w:pStyle w:val="ConsPlusNormal"/>
        <w:ind w:firstLine="540"/>
        <w:jc w:val="both"/>
      </w:pPr>
      <w:r w:rsidRPr="007C25E7">
        <w:t xml:space="preserve">(в ред. </w:t>
      </w:r>
      <w:hyperlink r:id="rId54" w:history="1">
        <w:r w:rsidRPr="007C25E7">
          <w:t>Закона</w:t>
        </w:r>
      </w:hyperlink>
      <w:r w:rsidRPr="007C25E7">
        <w:t xml:space="preserve"> Ульяновской области от 27.10.2017 N 130-ЗО)</w:t>
      </w:r>
    </w:p>
    <w:p w:rsidR="007C25E7" w:rsidRPr="007C25E7" w:rsidRDefault="007C25E7">
      <w:pPr>
        <w:pStyle w:val="ConsPlusNormal"/>
        <w:jc w:val="both"/>
      </w:pPr>
    </w:p>
    <w:p w:rsidR="007C25E7" w:rsidRPr="007C25E7" w:rsidRDefault="007C25E7">
      <w:pPr>
        <w:pStyle w:val="ConsPlusNormal"/>
        <w:ind w:firstLine="540"/>
        <w:jc w:val="both"/>
      </w:pPr>
      <w:r w:rsidRPr="007C25E7">
        <w:t>Налоговая ставка налога на прибыль организаций, подлежащего зачислению в областной бюджет Ульяновской области, в размере 0 процентов устанавливается:</w:t>
      </w:r>
    </w:p>
    <w:p w:rsidR="007C25E7" w:rsidRPr="007C25E7" w:rsidRDefault="007C25E7">
      <w:pPr>
        <w:pStyle w:val="ConsPlusNormal"/>
        <w:spacing w:before="220"/>
        <w:ind w:firstLine="540"/>
        <w:jc w:val="both"/>
      </w:pPr>
      <w:proofErr w:type="gramStart"/>
      <w:r w:rsidRPr="007C25E7">
        <w:t xml:space="preserve">1) для организаций - резидентов особой экономической зоны в отношении прибыли от деятельности, осуществляемой на территории особой экономической зоны, сроком на десять лет с начала налогового периода, в течение которого произошло возникновение указанной прибыли, и при условии выполнения организацией - резидентом особой экономической зоны требований, предусмотренных </w:t>
      </w:r>
      <w:hyperlink r:id="rId55" w:history="1">
        <w:r w:rsidRPr="007C25E7">
          <w:t>абзацем шестым пункта 1 статьи 284</w:t>
        </w:r>
      </w:hyperlink>
      <w:r w:rsidRPr="007C25E7">
        <w:t xml:space="preserve"> Налогового кодекса Российской Федерации;</w:t>
      </w:r>
      <w:proofErr w:type="gramEnd"/>
    </w:p>
    <w:p w:rsidR="007C25E7" w:rsidRPr="007C25E7" w:rsidRDefault="007C25E7">
      <w:pPr>
        <w:pStyle w:val="ConsPlusNormal"/>
        <w:jc w:val="both"/>
      </w:pPr>
      <w:r w:rsidRPr="007C25E7">
        <w:t xml:space="preserve">(в ред. Законов Ульяновской области от 29.11.2018 </w:t>
      </w:r>
      <w:hyperlink r:id="rId56" w:history="1">
        <w:r w:rsidRPr="007C25E7">
          <w:t>N 140-ЗО</w:t>
        </w:r>
      </w:hyperlink>
      <w:r w:rsidRPr="007C25E7">
        <w:t xml:space="preserve">, от 22.03.2019 </w:t>
      </w:r>
      <w:hyperlink r:id="rId57" w:history="1">
        <w:r w:rsidRPr="007C25E7">
          <w:t>N 14-ЗО</w:t>
        </w:r>
      </w:hyperlink>
      <w:r w:rsidRPr="007C25E7">
        <w:t>)</w:t>
      </w:r>
    </w:p>
    <w:p w:rsidR="007C25E7" w:rsidRPr="007C25E7" w:rsidRDefault="007C25E7">
      <w:pPr>
        <w:pStyle w:val="ConsPlusNormal"/>
        <w:spacing w:before="220"/>
        <w:ind w:firstLine="540"/>
        <w:jc w:val="both"/>
      </w:pPr>
      <w:proofErr w:type="gramStart"/>
      <w:r w:rsidRPr="007C25E7">
        <w:t xml:space="preserve">2) для указанных в </w:t>
      </w:r>
      <w:hyperlink r:id="rId58" w:history="1">
        <w:r w:rsidRPr="007C25E7">
          <w:t>статье 25.16</w:t>
        </w:r>
      </w:hyperlink>
      <w:r w:rsidRPr="007C25E7">
        <w:t xml:space="preserve"> Налогового кодекса Российской Федерации налогоплательщиков - участников специальных инвестиционных контрактов начиная с налогового </w:t>
      </w:r>
      <w:r w:rsidRPr="007C25E7">
        <w:lastRenderedPageBreak/>
        <w:t>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 организация утратит статус налогоплательщика - участника специального инвестиционного</w:t>
      </w:r>
      <w:proofErr w:type="gramEnd"/>
      <w:r w:rsidRPr="007C25E7">
        <w:t xml:space="preserve"> </w:t>
      </w:r>
      <w:proofErr w:type="gramStart"/>
      <w:r w:rsidRPr="007C25E7">
        <w:t>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 процентов объема капитальных вложений в инвестиционный проект, размер которых предусмотрен специальным инвестиционным контрактом.</w:t>
      </w:r>
      <w:proofErr w:type="gramEnd"/>
    </w:p>
    <w:p w:rsidR="007C25E7" w:rsidRPr="007C25E7" w:rsidRDefault="007C25E7">
      <w:pPr>
        <w:pStyle w:val="ConsPlusNormal"/>
        <w:jc w:val="both"/>
      </w:pPr>
      <w:r w:rsidRPr="007C25E7">
        <w:t xml:space="preserve">(п. 2 в ред. </w:t>
      </w:r>
      <w:hyperlink r:id="rId59" w:history="1">
        <w:r w:rsidRPr="007C25E7">
          <w:t>Закона</w:t>
        </w:r>
      </w:hyperlink>
      <w:r w:rsidRPr="007C25E7">
        <w:t xml:space="preserve"> Ульяновской области от 22.11.2019 N 138-ЗО)</w:t>
      </w:r>
    </w:p>
    <w:p w:rsidR="007C25E7" w:rsidRPr="007C25E7" w:rsidRDefault="007C25E7">
      <w:pPr>
        <w:pStyle w:val="ConsPlusNormal"/>
        <w:jc w:val="both"/>
      </w:pPr>
    </w:p>
    <w:p w:rsidR="007C25E7" w:rsidRPr="007C25E7" w:rsidRDefault="007C25E7">
      <w:pPr>
        <w:pStyle w:val="ConsPlusTitle"/>
        <w:ind w:firstLine="540"/>
        <w:jc w:val="both"/>
        <w:outlineLvl w:val="0"/>
      </w:pPr>
      <w:r w:rsidRPr="007C25E7">
        <w:t xml:space="preserve">Статья 1.4. Утратила силу с 1 января 2019 года. - </w:t>
      </w:r>
      <w:hyperlink r:id="rId60" w:history="1">
        <w:r w:rsidRPr="007C25E7">
          <w:t>Закон</w:t>
        </w:r>
      </w:hyperlink>
      <w:r w:rsidRPr="007C25E7">
        <w:t xml:space="preserve"> Ульяновской области от 29.10.2018 N 125-ЗО.</w:t>
      </w:r>
    </w:p>
    <w:p w:rsidR="007C25E7" w:rsidRPr="007C25E7" w:rsidRDefault="007C25E7">
      <w:pPr>
        <w:pStyle w:val="ConsPlusNormal"/>
        <w:jc w:val="both"/>
      </w:pPr>
    </w:p>
    <w:p w:rsidR="007C25E7" w:rsidRPr="007C25E7" w:rsidRDefault="007C25E7">
      <w:pPr>
        <w:pStyle w:val="ConsPlusTitle"/>
        <w:ind w:firstLine="540"/>
        <w:jc w:val="both"/>
        <w:outlineLvl w:val="0"/>
      </w:pPr>
      <w:r w:rsidRPr="007C25E7">
        <w:t xml:space="preserve">Статья 1.5. Утратила силу с 1 января 2015 года. - </w:t>
      </w:r>
      <w:hyperlink r:id="rId61" w:history="1">
        <w:r w:rsidRPr="007C25E7">
          <w:t>Закон</w:t>
        </w:r>
      </w:hyperlink>
      <w:r w:rsidRPr="007C25E7">
        <w:t xml:space="preserve"> Ульяновской области от 05.07.2013 N 127-ЗО.</w:t>
      </w:r>
    </w:p>
    <w:p w:rsidR="007C25E7" w:rsidRPr="007C25E7" w:rsidRDefault="007C25E7">
      <w:pPr>
        <w:pStyle w:val="ConsPlusNormal"/>
        <w:jc w:val="both"/>
      </w:pPr>
    </w:p>
    <w:p w:rsidR="007C25E7" w:rsidRPr="007C25E7" w:rsidRDefault="007C25E7">
      <w:pPr>
        <w:pStyle w:val="ConsPlusTitle"/>
        <w:ind w:firstLine="540"/>
        <w:jc w:val="both"/>
        <w:outlineLvl w:val="0"/>
      </w:pPr>
      <w:r w:rsidRPr="007C25E7">
        <w:t xml:space="preserve">Статья 1.6. Утратила силу с 1 января 2018 года. - </w:t>
      </w:r>
      <w:hyperlink r:id="rId62" w:history="1">
        <w:r w:rsidRPr="007C25E7">
          <w:t>Закон</w:t>
        </w:r>
      </w:hyperlink>
      <w:r w:rsidRPr="007C25E7">
        <w:t xml:space="preserve"> Ульяновской области от 22.09.2017 N 108-ЗО.</w:t>
      </w:r>
    </w:p>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Положения статьи 1.7 не применяются с 1 января 2023 года (</w:t>
            </w:r>
            <w:hyperlink w:anchor="P143" w:history="1">
              <w:r w:rsidRPr="007C25E7">
                <w:t>статья 1.13</w:t>
              </w:r>
            </w:hyperlink>
            <w:r w:rsidRPr="007C25E7">
              <w:t xml:space="preserve"> (ред. 22.03.2019) данного документа).</w:t>
            </w:r>
          </w:p>
        </w:tc>
      </w:tr>
    </w:tbl>
    <w:p w:rsidR="007C25E7" w:rsidRPr="007C25E7" w:rsidRDefault="007C25E7">
      <w:pPr>
        <w:pStyle w:val="ConsPlusTitle"/>
        <w:spacing w:before="280"/>
        <w:ind w:firstLine="540"/>
        <w:jc w:val="both"/>
        <w:outlineLvl w:val="0"/>
      </w:pPr>
      <w:bookmarkStart w:id="7" w:name="P89"/>
      <w:bookmarkEnd w:id="7"/>
      <w:r w:rsidRPr="007C25E7">
        <w:t>Статья 1.7</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63" w:history="1">
        <w:r w:rsidRPr="007C25E7">
          <w:t>Законом</w:t>
        </w:r>
      </w:hyperlink>
      <w:r w:rsidRPr="007C25E7">
        <w:t xml:space="preserve"> Ульяновской области от 31.08.2013 N 177-ЗО)</w:t>
      </w:r>
    </w:p>
    <w:p w:rsidR="007C25E7" w:rsidRPr="007C25E7" w:rsidRDefault="007C25E7">
      <w:pPr>
        <w:pStyle w:val="ConsPlusNormal"/>
        <w:jc w:val="both"/>
      </w:pPr>
    </w:p>
    <w:p w:rsidR="007C25E7" w:rsidRPr="007C25E7" w:rsidRDefault="007C25E7">
      <w:pPr>
        <w:pStyle w:val="ConsPlusNormal"/>
        <w:ind w:firstLine="540"/>
        <w:jc w:val="both"/>
      </w:pPr>
      <w:r w:rsidRPr="007C25E7">
        <w:t xml:space="preserve">1. </w:t>
      </w:r>
      <w:proofErr w:type="gramStart"/>
      <w:r w:rsidRPr="007C25E7">
        <w:t xml:space="preserve">Пониженная налоговая ставка устанавливается для организаций, которым в соответствии с </w:t>
      </w:r>
      <w:hyperlink r:id="rId64" w:history="1">
        <w:r w:rsidRPr="007C25E7">
          <w:t>Законом</w:t>
        </w:r>
      </w:hyperlink>
      <w:r w:rsidRPr="007C25E7">
        <w:t xml:space="preserve"> Ульяновской области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(далее - организация, уполномоченная в сфере формирования и развития инфраструктуры промышленных зон), сроком на пятнадцать лет с начала налогового периода, следующего за налоговым периодом, в котором организации присвоен</w:t>
      </w:r>
      <w:proofErr w:type="gramEnd"/>
      <w:r w:rsidRPr="007C25E7">
        <w:t xml:space="preserve"> указанный статус.</w:t>
      </w:r>
    </w:p>
    <w:p w:rsidR="007C25E7" w:rsidRPr="007C25E7" w:rsidRDefault="007C25E7">
      <w:pPr>
        <w:pStyle w:val="ConsPlusNormal"/>
        <w:spacing w:before="220"/>
        <w:ind w:firstLine="540"/>
        <w:jc w:val="both"/>
      </w:pPr>
      <w:r w:rsidRPr="007C25E7">
        <w:t xml:space="preserve">2. </w:t>
      </w:r>
      <w:proofErr w:type="gramStart"/>
      <w:r w:rsidRPr="007C25E7">
        <w:t>Для подтверждения права на применение пониженной налоговой ставки организация, уполномоченная в сфере формирования и развития инфраструктуры промышленных зон,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заверенную Правительством Ульяновской области копию распоряжения Правительства Ульяновской области о присвоении ей статуса организации, уполномоченной в сфере формирования и</w:t>
      </w:r>
      <w:proofErr w:type="gramEnd"/>
      <w:r w:rsidRPr="007C25E7">
        <w:t xml:space="preserve"> развития инфраструктуры промышленных зон.</w:t>
      </w:r>
    </w:p>
    <w:p w:rsidR="007C25E7" w:rsidRPr="007C25E7" w:rsidRDefault="007C25E7">
      <w:pPr>
        <w:pStyle w:val="ConsPlusNormal"/>
        <w:spacing w:before="220"/>
        <w:ind w:firstLine="540"/>
        <w:jc w:val="both"/>
      </w:pPr>
      <w:r w:rsidRPr="007C25E7">
        <w:t>3. Организация лишается права на применение пониженной налоговой ставки с начала налогового периода, в котором она лишена статуса организации, уполномоченной в сфере формирования и развития инфраструктуры промышленных зон.</w:t>
      </w:r>
    </w:p>
    <w:p w:rsidR="007C25E7" w:rsidRPr="007C25E7" w:rsidRDefault="007C25E7">
      <w:pPr>
        <w:pStyle w:val="ConsPlusNormal"/>
        <w:spacing w:before="220"/>
        <w:ind w:firstLine="540"/>
        <w:jc w:val="both"/>
      </w:pPr>
      <w:r w:rsidRPr="007C25E7">
        <w:t xml:space="preserve">4. </w:t>
      </w:r>
      <w:proofErr w:type="gramStart"/>
      <w:r w:rsidRPr="007C25E7">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15 января обеспечивает направление в Управление Федеральной налоговой службы по Ульяновской области перечня организаций, уполномоченных в сфере формирования и развития инфраструктуры промышленных зон, а также перечня организаций, лишенных статуса организации, уполномоченной в сфере формирования и развития инфраструктуры промышленных зон.</w:t>
      </w:r>
      <w:proofErr w:type="gramEnd"/>
    </w:p>
    <w:p w:rsidR="007C25E7" w:rsidRPr="007C25E7" w:rsidRDefault="007C25E7">
      <w:pPr>
        <w:pStyle w:val="ConsPlusNormal"/>
        <w:jc w:val="both"/>
      </w:pPr>
      <w:r w:rsidRPr="007C25E7">
        <w:lastRenderedPageBreak/>
        <w:t xml:space="preserve">(в ред. Законов Ульяновской области от 06.11.2014 </w:t>
      </w:r>
      <w:hyperlink r:id="rId65" w:history="1">
        <w:r w:rsidRPr="007C25E7">
          <w:t>N 166-ЗО</w:t>
        </w:r>
      </w:hyperlink>
      <w:r w:rsidRPr="007C25E7">
        <w:t xml:space="preserve">, от 31.05.2016 </w:t>
      </w:r>
      <w:hyperlink r:id="rId66" w:history="1">
        <w:r w:rsidRPr="007C25E7">
          <w:t>N 78-ЗО</w:t>
        </w:r>
      </w:hyperlink>
      <w:r w:rsidRPr="007C25E7">
        <w:t>)</w:t>
      </w:r>
    </w:p>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Положения статьи 1.8 не применяются с 1 января 2023 года (</w:t>
            </w:r>
            <w:hyperlink w:anchor="P143" w:history="1">
              <w:r w:rsidRPr="007C25E7">
                <w:t>статья 1.13</w:t>
              </w:r>
            </w:hyperlink>
            <w:r w:rsidRPr="007C25E7">
              <w:t xml:space="preserve"> (ред. 22.03.2019) данного документа).</w:t>
            </w:r>
          </w:p>
        </w:tc>
      </w:tr>
    </w:tbl>
    <w:p w:rsidR="007C25E7" w:rsidRPr="007C25E7" w:rsidRDefault="007C25E7">
      <w:pPr>
        <w:pStyle w:val="ConsPlusTitle"/>
        <w:spacing w:before="280"/>
        <w:ind w:firstLine="540"/>
        <w:jc w:val="both"/>
        <w:outlineLvl w:val="0"/>
      </w:pPr>
      <w:bookmarkStart w:id="8" w:name="P99"/>
      <w:bookmarkEnd w:id="8"/>
      <w:r w:rsidRPr="007C25E7">
        <w:t>Статья 1.8</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67" w:history="1">
        <w:r w:rsidRPr="007C25E7">
          <w:t>Законом</w:t>
        </w:r>
      </w:hyperlink>
      <w:r w:rsidRPr="007C25E7">
        <w:t xml:space="preserve"> Ульяновской области от 06.11.2014 N 166-ЗО)</w:t>
      </w:r>
    </w:p>
    <w:p w:rsidR="007C25E7" w:rsidRPr="007C25E7" w:rsidRDefault="007C25E7">
      <w:pPr>
        <w:pStyle w:val="ConsPlusNormal"/>
        <w:jc w:val="both"/>
      </w:pPr>
    </w:p>
    <w:p w:rsidR="007C25E7" w:rsidRPr="007C25E7" w:rsidRDefault="007C25E7">
      <w:pPr>
        <w:pStyle w:val="ConsPlusNormal"/>
        <w:ind w:firstLine="540"/>
        <w:jc w:val="both"/>
      </w:pPr>
      <w:r w:rsidRPr="007C25E7">
        <w:t xml:space="preserve">1. </w:t>
      </w:r>
      <w:proofErr w:type="gramStart"/>
      <w:r w:rsidRPr="007C25E7">
        <w:t xml:space="preserve">Пониженная налоговая ставка устанавливается для организаций, реализующих инвестиционные проекты, которым в соответствии с </w:t>
      </w:r>
      <w:hyperlink r:id="rId68" w:history="1">
        <w:r w:rsidRPr="007C25E7">
          <w:t>Законом</w:t>
        </w:r>
      </w:hyperlink>
      <w:r w:rsidRPr="007C25E7">
        <w:t xml:space="preserve"> Ульяновской области "О развитии инвестиционной деятельности на территории Ульяновской области" до 31 декабря 2009 года присвоен статус приоритетного инвестиционного проекта Ульяновской области, при условии, что срок использования такими организациями права на применение пониженной налоговой ставки в соответствии со </w:t>
      </w:r>
      <w:hyperlink w:anchor="P32" w:history="1">
        <w:r w:rsidRPr="007C25E7">
          <w:t>статьей 1</w:t>
        </w:r>
      </w:hyperlink>
      <w:r w:rsidRPr="007C25E7">
        <w:t xml:space="preserve"> настоящего Закона истек, - сроком на три</w:t>
      </w:r>
      <w:proofErr w:type="gramEnd"/>
      <w:r w:rsidRPr="007C25E7">
        <w:t xml:space="preserve"> года с начала налогового периода, следующего за налоговым периодом, в котором истек срок использования указанными организациями (далее - организации, реализовавшие приоритетные инвестиционные проекты) права на применение пониженной налоговой ставки в соответствии со </w:t>
      </w:r>
      <w:hyperlink w:anchor="P32" w:history="1">
        <w:r w:rsidRPr="007C25E7">
          <w:t>статьей 1</w:t>
        </w:r>
      </w:hyperlink>
      <w:r w:rsidRPr="007C25E7">
        <w:t xml:space="preserve"> настоящего Закона. Положения настоящей статьи применяются, если организация, реализовавшая приоритетный инвестиционный проект, также соответствует совокупности следующих требований:</w:t>
      </w:r>
    </w:p>
    <w:p w:rsidR="007C25E7" w:rsidRPr="007C25E7" w:rsidRDefault="007C25E7">
      <w:pPr>
        <w:pStyle w:val="ConsPlusNormal"/>
        <w:spacing w:before="220"/>
        <w:ind w:firstLine="540"/>
        <w:jc w:val="both"/>
      </w:pPr>
      <w:bookmarkStart w:id="9" w:name="P103"/>
      <w:bookmarkEnd w:id="9"/>
      <w:r w:rsidRPr="007C25E7">
        <w:t xml:space="preserve">до истечения трех лет с первого числа года, в котором у нее возникло право на применение пониженной налоговой ставки в соответствии со </w:t>
      </w:r>
      <w:hyperlink w:anchor="P32" w:history="1">
        <w:r w:rsidRPr="007C25E7">
          <w:t>статьей 1</w:t>
        </w:r>
      </w:hyperlink>
      <w:r w:rsidRPr="007C25E7">
        <w:t xml:space="preserve"> настоящего Закона, ввела в эксплуатацию все объекты основных средств, создание (в том числе строительство) либо приобретение которых предусматривалось бизнес-планом приоритетного инвестиционного проекта Ульяновской области;</w:t>
      </w:r>
    </w:p>
    <w:p w:rsidR="007C25E7" w:rsidRPr="007C25E7" w:rsidRDefault="007C25E7">
      <w:pPr>
        <w:pStyle w:val="ConsPlusNormal"/>
        <w:spacing w:before="220"/>
        <w:ind w:firstLine="540"/>
        <w:jc w:val="both"/>
      </w:pPr>
      <w:bookmarkStart w:id="10" w:name="P104"/>
      <w:bookmarkEnd w:id="10"/>
      <w:proofErr w:type="gramStart"/>
      <w:r w:rsidRPr="007C25E7">
        <w:t xml:space="preserve">в течение трех лет начиная с первого числа года, являющегося четвертым по счету после года, в котором у нее возникло право на применение пониженной налоговой ставки в соответствии со </w:t>
      </w:r>
      <w:hyperlink w:anchor="P32" w:history="1">
        <w:r w:rsidRPr="007C25E7">
          <w:t>статьей 1</w:t>
        </w:r>
      </w:hyperlink>
      <w:r w:rsidRPr="007C25E7">
        <w:t xml:space="preserve"> настоящего Закона, осуществила капитальные вложения и (или) в целях увеличения находящихся на территории Ульяновской области производственных мощностей совершила иные операции, включая внутреннее перемещение объектов основных средств, на общую сумму</w:t>
      </w:r>
      <w:proofErr w:type="gramEnd"/>
      <w:r w:rsidRPr="007C25E7">
        <w:t xml:space="preserve"> не менее 150 млн. рублей, </w:t>
      </w:r>
      <w:proofErr w:type="gramStart"/>
      <w:r w:rsidRPr="007C25E7">
        <w:t>определенную</w:t>
      </w:r>
      <w:proofErr w:type="gramEnd"/>
      <w:r w:rsidRPr="007C25E7">
        <w:t xml:space="preserve"> в порядке, установленном законодательством Российской Федерации о бухгалтерском учете.</w:t>
      </w:r>
    </w:p>
    <w:p w:rsidR="007C25E7" w:rsidRPr="007C25E7" w:rsidRDefault="007C25E7">
      <w:pPr>
        <w:pStyle w:val="ConsPlusNormal"/>
        <w:spacing w:before="220"/>
        <w:ind w:firstLine="540"/>
        <w:jc w:val="both"/>
      </w:pPr>
      <w:r w:rsidRPr="007C25E7">
        <w:t>2. Для подтверждения обоснованности применения пониженной налоговой ставки организациями, реализовавшими приоритетные инвестиционные проекты:</w:t>
      </w:r>
    </w:p>
    <w:p w:rsidR="007C25E7" w:rsidRPr="007C25E7" w:rsidRDefault="007C25E7">
      <w:pPr>
        <w:pStyle w:val="ConsPlusNormal"/>
        <w:spacing w:before="220"/>
        <w:ind w:firstLine="540"/>
        <w:jc w:val="both"/>
      </w:pPr>
      <w:proofErr w:type="gramStart"/>
      <w:r w:rsidRPr="007C25E7">
        <w:t xml:space="preserve">1)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 февраля направляет в Управление Федеральной налоговой службы по Ульяновской области перечень организаций, реализовавших приоритетные инвестиционные проекты, соответствующих требованию, предусмотренному </w:t>
      </w:r>
      <w:hyperlink w:anchor="P103" w:history="1">
        <w:r w:rsidRPr="007C25E7">
          <w:t>абзацем вторым части 1</w:t>
        </w:r>
      </w:hyperlink>
      <w:r w:rsidRPr="007C25E7">
        <w:t xml:space="preserve"> настоящей статьи;</w:t>
      </w:r>
      <w:proofErr w:type="gramEnd"/>
    </w:p>
    <w:p w:rsidR="007C25E7" w:rsidRPr="007C25E7" w:rsidRDefault="007C25E7">
      <w:pPr>
        <w:pStyle w:val="ConsPlusNormal"/>
        <w:jc w:val="both"/>
      </w:pPr>
      <w:r w:rsidRPr="007C25E7">
        <w:t xml:space="preserve">(в ред. </w:t>
      </w:r>
      <w:hyperlink r:id="rId69" w:history="1">
        <w:r w:rsidRPr="007C25E7">
          <w:t>Закона</w:t>
        </w:r>
      </w:hyperlink>
      <w:r w:rsidRPr="007C25E7">
        <w:t xml:space="preserve"> Ульяновской области от 31.05.2016 N 78-ЗО)</w:t>
      </w:r>
    </w:p>
    <w:p w:rsidR="007C25E7" w:rsidRPr="007C25E7" w:rsidRDefault="007C25E7">
      <w:pPr>
        <w:pStyle w:val="ConsPlusNormal"/>
        <w:spacing w:before="220"/>
        <w:ind w:firstLine="540"/>
        <w:jc w:val="both"/>
      </w:pPr>
      <w:proofErr w:type="gramStart"/>
      <w:r w:rsidRPr="007C25E7">
        <w:t>2) организация, реализовавшая приоритетный инвестиционный проект, один раз, одновременно с представлением налоговой декларации по налогу на прибыль организаций за отчетный период, в котором указанная организация впервые применила пониженную налоговую ставку, а если такая организация впервые применила пониженную налоговую ставку по итогам налогового периода, - одновременно с представлением налоговой декларации по налогу на прибыль организаций за налоговый период направляет в налоговый орган</w:t>
      </w:r>
      <w:proofErr w:type="gramEnd"/>
      <w:r w:rsidRPr="007C25E7">
        <w:t xml:space="preserve">, </w:t>
      </w:r>
      <w:proofErr w:type="gramStart"/>
      <w:r w:rsidRPr="007C25E7">
        <w:t xml:space="preserve">в котором она стоит на учете по месту своего нахождения или по месту нахождения ее обособленного подразделения, заверенные руководителем такой организации копии следующих документов, подтверждающих соблюдение требования, предусмотренного </w:t>
      </w:r>
      <w:hyperlink w:anchor="P104" w:history="1">
        <w:r w:rsidRPr="007C25E7">
          <w:t>абзацем третьим части 1</w:t>
        </w:r>
      </w:hyperlink>
      <w:r w:rsidRPr="007C25E7">
        <w:t xml:space="preserve"> настоящей статьи: копию акта о приеме-передаче объекта основных средств (кроме зданий, сооружений) и (или) копию </w:t>
      </w:r>
      <w:r w:rsidRPr="007C25E7">
        <w:lastRenderedPageBreak/>
        <w:t>акта о приеме-передаче групп объектов основных средств (кроме зданий, сооружений) и (или) копию</w:t>
      </w:r>
      <w:proofErr w:type="gramEnd"/>
      <w:r w:rsidRPr="007C25E7">
        <w:t xml:space="preserve"> </w:t>
      </w:r>
      <w:proofErr w:type="gramStart"/>
      <w:r w:rsidRPr="007C25E7">
        <w:t>акта о приеме-передаче здания (сооружения) и (или) копию накладной на приобретение оборудования и (или) копию акта о приеме-сдаче отремонтированных, реконструированных, модернизированных объектов основных средств и (или) копию накладной на внутреннее перемещение объектов основных средств и (или) копию справки о стоимости выполненных работ и затрат и копию акта о приемке выполненных работ.</w:t>
      </w:r>
      <w:proofErr w:type="gramEnd"/>
    </w:p>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Положения статьи 1.9 не применяются с 1 января 2023 года (</w:t>
            </w:r>
            <w:hyperlink w:anchor="P143" w:history="1">
              <w:r w:rsidRPr="007C25E7">
                <w:t>статья 1.13</w:t>
              </w:r>
            </w:hyperlink>
            <w:r w:rsidRPr="007C25E7">
              <w:t xml:space="preserve"> (ред. 22.03.2019) данного документа).</w:t>
            </w:r>
          </w:p>
        </w:tc>
      </w:tr>
    </w:tbl>
    <w:p w:rsidR="007C25E7" w:rsidRPr="007C25E7" w:rsidRDefault="007C25E7">
      <w:pPr>
        <w:pStyle w:val="ConsPlusTitle"/>
        <w:spacing w:before="280"/>
        <w:ind w:firstLine="540"/>
        <w:jc w:val="both"/>
        <w:outlineLvl w:val="0"/>
      </w:pPr>
      <w:bookmarkStart w:id="11" w:name="P111"/>
      <w:bookmarkEnd w:id="11"/>
      <w:r w:rsidRPr="007C25E7">
        <w:t>Статья 1.9</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70" w:history="1">
        <w:r w:rsidRPr="007C25E7">
          <w:t>Законом</w:t>
        </w:r>
      </w:hyperlink>
      <w:r w:rsidRPr="007C25E7">
        <w:t xml:space="preserve"> Ульяновской области от 26.10.2015 N 145-ЗО)</w:t>
      </w:r>
    </w:p>
    <w:p w:rsidR="007C25E7" w:rsidRPr="007C25E7" w:rsidRDefault="007C25E7">
      <w:pPr>
        <w:pStyle w:val="ConsPlusNormal"/>
        <w:jc w:val="both"/>
      </w:pPr>
    </w:p>
    <w:p w:rsidR="007C25E7" w:rsidRPr="007C25E7" w:rsidRDefault="007C25E7">
      <w:pPr>
        <w:pStyle w:val="ConsPlusNormal"/>
        <w:ind w:firstLine="540"/>
        <w:jc w:val="both"/>
      </w:pPr>
      <w:r w:rsidRPr="007C25E7">
        <w:t xml:space="preserve">1. </w:t>
      </w:r>
      <w:proofErr w:type="gramStart"/>
      <w:r w:rsidRPr="007C25E7">
        <w:t xml:space="preserve">Пониженная налоговая ставка устанавливается для организаций, реализующих проекты жилищного строительства, которым в соответствии с </w:t>
      </w:r>
      <w:hyperlink r:id="rId71" w:history="1">
        <w:r w:rsidRPr="007C25E7">
          <w:t>Законом</w:t>
        </w:r>
      </w:hyperlink>
      <w:r w:rsidRPr="007C25E7">
        <w:t xml:space="preserve"> Ульяновской области "О некоторых мерах по развитию жилищного строительства на территории Ульяновской области" присвоен статус приоритетного проекта жилищного строительства (далее - организация, реализующая приоритетный проект жилищного строительства), сроком на три года с начала налогового периода, следующего за налоговым периодом, в котором проекту жилищного строительства присвоен статус</w:t>
      </w:r>
      <w:proofErr w:type="gramEnd"/>
      <w:r w:rsidRPr="007C25E7">
        <w:t xml:space="preserve"> приоритетного проекта жилищного строительства.</w:t>
      </w:r>
    </w:p>
    <w:p w:rsidR="007C25E7" w:rsidRPr="007C25E7" w:rsidRDefault="007C25E7">
      <w:pPr>
        <w:pStyle w:val="ConsPlusNormal"/>
        <w:spacing w:before="220"/>
        <w:ind w:firstLine="540"/>
        <w:jc w:val="both"/>
      </w:pPr>
      <w:r w:rsidRPr="007C25E7">
        <w:t xml:space="preserve">2. </w:t>
      </w:r>
      <w:proofErr w:type="gramStart"/>
      <w:r w:rsidRPr="007C25E7">
        <w:t>Для подтверждения обоснованности применения пониженной налоговой ставки организация, реализующая приоритетный проект жилищного строительства, представляет в налоговый орган, в котором она поставлена на учет по месту своего нахождения и (или) месту нахождения ее обособленных подразделений на территории Ульяновской области, надлежаще заверенную Правительством Ульяновской области копию распоряжения Правительства Ульяновской области о присвоении проекту жилищного строительства статуса приоритетного проекта жилищного строительства.</w:t>
      </w:r>
      <w:proofErr w:type="gramEnd"/>
    </w:p>
    <w:p w:rsidR="007C25E7" w:rsidRPr="007C25E7" w:rsidRDefault="007C25E7">
      <w:pPr>
        <w:pStyle w:val="ConsPlusNormal"/>
        <w:spacing w:before="220"/>
        <w:ind w:firstLine="540"/>
        <w:jc w:val="both"/>
      </w:pPr>
      <w:r w:rsidRPr="007C25E7">
        <w:t xml:space="preserve">3. В случае наличия у организации, реализующей приоритетный проект жилищного строительства, права на применение пониженной налоговой ставки по основаниям, предусмотренным настоящей статьей, и одновременно по основаниям, предусмотренным </w:t>
      </w:r>
      <w:hyperlink w:anchor="P32" w:history="1">
        <w:r w:rsidRPr="007C25E7">
          <w:t>статьями 1</w:t>
        </w:r>
      </w:hyperlink>
      <w:r w:rsidRPr="007C25E7">
        <w:t xml:space="preserve">, </w:t>
      </w:r>
      <w:hyperlink w:anchor="P49" w:history="1">
        <w:r w:rsidRPr="007C25E7">
          <w:t>1.1</w:t>
        </w:r>
      </w:hyperlink>
      <w:r w:rsidRPr="007C25E7">
        <w:t xml:space="preserve">, </w:t>
      </w:r>
      <w:hyperlink w:anchor="P64" w:history="1">
        <w:r w:rsidRPr="007C25E7">
          <w:t>1.2</w:t>
        </w:r>
      </w:hyperlink>
      <w:r w:rsidRPr="007C25E7">
        <w:t xml:space="preserve"> или </w:t>
      </w:r>
      <w:hyperlink w:anchor="P99" w:history="1">
        <w:r w:rsidRPr="007C25E7">
          <w:t>1.8</w:t>
        </w:r>
      </w:hyperlink>
      <w:r w:rsidRPr="007C25E7">
        <w:t xml:space="preserve"> настоящего Закона, указанная организация вправе применять пониженную налоговую ставку только по одному основанию по своему выбору.</w:t>
      </w:r>
    </w:p>
    <w:p w:rsidR="007C25E7" w:rsidRPr="007C25E7" w:rsidRDefault="007C25E7">
      <w:pPr>
        <w:pStyle w:val="ConsPlusNormal"/>
        <w:spacing w:before="220"/>
        <w:ind w:firstLine="540"/>
        <w:jc w:val="both"/>
      </w:pPr>
      <w:r w:rsidRPr="007C25E7">
        <w:t>4. Право организации, реализующей приоритетный проект жилищного строительства, на применение пониженной налоговой ставки прекращается с начала налогового периода, в котором реализуемый ею проект жилищного строительства лишен статуса приоритетного проекта жилищного строительства.</w:t>
      </w:r>
    </w:p>
    <w:p w:rsidR="007C25E7" w:rsidRPr="007C25E7" w:rsidRDefault="007C25E7">
      <w:pPr>
        <w:pStyle w:val="ConsPlusNormal"/>
        <w:spacing w:before="220"/>
        <w:ind w:firstLine="540"/>
        <w:jc w:val="both"/>
      </w:pPr>
      <w:r w:rsidRPr="007C25E7">
        <w:t>5. В течение срока приостановки применения к проекту жилищного строительства статуса приоритетного проекта жилищного строительства осуществление организацией, реализующей приоритетный проект жилищного строительства, права на применение пониженной налоговой ставки приостанавливается.</w:t>
      </w:r>
    </w:p>
    <w:p w:rsidR="007C25E7" w:rsidRPr="007C25E7" w:rsidRDefault="007C25E7">
      <w:pPr>
        <w:pStyle w:val="ConsPlusNormal"/>
        <w:spacing w:before="220"/>
        <w:ind w:firstLine="540"/>
        <w:jc w:val="both"/>
      </w:pPr>
      <w:r w:rsidRPr="007C25E7">
        <w:t xml:space="preserve">6. </w:t>
      </w:r>
      <w:proofErr w:type="gramStart"/>
      <w:r w:rsidRPr="007C25E7">
        <w:t>Исполнительный орган государственной власти Ульяновской области, уполномоченный в сфере жилищного строительства, обеспечивает ежеквартальное направление в Управление Федеральной налоговой службы по Ульяновской области перечня организаций, реализующих приоритетные проекты жилищного строительства, перечня организаций, реализующих проекты жилищного строительства, которые лишены статуса приоритетного проекта жилищного строительства, перечня организаций, реализующих проекты жилищного строительства, в отношении которых применение статуса приоритетного проекта жилищного строительства приостановлено.</w:t>
      </w:r>
      <w:proofErr w:type="gramEnd"/>
    </w:p>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 xml:space="preserve">Положения статьи 1.10 в ред. </w:t>
            </w:r>
            <w:hyperlink r:id="rId72" w:history="1">
              <w:r w:rsidRPr="007C25E7">
                <w:t>Закона</w:t>
              </w:r>
            </w:hyperlink>
            <w:r w:rsidRPr="007C25E7">
              <w:t xml:space="preserve"> Ульяновской области от 26.10.2015 N 151-ЗО (ред. </w:t>
            </w:r>
            <w:r w:rsidRPr="007C25E7">
              <w:lastRenderedPageBreak/>
              <w:t xml:space="preserve">29.11.2018) </w:t>
            </w:r>
            <w:hyperlink r:id="rId73" w:history="1">
              <w:r w:rsidRPr="007C25E7">
                <w:t>не применяются</w:t>
              </w:r>
            </w:hyperlink>
            <w:r w:rsidRPr="007C25E7">
              <w:t xml:space="preserve"> с 1 января 2021 года.</w:t>
            </w:r>
          </w:p>
        </w:tc>
      </w:tr>
    </w:tbl>
    <w:p w:rsidR="007C25E7" w:rsidRPr="007C25E7" w:rsidRDefault="007C25E7">
      <w:pPr>
        <w:pStyle w:val="ConsPlusTitle"/>
        <w:spacing w:before="280"/>
        <w:ind w:firstLine="540"/>
        <w:jc w:val="both"/>
        <w:outlineLvl w:val="0"/>
      </w:pPr>
      <w:r w:rsidRPr="007C25E7">
        <w:lastRenderedPageBreak/>
        <w:t>Статья 1.10</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74" w:history="1">
        <w:r w:rsidRPr="007C25E7">
          <w:t>Законом</w:t>
        </w:r>
      </w:hyperlink>
      <w:r w:rsidRPr="007C25E7">
        <w:t xml:space="preserve"> Ульяновской области от 26.10.2015 N 151-ЗО; в ред. </w:t>
      </w:r>
      <w:hyperlink r:id="rId75" w:history="1">
        <w:r w:rsidRPr="007C25E7">
          <w:t>Закона</w:t>
        </w:r>
      </w:hyperlink>
      <w:r w:rsidRPr="007C25E7">
        <w:t xml:space="preserve"> Ульяновской области от 28.12.2015 N 216-ЗО)</w:t>
      </w:r>
    </w:p>
    <w:p w:rsidR="007C25E7" w:rsidRPr="007C25E7" w:rsidRDefault="007C25E7">
      <w:pPr>
        <w:pStyle w:val="ConsPlusNormal"/>
        <w:jc w:val="both"/>
      </w:pPr>
    </w:p>
    <w:p w:rsidR="007C25E7" w:rsidRPr="007C25E7" w:rsidRDefault="007C25E7">
      <w:pPr>
        <w:pStyle w:val="ConsPlusNormal"/>
        <w:ind w:firstLine="540"/>
        <w:jc w:val="both"/>
      </w:pPr>
      <w:r w:rsidRPr="007C25E7">
        <w:t xml:space="preserve">Пониженная налоговая ставка устанавливается для организаций, осуществляющих виды экономической деятельности в области информационных технологий, классифицируемые в соответствии с </w:t>
      </w:r>
      <w:hyperlink r:id="rId76" w:history="1">
        <w:r w:rsidRPr="007C25E7">
          <w:t>группировками 62</w:t>
        </w:r>
      </w:hyperlink>
      <w:r w:rsidRPr="007C25E7">
        <w:t xml:space="preserve"> и </w:t>
      </w:r>
      <w:hyperlink r:id="rId77" w:history="1">
        <w:r w:rsidRPr="007C25E7">
          <w:t>63</w:t>
        </w:r>
      </w:hyperlink>
      <w:r w:rsidRPr="007C25E7">
        <w:t xml:space="preserve"> Общероссийского классификатора видов экономической деятельности ОК 029-2014 (КДЕС</w:t>
      </w:r>
      <w:proofErr w:type="gramStart"/>
      <w:r w:rsidRPr="007C25E7">
        <w:t xml:space="preserve"> Р</w:t>
      </w:r>
      <w:proofErr w:type="gramEnd"/>
      <w:r w:rsidRPr="007C25E7">
        <w:t xml:space="preserve">ед. 2), и получивших в установленном Правительством Российской Федерации порядке документ о государственной аккредитации, предусмотренный </w:t>
      </w:r>
      <w:hyperlink r:id="rId78" w:history="1">
        <w:r w:rsidRPr="007C25E7">
          <w:t>пунктом 6 статьи 259</w:t>
        </w:r>
      </w:hyperlink>
      <w:r w:rsidRPr="007C25E7">
        <w:t xml:space="preserve"> Налогового кодекса Российской Федерации, при условии, что в доходе таких организаций от реализации товаров (работ, услуг) в течение соответствующего отчетного (налогового) периода доля дохода от реализации товаров (работ, услуг), являющихся результатом осуществления указанных видов экономической деятельности, составила не менее 70 процентов.</w:t>
      </w:r>
    </w:p>
    <w:p w:rsidR="007C25E7" w:rsidRPr="007C25E7" w:rsidRDefault="007C25E7">
      <w:pPr>
        <w:pStyle w:val="ConsPlusNormal"/>
        <w:jc w:val="both"/>
      </w:pPr>
      <w:r w:rsidRPr="007C25E7">
        <w:t xml:space="preserve">(в ред. </w:t>
      </w:r>
      <w:hyperlink r:id="rId79" w:history="1">
        <w:r w:rsidRPr="007C25E7">
          <w:t>Закона</w:t>
        </w:r>
      </w:hyperlink>
      <w:r w:rsidRPr="007C25E7">
        <w:t xml:space="preserve"> Ульяновской области от 18.11.2016 N 169-ЗО)</w:t>
      </w:r>
    </w:p>
    <w:p w:rsidR="007C25E7" w:rsidRPr="007C25E7" w:rsidRDefault="007C25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hyperlink r:id="rId80" w:history="1">
              <w:r w:rsidRPr="007C25E7">
                <w:t>Законом</w:t>
              </w:r>
            </w:hyperlink>
            <w:r w:rsidRPr="007C25E7">
              <w:t xml:space="preserve"> Ульяновской области от 27.09.2016 N 130-ЗО введена статья 1.11, положения которой </w:t>
            </w:r>
            <w:hyperlink r:id="rId81" w:history="1">
              <w:r w:rsidRPr="007C25E7">
                <w:t>не применяются</w:t>
              </w:r>
            </w:hyperlink>
            <w:r w:rsidRPr="007C25E7">
              <w:t xml:space="preserve"> после 31 декабря 2020 года.</w:t>
            </w:r>
          </w:p>
        </w:tc>
      </w:tr>
    </w:tbl>
    <w:p w:rsidR="007C25E7" w:rsidRPr="007C25E7" w:rsidRDefault="007C25E7">
      <w:pPr>
        <w:pStyle w:val="ConsPlusTitle"/>
        <w:spacing w:before="280"/>
        <w:ind w:firstLine="540"/>
        <w:jc w:val="both"/>
        <w:outlineLvl w:val="0"/>
      </w:pPr>
      <w:r w:rsidRPr="007C25E7">
        <w:t>Статья 1.11</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82" w:history="1">
        <w:r w:rsidRPr="007C25E7">
          <w:t>Законом</w:t>
        </w:r>
      </w:hyperlink>
      <w:r w:rsidRPr="007C25E7">
        <w:t xml:space="preserve"> Ульяновской области от 27.09.2016 N 130-ЗО)</w:t>
      </w:r>
    </w:p>
    <w:p w:rsidR="007C25E7" w:rsidRPr="007C25E7" w:rsidRDefault="007C25E7">
      <w:pPr>
        <w:pStyle w:val="ConsPlusNormal"/>
        <w:jc w:val="both"/>
      </w:pPr>
    </w:p>
    <w:p w:rsidR="007C25E7" w:rsidRPr="007C25E7" w:rsidRDefault="007C25E7">
      <w:pPr>
        <w:pStyle w:val="ConsPlusNormal"/>
        <w:ind w:firstLine="540"/>
        <w:jc w:val="both"/>
      </w:pPr>
      <w:proofErr w:type="gramStart"/>
      <w:r w:rsidRPr="007C25E7">
        <w:t xml:space="preserve">Пониженная налоговая ставка устанавливается для организаций - резидентов индустриальных (промышленных) парков, расположенных на территории Ульяновской области, при условии соответствия индустриальных (промышленных) парков и управляющих компаний индустриальных (промышленных) парков </w:t>
      </w:r>
      <w:hyperlink r:id="rId83" w:history="1">
        <w:r w:rsidRPr="007C25E7">
          <w:t>требованиям</w:t>
        </w:r>
      </w:hyperlink>
      <w:r w:rsidRPr="007C25E7">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а также следующим требованиям:</w:t>
      </w:r>
      <w:proofErr w:type="gramEnd"/>
    </w:p>
    <w:p w:rsidR="007C25E7" w:rsidRPr="007C25E7" w:rsidRDefault="007C25E7">
      <w:pPr>
        <w:pStyle w:val="ConsPlusNormal"/>
        <w:spacing w:before="220"/>
        <w:ind w:firstLine="540"/>
        <w:jc w:val="both"/>
      </w:pPr>
      <w:r w:rsidRPr="007C25E7">
        <w:t>1) муниципальное образование, в границах территории которого расположен индустриальный (</w:t>
      </w:r>
      <w:proofErr w:type="gramStart"/>
      <w:r w:rsidRPr="007C25E7">
        <w:t xml:space="preserve">промышленный) </w:t>
      </w:r>
      <w:proofErr w:type="gramEnd"/>
      <w:r w:rsidRPr="007C25E7">
        <w:t xml:space="preserve">парк, входит в </w:t>
      </w:r>
      <w:hyperlink r:id="rId84" w:history="1">
        <w:r w:rsidRPr="007C25E7">
          <w:t>перечень</w:t>
        </w:r>
      </w:hyperlink>
      <w:r w:rsidRPr="007C25E7">
        <w:t xml:space="preserve"> </w:t>
      </w:r>
      <w:proofErr w:type="spellStart"/>
      <w:r w:rsidRPr="007C25E7">
        <w:t>монопрофильных</w:t>
      </w:r>
      <w:proofErr w:type="spellEnd"/>
      <w:r w:rsidRPr="007C25E7">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и относится к категории 1;</w:t>
      </w:r>
    </w:p>
    <w:p w:rsidR="007C25E7" w:rsidRPr="007C25E7" w:rsidRDefault="007C25E7">
      <w:pPr>
        <w:pStyle w:val="ConsPlusNormal"/>
        <w:spacing w:before="220"/>
        <w:ind w:firstLine="540"/>
        <w:jc w:val="both"/>
      </w:pPr>
      <w:r w:rsidRPr="007C25E7">
        <w:t>2) отсутствие у организации - резидента индустриального (промышленного) парка по состоянию на начало соответствующего налогового периода недоимки по налогам и сборам и задолженности по уплате пеней и штрафов в бюджеты бюджетной системы Российской Федерации, возникших в связи с исполнением обязанностей налогоплательщика.</w:t>
      </w:r>
    </w:p>
    <w:p w:rsidR="007C25E7" w:rsidRPr="007C25E7" w:rsidRDefault="007C25E7">
      <w:pPr>
        <w:pStyle w:val="ConsPlusNormal"/>
        <w:jc w:val="both"/>
      </w:pPr>
    </w:p>
    <w:p w:rsidR="007C25E7" w:rsidRPr="007C25E7" w:rsidRDefault="007C25E7">
      <w:pPr>
        <w:pStyle w:val="ConsPlusTitle"/>
        <w:ind w:left="540"/>
        <w:jc w:val="both"/>
        <w:outlineLvl w:val="0"/>
      </w:pPr>
      <w:r w:rsidRPr="007C25E7">
        <w:t>Статья 1.12</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85" w:history="1">
        <w:r w:rsidRPr="007C25E7">
          <w:t>Законом</w:t>
        </w:r>
      </w:hyperlink>
      <w:r w:rsidRPr="007C25E7">
        <w:t xml:space="preserve"> Ульяновской области от 22.09.2017 N 109-ЗО)</w:t>
      </w:r>
    </w:p>
    <w:p w:rsidR="007C25E7" w:rsidRPr="007C25E7" w:rsidRDefault="007C25E7">
      <w:pPr>
        <w:pStyle w:val="ConsPlusNormal"/>
        <w:jc w:val="both"/>
      </w:pPr>
    </w:p>
    <w:p w:rsidR="007C25E7" w:rsidRPr="007C25E7" w:rsidRDefault="007C25E7">
      <w:pPr>
        <w:pStyle w:val="ConsPlusNormal"/>
        <w:ind w:firstLine="540"/>
        <w:jc w:val="both"/>
      </w:pPr>
      <w:proofErr w:type="gramStart"/>
      <w:r w:rsidRPr="007C25E7">
        <w:t>Налоговая ставка налога на прибыль организаций, подлежащего зачислению в областной бюджет Ульяновской области, устанавливается для организаций, получивших статус резидента территории опережающего социально-экономического развития, в отношении прибыли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в размере 0 процентов в течение пяти налоговых периодов начиная с налогового периода, в котором в соответствии с данными налогового</w:t>
      </w:r>
      <w:proofErr w:type="gramEnd"/>
      <w:r w:rsidRPr="007C25E7">
        <w:t xml:space="preserve"> учета была получена первая прибыль от этой деятельности, и в размере 10 процентов в течение следующих пяти налоговых периодов. Положения настоящей статьи применяются при выполнении организациями, получившими статус резидента территории опережающего социально-экономического развития, требований и условий, установленных </w:t>
      </w:r>
      <w:hyperlink r:id="rId86" w:history="1">
        <w:r w:rsidRPr="007C25E7">
          <w:t>статьей 284.4</w:t>
        </w:r>
      </w:hyperlink>
      <w:r w:rsidRPr="007C25E7">
        <w:t xml:space="preserve"> Налогового кодекса Российской Федерации.</w:t>
      </w:r>
    </w:p>
    <w:p w:rsidR="007C25E7" w:rsidRPr="007C25E7" w:rsidRDefault="007C25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25E7" w:rsidRPr="007C25E7">
        <w:trPr>
          <w:jc w:val="center"/>
        </w:trPr>
        <w:tc>
          <w:tcPr>
            <w:tcW w:w="9294" w:type="dxa"/>
            <w:tcBorders>
              <w:top w:val="nil"/>
              <w:left w:val="single" w:sz="24" w:space="0" w:color="CED3F1"/>
              <w:bottom w:val="nil"/>
              <w:right w:val="single" w:sz="24" w:space="0" w:color="F4F3F8"/>
            </w:tcBorders>
            <w:shd w:val="clear" w:color="auto" w:fill="F4F3F8"/>
          </w:tcPr>
          <w:p w:rsidR="007C25E7" w:rsidRPr="007C25E7" w:rsidRDefault="007C25E7">
            <w:pPr>
              <w:pStyle w:val="ConsPlusNormal"/>
              <w:jc w:val="both"/>
            </w:pPr>
            <w:r w:rsidRPr="007C25E7">
              <w:t xml:space="preserve">В соответствии с </w:t>
            </w:r>
            <w:hyperlink r:id="rId87" w:history="1">
              <w:r w:rsidRPr="007C25E7">
                <w:t>Законом</w:t>
              </w:r>
            </w:hyperlink>
            <w:r w:rsidRPr="007C25E7">
              <w:t xml:space="preserve"> Ульяновской области от 25.02.2020 N 10-ЗО с </w:t>
            </w:r>
            <w:hyperlink r:id="rId88" w:history="1">
              <w:r w:rsidRPr="007C25E7">
                <w:t>01.01.2021</w:t>
              </w:r>
            </w:hyperlink>
            <w:r w:rsidRPr="007C25E7">
              <w:t xml:space="preserve"> будет введена ст. 1.12-1 следующего содержания:</w:t>
            </w:r>
          </w:p>
          <w:p w:rsidR="007C25E7" w:rsidRPr="007C25E7" w:rsidRDefault="007C25E7">
            <w:pPr>
              <w:pStyle w:val="ConsPlusNormal"/>
              <w:jc w:val="both"/>
            </w:pPr>
            <w:proofErr w:type="gramStart"/>
            <w:r w:rsidRPr="007C25E7">
              <w:t>"Налоговая ставка налога на прибыль организаций (далее в настоящей статье - налог), подлежащего зачислению в областной бюджет Ульяновской области, в размере 10 процентов (12,5 процента в 2020 - 2022 годах) устанавливается для указанных в подпункте 1 пункта 1 статьи 25.9 Налогового кодекса Российской Федерации налогоплательщиков - участников региональных инвестиционных проектов начиная с налогового периода, в котором в соответствии с данными налогового учета была</w:t>
            </w:r>
            <w:proofErr w:type="gramEnd"/>
            <w:r w:rsidRPr="007C25E7">
              <w:t xml:space="preserve"> </w:t>
            </w:r>
            <w:proofErr w:type="gramStart"/>
            <w:r w:rsidRPr="007C25E7">
              <w:t>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налога, установленных настоящей статьей и пунктом 1.5 статьи 284 Налогового кодекса Российской Федерации, определенная нарастающим итогом за указанные</w:t>
            </w:r>
            <w:proofErr w:type="gramEnd"/>
            <w:r w:rsidRPr="007C25E7">
              <w:t xml:space="preserve">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пунктом 8 статьи 284.3 Налогового кодекса Российской Федерации</w:t>
            </w:r>
            <w:proofErr w:type="gramStart"/>
            <w:r w:rsidRPr="007C25E7">
              <w:t>.".</w:t>
            </w:r>
            <w:proofErr w:type="gramEnd"/>
          </w:p>
        </w:tc>
      </w:tr>
    </w:tbl>
    <w:p w:rsidR="007C25E7" w:rsidRPr="007C25E7" w:rsidRDefault="007C25E7">
      <w:pPr>
        <w:pStyle w:val="ConsPlusNormal"/>
        <w:jc w:val="both"/>
      </w:pPr>
    </w:p>
    <w:p w:rsidR="007C25E7" w:rsidRPr="007C25E7" w:rsidRDefault="007C25E7">
      <w:pPr>
        <w:pStyle w:val="ConsPlusTitle"/>
        <w:ind w:firstLine="540"/>
        <w:jc w:val="both"/>
        <w:outlineLvl w:val="0"/>
      </w:pPr>
      <w:bookmarkStart w:id="12" w:name="P143"/>
      <w:bookmarkEnd w:id="12"/>
      <w:r w:rsidRPr="007C25E7">
        <w:t>Статья 1.13</w:t>
      </w:r>
    </w:p>
    <w:p w:rsidR="007C25E7" w:rsidRPr="007C25E7" w:rsidRDefault="007C25E7">
      <w:pPr>
        <w:pStyle w:val="ConsPlusNormal"/>
        <w:ind w:firstLine="540"/>
        <w:jc w:val="both"/>
      </w:pPr>
      <w:r w:rsidRPr="007C25E7">
        <w:t>(</w:t>
      </w:r>
      <w:proofErr w:type="gramStart"/>
      <w:r w:rsidRPr="007C25E7">
        <w:t>введена</w:t>
      </w:r>
      <w:proofErr w:type="gramEnd"/>
      <w:r w:rsidRPr="007C25E7">
        <w:t xml:space="preserve"> </w:t>
      </w:r>
      <w:hyperlink r:id="rId89" w:history="1">
        <w:r w:rsidRPr="007C25E7">
          <w:t>Законом</w:t>
        </w:r>
      </w:hyperlink>
      <w:r w:rsidRPr="007C25E7">
        <w:t xml:space="preserve"> Ульяновской области от 22.03.2019 N 14-ЗО)</w:t>
      </w:r>
    </w:p>
    <w:p w:rsidR="007C25E7" w:rsidRPr="007C25E7" w:rsidRDefault="007C25E7">
      <w:pPr>
        <w:pStyle w:val="ConsPlusNormal"/>
        <w:jc w:val="both"/>
      </w:pPr>
    </w:p>
    <w:p w:rsidR="007C25E7" w:rsidRPr="007C25E7" w:rsidRDefault="007C25E7">
      <w:pPr>
        <w:pStyle w:val="ConsPlusNormal"/>
        <w:ind w:firstLine="540"/>
        <w:jc w:val="both"/>
      </w:pPr>
      <w:r w:rsidRPr="007C25E7">
        <w:t xml:space="preserve">Положения </w:t>
      </w:r>
      <w:hyperlink w:anchor="P32" w:history="1">
        <w:r w:rsidRPr="007C25E7">
          <w:t>статей 1</w:t>
        </w:r>
      </w:hyperlink>
      <w:r w:rsidRPr="007C25E7">
        <w:t xml:space="preserve">, </w:t>
      </w:r>
      <w:hyperlink w:anchor="P49" w:history="1">
        <w:r w:rsidRPr="007C25E7">
          <w:t>1.1</w:t>
        </w:r>
      </w:hyperlink>
      <w:r w:rsidRPr="007C25E7">
        <w:t xml:space="preserve">, </w:t>
      </w:r>
      <w:hyperlink w:anchor="P64" w:history="1">
        <w:r w:rsidRPr="007C25E7">
          <w:t>1.2</w:t>
        </w:r>
      </w:hyperlink>
      <w:r w:rsidRPr="007C25E7">
        <w:t xml:space="preserve"> и </w:t>
      </w:r>
      <w:hyperlink w:anchor="P89" w:history="1">
        <w:r w:rsidRPr="007C25E7">
          <w:t>1.7</w:t>
        </w:r>
      </w:hyperlink>
      <w:r w:rsidRPr="007C25E7">
        <w:t xml:space="preserve"> - </w:t>
      </w:r>
      <w:hyperlink w:anchor="P111" w:history="1">
        <w:r w:rsidRPr="007C25E7">
          <w:t>1.9</w:t>
        </w:r>
      </w:hyperlink>
      <w:r w:rsidRPr="007C25E7">
        <w:t xml:space="preserve"> настоящего Закона с 1 января 2023 года не применяются.</w:t>
      </w:r>
    </w:p>
    <w:p w:rsidR="007C25E7" w:rsidRPr="007C25E7" w:rsidRDefault="007C25E7">
      <w:pPr>
        <w:pStyle w:val="ConsPlusNormal"/>
        <w:jc w:val="both"/>
      </w:pPr>
    </w:p>
    <w:p w:rsidR="007C25E7" w:rsidRPr="007C25E7" w:rsidRDefault="007C25E7">
      <w:pPr>
        <w:pStyle w:val="ConsPlusTitle"/>
        <w:ind w:firstLine="540"/>
        <w:jc w:val="both"/>
        <w:outlineLvl w:val="0"/>
      </w:pPr>
      <w:r w:rsidRPr="007C25E7">
        <w:t>Статья 2</w:t>
      </w:r>
    </w:p>
    <w:p w:rsidR="007C25E7" w:rsidRPr="007C25E7" w:rsidRDefault="007C25E7">
      <w:pPr>
        <w:pStyle w:val="ConsPlusNormal"/>
        <w:jc w:val="both"/>
      </w:pPr>
    </w:p>
    <w:p w:rsidR="007C25E7" w:rsidRPr="007C25E7" w:rsidRDefault="007C25E7">
      <w:pPr>
        <w:pStyle w:val="ConsPlusNormal"/>
        <w:ind w:firstLine="540"/>
        <w:jc w:val="both"/>
      </w:pPr>
      <w:r w:rsidRPr="007C25E7">
        <w:t>Настоящий Закон вступает в силу с 1 января 2008 года.</w:t>
      </w:r>
    </w:p>
    <w:p w:rsidR="007C25E7" w:rsidRPr="007C25E7" w:rsidRDefault="007C25E7">
      <w:pPr>
        <w:pStyle w:val="ConsPlusNormal"/>
        <w:jc w:val="both"/>
      </w:pPr>
    </w:p>
    <w:p w:rsidR="007C25E7" w:rsidRPr="007C25E7" w:rsidRDefault="007C25E7">
      <w:pPr>
        <w:pStyle w:val="ConsPlusNormal"/>
        <w:jc w:val="right"/>
      </w:pPr>
      <w:r w:rsidRPr="007C25E7">
        <w:t>Губернатор</w:t>
      </w:r>
    </w:p>
    <w:p w:rsidR="007C25E7" w:rsidRPr="007C25E7" w:rsidRDefault="007C25E7">
      <w:pPr>
        <w:pStyle w:val="ConsPlusNormal"/>
        <w:jc w:val="right"/>
      </w:pPr>
      <w:r w:rsidRPr="007C25E7">
        <w:t>Ульяновской области</w:t>
      </w:r>
    </w:p>
    <w:p w:rsidR="007C25E7" w:rsidRPr="007C25E7" w:rsidRDefault="007C25E7">
      <w:pPr>
        <w:pStyle w:val="ConsPlusNormal"/>
        <w:jc w:val="right"/>
      </w:pPr>
      <w:r w:rsidRPr="007C25E7">
        <w:t>С.И.МОРОЗОВ</w:t>
      </w:r>
    </w:p>
    <w:p w:rsidR="007C25E7" w:rsidRPr="007C25E7" w:rsidRDefault="007C25E7">
      <w:pPr>
        <w:pStyle w:val="ConsPlusNormal"/>
      </w:pPr>
      <w:r w:rsidRPr="007C25E7">
        <w:t>Ульяновск</w:t>
      </w:r>
    </w:p>
    <w:p w:rsidR="007C25E7" w:rsidRPr="007C25E7" w:rsidRDefault="007C25E7">
      <w:pPr>
        <w:pStyle w:val="ConsPlusNormal"/>
        <w:spacing w:before="220"/>
      </w:pPr>
      <w:r w:rsidRPr="007C25E7">
        <w:t>4 июня 2007 года</w:t>
      </w:r>
    </w:p>
    <w:p w:rsidR="007C25E7" w:rsidRPr="007C25E7" w:rsidRDefault="007C25E7">
      <w:pPr>
        <w:pStyle w:val="ConsPlusNormal"/>
        <w:spacing w:before="220"/>
      </w:pPr>
      <w:r w:rsidRPr="007C25E7">
        <w:t>N 71-ЗО</w:t>
      </w:r>
    </w:p>
    <w:p w:rsidR="007C25E7" w:rsidRPr="007C25E7" w:rsidRDefault="007C25E7">
      <w:pPr>
        <w:pStyle w:val="ConsPlusNormal"/>
        <w:jc w:val="both"/>
      </w:pPr>
    </w:p>
    <w:p w:rsidR="007C25E7" w:rsidRPr="007C25E7" w:rsidRDefault="007C25E7">
      <w:pPr>
        <w:pStyle w:val="ConsPlusNormal"/>
        <w:jc w:val="both"/>
      </w:pPr>
    </w:p>
    <w:p w:rsidR="007C25E7" w:rsidRPr="007C25E7" w:rsidRDefault="007C25E7">
      <w:pPr>
        <w:pStyle w:val="ConsPlusNormal"/>
        <w:pBdr>
          <w:top w:val="single" w:sz="6" w:space="0" w:color="auto"/>
        </w:pBdr>
        <w:spacing w:before="100" w:after="100"/>
        <w:jc w:val="both"/>
        <w:rPr>
          <w:sz w:val="2"/>
          <w:szCs w:val="2"/>
        </w:rPr>
      </w:pPr>
    </w:p>
    <w:p w:rsidR="00DB531B" w:rsidRPr="007C25E7" w:rsidRDefault="00DB531B"/>
    <w:sectPr w:rsidR="00DB531B" w:rsidRPr="007C25E7" w:rsidSect="007C25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E7"/>
    <w:rsid w:val="007C25E7"/>
    <w:rsid w:val="00DB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5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5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D80E0DAB70D6E3C9B20E2088F7D0C17B243D5DA4D2650C1CBFE8497AD5BD2E398B805426E92C419835D4F94BC5DF74014A91101BCBDD8E68957f2VAG" TargetMode="External"/><Relationship Id="rId18" Type="http://schemas.openxmlformats.org/officeDocument/2006/relationships/hyperlink" Target="consultantplus://offline/ref=4D3D80E0DAB70D6E3C9B20E2088F7D0C17B243D5DC4F2E57C2CBFE8497AD5BD2E398B805426E92C419835D4F94BC5DF74014A91101BCBDD8E68957f2VAG" TargetMode="External"/><Relationship Id="rId26" Type="http://schemas.openxmlformats.org/officeDocument/2006/relationships/hyperlink" Target="consultantplus://offline/ref=4D3D80E0DAB70D6E3C9B20E2088F7D0C17B243D5DC4F2B54CFCBFE8497AD5BD2E398B805426E92C419835D4F94BC5DF74014A91101BCBDD8E68957f2VAG" TargetMode="External"/><Relationship Id="rId39" Type="http://schemas.openxmlformats.org/officeDocument/2006/relationships/hyperlink" Target="consultantplus://offline/ref=4D3D80E0DAB70D6E3C9B20E2088F7D0C17B243D5DA4C2957C1CBFE8497AD5BD2E398B805426E92C419835C4794BC5DF74014A91101BCBDD8E68957f2VAG" TargetMode="External"/><Relationship Id="rId21" Type="http://schemas.openxmlformats.org/officeDocument/2006/relationships/hyperlink" Target="consultantplus://offline/ref=4D3D80E0DAB70D6E3C9B20E2088F7D0C17B243D5DC4D2755CECBFE8497AD5BD2E398B805426E92C419835D4F94BC5DF74014A91101BCBDD8E68957f2VAG" TargetMode="External"/><Relationship Id="rId34" Type="http://schemas.openxmlformats.org/officeDocument/2006/relationships/hyperlink" Target="consultantplus://offline/ref=4D3D80E0DAB70D6E3C9B20E2088F7D0C17B243D5DA4A2653C7CBFE8497AD5BD2E398B805426E92C419835D4E94BC5DF74014A91101BCBDD8E68957f2VAG" TargetMode="External"/><Relationship Id="rId42" Type="http://schemas.openxmlformats.org/officeDocument/2006/relationships/hyperlink" Target="consultantplus://offline/ref=4D3D80E0DAB70D6E3C9B20E2088F7D0C17B243D5DB4C2952C2CBFE8497AD5BD2E398B805426E92C419835D4E94BC5DF74014A91101BCBDD8E68957f2VAG" TargetMode="External"/><Relationship Id="rId47" Type="http://schemas.openxmlformats.org/officeDocument/2006/relationships/hyperlink" Target="consultantplus://offline/ref=4D3D80E0DAB70D6E3C9B20E2088F7D0C17B243D5DC492656C4CBFE8497AD5BD2E398B805426E92C419835C4494BC5DF74014A91101BCBDD8E68957f2VAG" TargetMode="External"/><Relationship Id="rId50" Type="http://schemas.openxmlformats.org/officeDocument/2006/relationships/hyperlink" Target="consultantplus://offline/ref=4D3D80E0DAB70D6E3C9B20E2088F7D0C17B243D5DB4C2952C2CBFE8497AD5BD2E398B805426E92C419835C4794BC5DF74014A91101BCBDD8E68957f2VAG" TargetMode="External"/><Relationship Id="rId55" Type="http://schemas.openxmlformats.org/officeDocument/2006/relationships/hyperlink" Target="consultantplus://offline/ref=4D3D80E0DAB70D6E3C9B3EEF1EE3230612BC1CDADB4824049B94A5D9C0A45185A4D7E147046195CD12D70C03CAE50DBA0B19AD061DBCBAfCV6G" TargetMode="External"/><Relationship Id="rId63" Type="http://schemas.openxmlformats.org/officeDocument/2006/relationships/hyperlink" Target="consultantplus://offline/ref=4D3D80E0DAB70D6E3C9B20E2088F7D0C17B243D5DA4C2957C1CBFE8497AD5BD2E398B805426E92C419835F4594BC5DF74014A91101BCBDD8E68957f2VAG" TargetMode="External"/><Relationship Id="rId68" Type="http://schemas.openxmlformats.org/officeDocument/2006/relationships/hyperlink" Target="consultantplus://offline/ref=4D3D80E0DAB70D6E3C9B20E2088F7D0C17B243D5DD482A56C6CBFE8497AD5BD2E398B81742369EC5109D5D4281EA0CB1f1V5G" TargetMode="External"/><Relationship Id="rId76" Type="http://schemas.openxmlformats.org/officeDocument/2006/relationships/hyperlink" Target="consultantplus://offline/ref=4D3D80E0DAB70D6E3C9B3EEF1EE3230612BC1DD0D94E24049B94A5D9C0A45185A4D7E147066797CD1A880916DBBD01B21C07A81D01BEB8C4fEV4G" TargetMode="External"/><Relationship Id="rId84" Type="http://schemas.openxmlformats.org/officeDocument/2006/relationships/hyperlink" Target="consultantplus://offline/ref=4D3D80E0DAB70D6E3C9B3EEF1EE3230612BD1EDED94024049B94A5D9C0A45185A4D7E147066291C210880916DBBD01B21C07A81D01BEB8C4fEV4G" TargetMode="External"/><Relationship Id="rId89" Type="http://schemas.openxmlformats.org/officeDocument/2006/relationships/hyperlink" Target="consultantplus://offline/ref=4D3D80E0DAB70D6E3C9B20E2088F7D0C17B243D5DC4E2855C6CBFE8497AD5BD2E398B805426E92C419835C4794BC5DF74014A91101BCBDD8E68957f2VAG" TargetMode="External"/><Relationship Id="rId7" Type="http://schemas.openxmlformats.org/officeDocument/2006/relationships/hyperlink" Target="consultantplus://offline/ref=4D3D80E0DAB70D6E3C9B20E2088F7D0C17B243D5D94E2D53CFCBFE8497AD5BD2E398B805426E92C419835D4F94BC5DF74014A91101BCBDD8E68957f2VAG" TargetMode="External"/><Relationship Id="rId71" Type="http://schemas.openxmlformats.org/officeDocument/2006/relationships/hyperlink" Target="consultantplus://offline/ref=4D3D80E0DAB70D6E3C9B20E2088F7D0C17B243D5DD4B2A50CECBFE8497AD5BD2E398B81742369EC5109D5D4281EA0CB1f1V5G" TargetMode="External"/><Relationship Id="rId2" Type="http://schemas.microsoft.com/office/2007/relationships/stylesWithEffects" Target="stylesWithEffects.xml"/><Relationship Id="rId16" Type="http://schemas.openxmlformats.org/officeDocument/2006/relationships/hyperlink" Target="consultantplus://offline/ref=4D3D80E0DAB70D6E3C9B20E2088F7D0C17B243D5DB4B2656C1CBFE8497AD5BD2E398B805426E92C419835F4394BC5DF74014A91101BCBDD8E68957f2VAG" TargetMode="External"/><Relationship Id="rId29" Type="http://schemas.openxmlformats.org/officeDocument/2006/relationships/hyperlink" Target="consultantplus://offline/ref=4D3D80E0DAB70D6E3C9B20E2088F7D0C17B243D5DC4E2855C6CBFE8497AD5BD2E398B805426E92C419835D4F94BC5DF74014A91101BCBDD8E68957f2VAG" TargetMode="External"/><Relationship Id="rId11" Type="http://schemas.openxmlformats.org/officeDocument/2006/relationships/hyperlink" Target="consultantplus://offline/ref=4D3D80E0DAB70D6E3C9B20E2088F7D0C17B243D5DA4A2653C7CBFE8497AD5BD2E398B805426E92C419835D4F94BC5DF74014A91101BCBDD8E68957f2VAG" TargetMode="External"/><Relationship Id="rId24" Type="http://schemas.openxmlformats.org/officeDocument/2006/relationships/hyperlink" Target="consultantplus://offline/ref=4D3D80E0DAB70D6E3C9B20E2088F7D0C17B243D5DC492656C4CBFE8497AD5BD2E398B805426E92C419835D4F94BC5DF74014A91101BCBDD8E68957f2VAG" TargetMode="External"/><Relationship Id="rId32" Type="http://schemas.openxmlformats.org/officeDocument/2006/relationships/hyperlink" Target="consultantplus://offline/ref=4D3D80E0DAB70D6E3C9B20E2088F7D0C17B243D5DD4B2D51CFCBFE8497AD5BD2E398B805426E92C419835D4F94BC5DF74014A91101BCBDD8E68957f2VAG" TargetMode="External"/><Relationship Id="rId37" Type="http://schemas.openxmlformats.org/officeDocument/2006/relationships/hyperlink" Target="consultantplus://offline/ref=4D3D80E0DAB70D6E3C9B20E2088F7D0C17B243D5D94C2D5AC0CBFE8497AD5BD2E398B805426E92C419835C4594BC5DF74014A91101BCBDD8E68957f2VAG" TargetMode="External"/><Relationship Id="rId40" Type="http://schemas.openxmlformats.org/officeDocument/2006/relationships/hyperlink" Target="consultantplus://offline/ref=4D3D80E0DAB70D6E3C9B20E2088F7D0C17B243D5DA4C2957C1CBFE8497AD5BD2E398B805426E92C419835C4494BC5DF74014A91101BCBDD8E68957f2VAG" TargetMode="External"/><Relationship Id="rId45" Type="http://schemas.openxmlformats.org/officeDocument/2006/relationships/hyperlink" Target="consultantplus://offline/ref=4D3D80E0DAB70D6E3C9B20E2088F7D0C17B243D5DC492656C4CBFE8497AD5BD2E398B805426E92C419835C4694BC5DF74014A91101BCBDD8E68957f2VAG" TargetMode="External"/><Relationship Id="rId53" Type="http://schemas.openxmlformats.org/officeDocument/2006/relationships/hyperlink" Target="consultantplus://offline/ref=4D3D80E0DAB70D6E3C9B20E2088F7D0C17B243D5DC4E2750C1CBFE8497AD5BD2E398B81742369EC5109D5D4281EA0CB1f1V5G" TargetMode="External"/><Relationship Id="rId58" Type="http://schemas.openxmlformats.org/officeDocument/2006/relationships/hyperlink" Target="consultantplus://offline/ref=4D3D80E0DAB70D6E3C9B3EEF1EE3230612BA19DEDE4924049B94A5D9C0A45185A4D7E1420E6390CF4DD2191292E905AD151CB61A1FBEfBV8G" TargetMode="External"/><Relationship Id="rId66" Type="http://schemas.openxmlformats.org/officeDocument/2006/relationships/hyperlink" Target="consultantplus://offline/ref=4D3D80E0DAB70D6E3C9B20E2088F7D0C17B243D5DB4C2952C2CBFE8497AD5BD2E398B805426E92C419835C4694BC5DF74014A91101BCBDD8E68957f2VAG" TargetMode="External"/><Relationship Id="rId74" Type="http://schemas.openxmlformats.org/officeDocument/2006/relationships/hyperlink" Target="consultantplus://offline/ref=4D3D80E0DAB70D6E3C9B20E2088F7D0C17B243D5DC4F2E57C2CBFE8497AD5BD2E398B805426E92C419835D4F94BC5DF74014A91101BCBDD8E68957f2VAG" TargetMode="External"/><Relationship Id="rId79" Type="http://schemas.openxmlformats.org/officeDocument/2006/relationships/hyperlink" Target="consultantplus://offline/ref=4D3D80E0DAB70D6E3C9B20E2088F7D0C17B243D5DB4E2B5AC6CBFE8497AD5BD2E398B805426E92C419835D4F94BC5DF74014A91101BCBDD8E68957f2VAG" TargetMode="External"/><Relationship Id="rId87" Type="http://schemas.openxmlformats.org/officeDocument/2006/relationships/hyperlink" Target="consultantplus://offline/ref=4D3D80E0DAB70D6E3C9B20E2088F7D0C17B243D5DD4B2D51CFCBFE8497AD5BD2E398B805426E92C419835D4F94BC5DF74014A91101BCBDD8E68957f2VAG" TargetMode="External"/><Relationship Id="rId5" Type="http://schemas.openxmlformats.org/officeDocument/2006/relationships/hyperlink" Target="consultantplus://offline/ref=4D3D80E0DAB70D6E3C9B20E2088F7D0C17B243D5DB4E2A50C0CBFE8497AD5BD2E398B805426E92C419825E4F94BC5DF74014A91101BCBDD8E68957f2VAG" TargetMode="External"/><Relationship Id="rId61" Type="http://schemas.openxmlformats.org/officeDocument/2006/relationships/hyperlink" Target="consultantplus://offline/ref=4D3D80E0DAB70D6E3C9B20E2088F7D0C17B243D5DA4D2650C1CBFE8497AD5BD2E398B805426E92C419835C4494BC5DF74014A91101BCBDD8E68957f2VAG" TargetMode="External"/><Relationship Id="rId82" Type="http://schemas.openxmlformats.org/officeDocument/2006/relationships/hyperlink" Target="consultantplus://offline/ref=4D3D80E0DAB70D6E3C9B20E2088F7D0C17B243D5DC4D2755CECBFE8497AD5BD2E398B805426E92C419835D4F94BC5DF74014A91101BCBDD8E68957f2VAG" TargetMode="External"/><Relationship Id="rId90" Type="http://schemas.openxmlformats.org/officeDocument/2006/relationships/fontTable" Target="fontTable.xml"/><Relationship Id="rId19" Type="http://schemas.openxmlformats.org/officeDocument/2006/relationships/hyperlink" Target="consultantplus://offline/ref=4D3D80E0DAB70D6E3C9B20E2088F7D0C17B243D5DB4D2F53C6CBFE8497AD5BD2E398B805426E92C419835D4F94BC5DF74014A91101BCBDD8E68957f2VAG" TargetMode="External"/><Relationship Id="rId14" Type="http://schemas.openxmlformats.org/officeDocument/2006/relationships/hyperlink" Target="consultantplus://offline/ref=4D3D80E0DAB70D6E3C9B20E2088F7D0C17B243D5DA4D2654C2CBFE8497AD5BD2E398B805426E92C419835D4F94BC5DF74014A91101BCBDD8E68957f2VAG" TargetMode="External"/><Relationship Id="rId22" Type="http://schemas.openxmlformats.org/officeDocument/2006/relationships/hyperlink" Target="consultantplus://offline/ref=4D3D80E0DAB70D6E3C9B20E2088F7D0C17B243D5DB4E2B5AC6CBFE8497AD5BD2E398B805426E92C419835D4F94BC5DF74014A91101BCBDD8E68957f2VAG" TargetMode="External"/><Relationship Id="rId27" Type="http://schemas.openxmlformats.org/officeDocument/2006/relationships/hyperlink" Target="consultantplus://offline/ref=4D3D80E0DAB70D6E3C9B20E2088F7D0C17B243D5DC4C295BC3CBFE8497AD5BD2E398B805426E92C419835D4E94BC5DF74014A91101BCBDD8E68957f2VAG" TargetMode="External"/><Relationship Id="rId30" Type="http://schemas.openxmlformats.org/officeDocument/2006/relationships/hyperlink" Target="consultantplus://offline/ref=4D3D80E0DAB70D6E3C9B20E2088F7D0C17B243D5DD49295BCECBFE8497AD5BD2E398B805426E92C419835D4F94BC5DF74014A91101BCBDD8E68957f2VAG" TargetMode="External"/><Relationship Id="rId35" Type="http://schemas.openxmlformats.org/officeDocument/2006/relationships/hyperlink" Target="consultantplus://offline/ref=4D3D80E0DAB70D6E3C9B20E2088F7D0C17B243D5DB4B2656C1CBFE8497AD5BD2E398B805426E92C419835F4194BC5DF74014A91101BCBDD8E68957f2VAG" TargetMode="External"/><Relationship Id="rId43" Type="http://schemas.openxmlformats.org/officeDocument/2006/relationships/hyperlink" Target="consultantplus://offline/ref=4D3D80E0DAB70D6E3C9B20E2088F7D0C17B243D5DA4C2957C1CBFE8497AD5BD2E398B805426E92C419835C4294BC5DF74014A91101BCBDD8E68957f2VAG" TargetMode="External"/><Relationship Id="rId48" Type="http://schemas.openxmlformats.org/officeDocument/2006/relationships/hyperlink" Target="consultantplus://offline/ref=4D3D80E0DAB70D6E3C9B20E2088F7D0C17B243D5DC492656C4CBFE8497AD5BD2E398B805426E92C419835C4494BC5DF74014A91101BCBDD8E68957f2VAG" TargetMode="External"/><Relationship Id="rId56" Type="http://schemas.openxmlformats.org/officeDocument/2006/relationships/hyperlink" Target="consultantplus://offline/ref=4D3D80E0DAB70D6E3C9B20E2088F7D0C17B243D5DC4F2E56C5CBFE8497AD5BD2E398B805426E92C419835D4F94BC5DF74014A91101BCBDD8E68957f2VAG" TargetMode="External"/><Relationship Id="rId64" Type="http://schemas.openxmlformats.org/officeDocument/2006/relationships/hyperlink" Target="consultantplus://offline/ref=4D3D80E0DAB70D6E3C9B20E2088F7D0C17B243D5DD482A56C6CBFE8497AD5BD2E398B81742369EC5109D5D4281EA0CB1f1V5G" TargetMode="External"/><Relationship Id="rId69" Type="http://schemas.openxmlformats.org/officeDocument/2006/relationships/hyperlink" Target="consultantplus://offline/ref=4D3D80E0DAB70D6E3C9B20E2088F7D0C17B243D5DB4C2952C2CBFE8497AD5BD2E398B805426E92C419835C4594BC5DF74014A91101BCBDD8E68957f2VAG" TargetMode="External"/><Relationship Id="rId77" Type="http://schemas.openxmlformats.org/officeDocument/2006/relationships/hyperlink" Target="consultantplus://offline/ref=4D3D80E0DAB70D6E3C9B3EEF1EE3230612BC1DD0D94E24049B94A5D9C0A45185A4D7E147066796C61F880916DBBD01B21C07A81D01BEB8C4fEV4G" TargetMode="External"/><Relationship Id="rId8" Type="http://schemas.openxmlformats.org/officeDocument/2006/relationships/hyperlink" Target="consultantplus://offline/ref=4D3D80E0DAB70D6E3C9B20E2088F7D0C17B243D5DB4B2656C5CBFE8497AD5BD2E398B805426E92C419835C4F94BC5DF74014A91101BCBDD8E68957f2VAG" TargetMode="External"/><Relationship Id="rId51" Type="http://schemas.openxmlformats.org/officeDocument/2006/relationships/hyperlink" Target="consultantplus://offline/ref=4D3D80E0DAB70D6E3C9B20E2088F7D0C17B243D5DB4B2656C5CBFE8497AD5BD2E398B805426E92C419835C4F94BC5DF74014A91101BCBDD8E68957f2VAG" TargetMode="External"/><Relationship Id="rId72" Type="http://schemas.openxmlformats.org/officeDocument/2006/relationships/hyperlink" Target="consultantplus://offline/ref=4D3D80E0DAB70D6E3C9B20E2088F7D0C17B243D5DC4F2E57C2CBFE8497AD5BD2E398B805426E92C419835D4F94BC5DF74014A91101BCBDD8E68957f2VAG" TargetMode="External"/><Relationship Id="rId80" Type="http://schemas.openxmlformats.org/officeDocument/2006/relationships/hyperlink" Target="consultantplus://offline/ref=4D3D80E0DAB70D6E3C9B20E2088F7D0C17B243D5DC4D2755CECBFE8497AD5BD2E398B805426E92C419835D4F94BC5DF74014A91101BCBDD8E68957f2VAG" TargetMode="External"/><Relationship Id="rId85" Type="http://schemas.openxmlformats.org/officeDocument/2006/relationships/hyperlink" Target="consultantplus://offline/ref=4D3D80E0DAB70D6E3C9B20E2088F7D0C17B243D5DC492656C4CBFE8497AD5BD2E398B805426E92C419835C4394BC5DF74014A91101BCBDD8E68957f2VAG" TargetMode="External"/><Relationship Id="rId3" Type="http://schemas.openxmlformats.org/officeDocument/2006/relationships/settings" Target="settings.xml"/><Relationship Id="rId12" Type="http://schemas.openxmlformats.org/officeDocument/2006/relationships/hyperlink" Target="consultantplus://offline/ref=4D3D80E0DAB70D6E3C9B20E2088F7D0C17B243D5DB4B2656C4CBFE8497AD5BD2E398B805426E92C419835C4694BC5DF74014A91101BCBDD8E68957f2VAG" TargetMode="External"/><Relationship Id="rId17" Type="http://schemas.openxmlformats.org/officeDocument/2006/relationships/hyperlink" Target="consultantplus://offline/ref=4D3D80E0DAB70D6E3C9B20E2088F7D0C17B243D5DB4A2B51C3CBFE8497AD5BD2E398B805426E92C419835D4F94BC5DF74014A91101BCBDD8E68957f2VAG" TargetMode="External"/><Relationship Id="rId25" Type="http://schemas.openxmlformats.org/officeDocument/2006/relationships/hyperlink" Target="consultantplus://offline/ref=4D3D80E0DAB70D6E3C9B20E2088F7D0C17B243D5DC482D51C2CBFE8497AD5BD2E398B805426E92C419835D4F94BC5DF74014A91101BCBDD8E68957f2VAG" TargetMode="External"/><Relationship Id="rId33" Type="http://schemas.openxmlformats.org/officeDocument/2006/relationships/hyperlink" Target="consultantplus://offline/ref=4D3D80E0DAB70D6E3C9B20E2088F7D0C17B243D5DD482A56C6CBFE8497AD5BD2E398B805426E92C419875D4F94BC5DF74014A91101BCBDD8E68957f2VAG" TargetMode="External"/><Relationship Id="rId38" Type="http://schemas.openxmlformats.org/officeDocument/2006/relationships/hyperlink" Target="consultantplus://offline/ref=4D3D80E0DAB70D6E3C9B20E2088F7D0C17B243D5D94C2D5AC0CBFE8497AD5BD2E398B805426E92C419835C4394BC5DF74014A91101BCBDD8E68957f2VAG" TargetMode="External"/><Relationship Id="rId46" Type="http://schemas.openxmlformats.org/officeDocument/2006/relationships/hyperlink" Target="consultantplus://offline/ref=4D3D80E0DAB70D6E3C9B20E2088F7D0C17B243D5DC492656C4CBFE8497AD5BD2E398B805426E92C419835C4594BC5DF74014A91101BCBDD8E68957f2VAG" TargetMode="External"/><Relationship Id="rId59" Type="http://schemas.openxmlformats.org/officeDocument/2006/relationships/hyperlink" Target="consultantplus://offline/ref=4D3D80E0DAB70D6E3C9B20E2088F7D0C17B243D5DD49295BCECBFE8497AD5BD2E398B805426E92C419835D4F94BC5DF74014A91101BCBDD8E68957f2VAG" TargetMode="External"/><Relationship Id="rId67" Type="http://schemas.openxmlformats.org/officeDocument/2006/relationships/hyperlink" Target="consultantplus://offline/ref=4D3D80E0DAB70D6E3C9B20E2088F7D0C17B243D5DB4B2656C1CBFE8497AD5BD2E398B805426E92C419835E4794BC5DF74014A91101BCBDD8E68957f2VAG" TargetMode="External"/><Relationship Id="rId20" Type="http://schemas.openxmlformats.org/officeDocument/2006/relationships/hyperlink" Target="consultantplus://offline/ref=4D3D80E0DAB70D6E3C9B20E2088F7D0C17B243D5DB4C2952C2CBFE8497AD5BD2E398B805426E92C419835D4F94BC5DF74014A91101BCBDD8E68957f2VAG" TargetMode="External"/><Relationship Id="rId41" Type="http://schemas.openxmlformats.org/officeDocument/2006/relationships/hyperlink" Target="consultantplus://offline/ref=4D3D80E0DAB70D6E3C9B20E2088F7D0C17B243D5DB4B2656C1CBFE8497AD5BD2E398B805426E92C419835F4094BC5DF74014A91101BCBDD8E68957f2VAG" TargetMode="External"/><Relationship Id="rId54" Type="http://schemas.openxmlformats.org/officeDocument/2006/relationships/hyperlink" Target="consultantplus://offline/ref=4D3D80E0DAB70D6E3C9B20E2088F7D0C17B243D5DC482D51C2CBFE8497AD5BD2E398B805426E92C419835D4F94BC5DF74014A91101BCBDD8E68957f2VAG" TargetMode="External"/><Relationship Id="rId62" Type="http://schemas.openxmlformats.org/officeDocument/2006/relationships/hyperlink" Target="consultantplus://offline/ref=4D3D80E0DAB70D6E3C9B20E2088F7D0C17B243D5DC4C2851C1CBFE8497AD5BD2E398B805426E92C419835D4F94BC5DF74014A91101BCBDD8E68957f2VAG" TargetMode="External"/><Relationship Id="rId70" Type="http://schemas.openxmlformats.org/officeDocument/2006/relationships/hyperlink" Target="consultantplus://offline/ref=4D3D80E0DAB70D6E3C9B20E2088F7D0C17B243D5DB4A2B51C3CBFE8497AD5BD2E398B805426E92C419835C4F94BC5DF74014A91101BCBDD8E68957f2VAG" TargetMode="External"/><Relationship Id="rId75" Type="http://schemas.openxmlformats.org/officeDocument/2006/relationships/hyperlink" Target="consultantplus://offline/ref=4D3D80E0DAB70D6E3C9B20E2088F7D0C17B243D5DB4D2F53C6CBFE8497AD5BD2E398B805426E92C419835D4F94BC5DF74014A91101BCBDD8E68957f2VAG" TargetMode="External"/><Relationship Id="rId83" Type="http://schemas.openxmlformats.org/officeDocument/2006/relationships/hyperlink" Target="consultantplus://offline/ref=4D3D80E0DAB70D6E3C9B3EEF1EE3230613B01BDADD4C24049B94A5D9C0A45185A4D7E147066393C51B880916DBBD01B21C07A81D01BEB8C4fEV4G" TargetMode="External"/><Relationship Id="rId88" Type="http://schemas.openxmlformats.org/officeDocument/2006/relationships/hyperlink" Target="consultantplus://offline/ref=4D3D80E0DAB70D6E3C9B20E2088F7D0C17B243D5DD4B2D51CFCBFE8497AD5BD2E398B805426E92C419835C4594BC5DF74014A91101BCBDD8E68957f2VA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3D80E0DAB70D6E3C9B20E2088F7D0C17B243D5D94C2D5AC0CBFE8497AD5BD2E398B805426E92C419835D4F94BC5DF74014A91101BCBDD8E68957f2VAG" TargetMode="External"/><Relationship Id="rId15" Type="http://schemas.openxmlformats.org/officeDocument/2006/relationships/hyperlink" Target="consultantplus://offline/ref=4D3D80E0DAB70D6E3C9B20E2088F7D0C17B243D5DA4C2957C1CBFE8497AD5BD2E398B805426E92C419835D4F94BC5DF74014A91101BCBDD8E68957f2VAG" TargetMode="External"/><Relationship Id="rId23" Type="http://schemas.openxmlformats.org/officeDocument/2006/relationships/hyperlink" Target="consultantplus://offline/ref=4D3D80E0DAB70D6E3C9B20E2088F7D0C17B243D5DC4C2851C1CBFE8497AD5BD2E398B805426E92C419835D4F94BC5DF74014A91101BCBDD8E68957f2VAG" TargetMode="External"/><Relationship Id="rId28" Type="http://schemas.openxmlformats.org/officeDocument/2006/relationships/hyperlink" Target="consultantplus://offline/ref=4D3D80E0DAB70D6E3C9B20E2088F7D0C17B243D5DC4F2E56C5CBFE8497AD5BD2E398B805426E92C419835D4F94BC5DF74014A91101BCBDD8E68957f2VAG" TargetMode="External"/><Relationship Id="rId36" Type="http://schemas.openxmlformats.org/officeDocument/2006/relationships/hyperlink" Target="consultantplus://offline/ref=4D3D80E0DAB70D6E3C9B20E2088F7D0C17B243D5D94E2D53CFCBFE8497AD5BD2E398B805426E92C419835C4394BC5DF74014A91101BCBDD8E68957f2VAG" TargetMode="External"/><Relationship Id="rId49" Type="http://schemas.openxmlformats.org/officeDocument/2006/relationships/hyperlink" Target="consultantplus://offline/ref=4D3D80E0DAB70D6E3C9B20E2088F7D0C17B243D5DB4B2656C1CBFE8497AD5BD2E398B805426E92C419835F4F94BC5DF74014A91101BCBDD8E68957f2VAG" TargetMode="External"/><Relationship Id="rId57" Type="http://schemas.openxmlformats.org/officeDocument/2006/relationships/hyperlink" Target="consultantplus://offline/ref=4D3D80E0DAB70D6E3C9B20E2088F7D0C17B243D5DC4E2855C6CBFE8497AD5BD2E398B805426E92C419835D4E94BC5DF74014A91101BCBDD8E68957f2VAG" TargetMode="External"/><Relationship Id="rId10" Type="http://schemas.openxmlformats.org/officeDocument/2006/relationships/hyperlink" Target="consultantplus://offline/ref=4D3D80E0DAB70D6E3C9B20E2088F7D0C17B243D5DA4B2953C4CBFE8497AD5BD2E398B805426E92C419835D4F94BC5DF74014A91101BCBDD8E68957f2VAG" TargetMode="External"/><Relationship Id="rId31" Type="http://schemas.openxmlformats.org/officeDocument/2006/relationships/hyperlink" Target="consultantplus://offline/ref=4D3D80E0DAB70D6E3C9B20E2088F7D0C17B243D5DC4F2E51CECBFE8497AD5BD2E398B805426E92C419835D4E94BC5DF74014A91101BCBDD8E68957f2VAG" TargetMode="External"/><Relationship Id="rId44" Type="http://schemas.openxmlformats.org/officeDocument/2006/relationships/hyperlink" Target="consultantplus://offline/ref=4D3D80E0DAB70D6E3C9B20E2088F7D0C17B243D5DD482A56C6CBFE8497AD5BD2E398B81742369EC5109D5D4281EA0CB1f1V5G" TargetMode="External"/><Relationship Id="rId52" Type="http://schemas.openxmlformats.org/officeDocument/2006/relationships/hyperlink" Target="consultantplus://offline/ref=4D3D80E0DAB70D6E3C9B20E2088F7D0C17B243D5DC4E2750C1CBFE8497AD5BD2E398B81742369EC5109D5D4281EA0CB1f1V5G" TargetMode="External"/><Relationship Id="rId60" Type="http://schemas.openxmlformats.org/officeDocument/2006/relationships/hyperlink" Target="consultantplus://offline/ref=4D3D80E0DAB70D6E3C9B20E2088F7D0C17B243D5DC4C295BC3CBFE8497AD5BD2E398B805426E92C419835D4E94BC5DF74014A91101BCBDD8E68957f2VAG" TargetMode="External"/><Relationship Id="rId65" Type="http://schemas.openxmlformats.org/officeDocument/2006/relationships/hyperlink" Target="consultantplus://offline/ref=4D3D80E0DAB70D6E3C9B20E2088F7D0C17B243D5DB4B2656C1CBFE8497AD5BD2E398B805426E92C419835F4E94BC5DF74014A91101BCBDD8E68957f2VAG" TargetMode="External"/><Relationship Id="rId73" Type="http://schemas.openxmlformats.org/officeDocument/2006/relationships/hyperlink" Target="consultantplus://offline/ref=4D3D80E0DAB70D6E3C9B20E2088F7D0C17B243D5DC4F2E57C2CBFE8497AD5BD2E398B805426E92C419835C4494BC5DF74014A91101BCBDD8E68957f2VAG" TargetMode="External"/><Relationship Id="rId78" Type="http://schemas.openxmlformats.org/officeDocument/2006/relationships/hyperlink" Target="consultantplus://offline/ref=4D3D80E0DAB70D6E3C9B3EEF1EE3230612BC1CDADB4824049B94A5D9C0A45185A4D7E142026B97CF4DD2191292E905AD151CB61A1FBEfBV8G" TargetMode="External"/><Relationship Id="rId81" Type="http://schemas.openxmlformats.org/officeDocument/2006/relationships/hyperlink" Target="consultantplus://offline/ref=4D3D80E0DAB70D6E3C9B20E2088F7D0C17B243D5DC4D2755CECBFE8497AD5BD2E398B805426E92CF4DD2191292E905AD151CB61A1FBEfBV8G" TargetMode="External"/><Relationship Id="rId86" Type="http://schemas.openxmlformats.org/officeDocument/2006/relationships/hyperlink" Target="consultantplus://offline/ref=4D3D80E0DAB70D6E3C9B3EEF1EE3230612BC1CDADB4824049B94A5D9C0A45185A4D7E147076B9BC412D70C03CAE50DBA0B19AD061DBCBAfCV6G" TargetMode="External"/><Relationship Id="rId4" Type="http://schemas.openxmlformats.org/officeDocument/2006/relationships/webSettings" Target="webSettings.xml"/><Relationship Id="rId9" Type="http://schemas.openxmlformats.org/officeDocument/2006/relationships/hyperlink" Target="consultantplus://offline/ref=4D3D80E0DAB70D6E3C9B20E2088F7D0C17B243D5D9412A5BC7CBFE8497AD5BD2E398B805426E92C419835D4F94BC5DF74014A91101BCBDD8E68957f2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6463</Words>
  <Characters>36845</Characters>
  <Application>Microsoft Office Word</Application>
  <DocSecurity>0</DocSecurity>
  <Lines>307</Lines>
  <Paragraphs>86</Paragraphs>
  <ScaleCrop>false</ScaleCrop>
  <Company/>
  <LinksUpToDate>false</LinksUpToDate>
  <CharactersWithSpaces>43222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Пискунова Наиля Фатыховна</dc:creator>
  <cp:lastModifiedBy>Пискунова Наиля Фатыховна</cp:lastModifiedBy>
  <cp:revision>1</cp:revision>
  <dcterms:created xsi:type="dcterms:W3CDTF">2020-05-19T06:21:00Z</dcterms:created>
  <dcterms:modified xsi:type="dcterms:W3CDTF">2020-05-19T06:22:00Z</dcterms:modified>
</cp:coreProperties>
</file>