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6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</w:p>
    <w:p w:rsidR="00A82996" w:rsidRPr="00F14C4C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Межрайонными</w:t>
      </w:r>
      <w:proofErr w:type="gramEnd"/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ФНС России по Забайкальскому краю</w:t>
      </w:r>
      <w:r w:rsidR="006849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г. Чите</w:t>
      </w: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</w:p>
    <w:p w:rsidR="00A82996" w:rsidRPr="00F14C4C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A06E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второй квартал </w:t>
      </w: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</w:t>
      </w:r>
      <w:r w:rsidR="004848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A06E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tbl>
      <w:tblPr>
        <w:tblStyle w:val="a3"/>
        <w:tblW w:w="12573" w:type="dxa"/>
        <w:jc w:val="center"/>
        <w:tblLook w:val="04A0" w:firstRow="1" w:lastRow="0" w:firstColumn="1" w:lastColumn="0" w:noHBand="0" w:noVBand="1"/>
      </w:tblPr>
      <w:tblGrid>
        <w:gridCol w:w="3680"/>
        <w:gridCol w:w="3260"/>
        <w:gridCol w:w="2127"/>
        <w:gridCol w:w="3506"/>
      </w:tblGrid>
      <w:tr w:rsidR="0068490D" w:rsidRPr="00447D9F" w:rsidTr="0068490D">
        <w:trPr>
          <w:trHeight w:val="1350"/>
          <w:jc w:val="center"/>
        </w:trPr>
        <w:tc>
          <w:tcPr>
            <w:tcW w:w="3680" w:type="dxa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E5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 семинара</w:t>
            </w:r>
          </w:p>
        </w:tc>
        <w:tc>
          <w:tcPr>
            <w:tcW w:w="3506" w:type="dxa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семинара</w:t>
            </w:r>
          </w:p>
        </w:tc>
      </w:tr>
      <w:tr w:rsidR="0068490D" w:rsidRPr="00447D9F" w:rsidTr="0068490D">
        <w:trPr>
          <w:trHeight w:val="135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1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Агинское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vMerge w:val="restart"/>
            <w:vAlign w:val="center"/>
          </w:tcPr>
          <w:p w:rsidR="00E50B48" w:rsidRPr="00E05405" w:rsidRDefault="00E50B48" w:rsidP="00E0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 самозанятости граждан (п. 70 ст. 217 НК РФ). Порядок представления и заполнения Уведомления физического лица об осуществлении (прекращении) деятельности по оказанию услуг физическому лицу для личных, домашних и (или) иных подобных нужд (п. 7.3 ст. 83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НК РФ).</w:t>
            </w:r>
          </w:p>
          <w:p w:rsidR="00E50B48" w:rsidRPr="00E05405" w:rsidRDefault="00E50B48" w:rsidP="00E0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Порядок представления и заполнения форм документов, используемых при учёте организаций и физических лиц в качестве плательщиков страховых взносов (письмо ФНС России от 3 февраля 2017 г. № БС-4-11/1969@).</w:t>
            </w:r>
          </w:p>
          <w:p w:rsidR="00E50B48" w:rsidRPr="00E05405" w:rsidRDefault="00E50B48" w:rsidP="00E0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Новая форма налоговой декларации по НДС с 1 кв. 2017 г. (приказ ФНС России от 29 октября 2014 г. № ММВ-7-3/558@).</w:t>
            </w:r>
          </w:p>
          <w:p w:rsidR="00E50B48" w:rsidRPr="00E05405" w:rsidRDefault="00E50B48" w:rsidP="00E0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представлении пояснений в формализованном виде по телекоммуникационным каналам связи через оператора электронного документооборота (Приказ ФНС России от 16.12.2016 № ММВ-7-15/682@).</w:t>
            </w:r>
          </w:p>
          <w:p w:rsidR="00E50B48" w:rsidRPr="00E05405" w:rsidRDefault="00E50B48" w:rsidP="00E0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Автоматизированная перекрёстная проверка налоговых деклараций по НДС на основе 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сведений, содержащихся в книге покупок и книге продаж и журнала выставленных и полученных счетов-фактур.</w:t>
            </w:r>
          </w:p>
          <w:p w:rsidR="00E50B48" w:rsidRPr="007477C5" w:rsidRDefault="00E50B48" w:rsidP="00E0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ab/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Нижний Цасучей 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484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Акша</w:t>
            </w:r>
            <w:proofErr w:type="spell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17.05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Кыра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17.05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Могойтуй</w:t>
            </w:r>
          </w:p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FD564E" w:rsidRDefault="00E50B48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18.05.2017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Ясногорск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18.05.2017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Дульдурга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FD564E" w:rsidRDefault="00E50B48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19.05.2017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jc w:val="center"/>
        </w:trPr>
        <w:tc>
          <w:tcPr>
            <w:tcW w:w="3680" w:type="dxa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2 по г. Чите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Чита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32-35-93,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32-20-12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C50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317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3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Чита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52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386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Горный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9C1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383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2B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433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 Чара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E50B48" w:rsidRDefault="00E50B48" w:rsidP="008F3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74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4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Краснокаменск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B6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72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Приаргунск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B6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72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Калга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 (30245) 2-75-23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B6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72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Нерчинский 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B6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230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5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п. Забайкальск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854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2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Борзя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9E7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2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57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6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Нерчинск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5D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Сретенск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5D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Чернышевск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5D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Шелопугино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5D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Газ-Завод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5D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7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Шилка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325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Балей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325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В.Усугли</w:t>
            </w:r>
            <w:proofErr w:type="spell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325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8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Хилок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5D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Улеты</w:t>
            </w:r>
            <w:proofErr w:type="spellEnd"/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EC2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Красный Чикой 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E50B48" w:rsidRPr="00447D9F" w:rsidRDefault="00E50B48" w:rsidP="0059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77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Петровск-Забайкальский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E50B48" w:rsidRPr="00C329DA" w:rsidRDefault="00E50B48" w:rsidP="00A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7477C5" w:rsidRDefault="00E50B48" w:rsidP="0051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5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1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Агинское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vMerge w:val="restart"/>
            <w:vAlign w:val="center"/>
          </w:tcPr>
          <w:p w:rsidR="00E50B48" w:rsidRPr="00E05405" w:rsidRDefault="00E50B48" w:rsidP="00E0540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О вопросах исчисления, уплаты страховых платежей и представления отчётности.</w:t>
            </w:r>
          </w:p>
          <w:p w:rsidR="00E50B48" w:rsidRPr="00E05405" w:rsidRDefault="00E50B48" w:rsidP="00E0540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 заполнения и представления расчёта сумм налога на доходы физических лиц, исчисленных и удержанных </w:t>
            </w:r>
            <w:r w:rsidRPr="00E0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налоговым агентом,  по форме 6-НДФЛ.</w:t>
            </w:r>
          </w:p>
          <w:p w:rsidR="00E50B48" w:rsidRPr="00E05405" w:rsidRDefault="00E50B48" w:rsidP="00E0540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Ставки водного налога, установленные на 2017 год. Правильность применения коэффициентов и отражения их в налоговой декларации по водному налогу.</w:t>
            </w:r>
          </w:p>
          <w:p w:rsidR="00E50B48" w:rsidRPr="00E05405" w:rsidRDefault="00E50B48" w:rsidP="00E0540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Приказ Федеральной налоговой службы от 04.07.2014 № ММВ-7-3/353@ «Об утверждении формы налоговой декларации по единому налогу на вменённый доход для отдельных видов деятельности, порядка её заполнения, а также формата представления налоговой декларации по единому налогу на вменённый доход для отдельных видов деятельности в электронной форме» с изменениями, внесёнными приказом ФНС России от 19.10.2016 № ММВ-7-3/574@ «О внесении изменений в приложения</w:t>
            </w:r>
            <w:proofErr w:type="gramEnd"/>
            <w:r w:rsidRPr="00E05405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Федеральной налоговой службы от 04.07.2014 № ММВ-7-3/353@».</w:t>
            </w:r>
          </w:p>
          <w:p w:rsidR="00E50B48" w:rsidRDefault="00E50B48" w:rsidP="00E50B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05">
              <w:rPr>
                <w:rFonts w:ascii="Times New Roman" w:hAnsi="Times New Roman" w:cs="Times New Roman"/>
                <w:sz w:val="20"/>
                <w:szCs w:val="20"/>
              </w:rPr>
              <w:t>Особенности исчисления налогов при применении специальных налоговых режимов (УСН, ЕСХН, ЕНВД) с учётом наиболее часто допускаемых ошибок при заполнении деклараций.</w:t>
            </w:r>
          </w:p>
          <w:p w:rsidR="00E50B48" w:rsidRPr="00E50B48" w:rsidRDefault="00E50B48" w:rsidP="00E50B4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B48">
              <w:rPr>
                <w:rFonts w:ascii="Times New Roman" w:hAnsi="Times New Roman" w:cs="Times New Roman"/>
                <w:sz w:val="20"/>
                <w:szCs w:val="20"/>
              </w:rPr>
              <w:t xml:space="preserve"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</w:t>
            </w:r>
            <w:r w:rsidRPr="00E50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отдельные законодательные акты Российской Федерации».</w:t>
            </w:r>
          </w:p>
          <w:p w:rsidR="00E50B48" w:rsidRPr="00B764B1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Нижний Цасучей 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7D2F78" w:rsidRDefault="00E50B48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484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Акша</w:t>
            </w:r>
            <w:proofErr w:type="spell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Кыра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07.06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Могойтуй</w:t>
            </w:r>
          </w:p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Ясногорск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Дульдурга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09.06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jc w:val="center"/>
        </w:trPr>
        <w:tc>
          <w:tcPr>
            <w:tcW w:w="3680" w:type="dxa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2 по г. Чите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Чита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32-35-93,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32-20-12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5F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765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3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Чита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64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765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Горный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9C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765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6F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74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4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Краснокаменск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50B48" w:rsidRPr="00B145D0" w:rsidRDefault="00E50B48" w:rsidP="0049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72"/>
          <w:jc w:val="center"/>
        </w:trPr>
        <w:tc>
          <w:tcPr>
            <w:tcW w:w="3680" w:type="dxa"/>
            <w:vMerge/>
            <w:tcBorders>
              <w:right w:val="single" w:sz="4" w:space="0" w:color="auto"/>
            </w:tcBorders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Приаргунск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B48" w:rsidRPr="00B145D0" w:rsidRDefault="00E50B48" w:rsidP="0049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72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Калга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50B48" w:rsidRPr="00B145D0" w:rsidRDefault="00E50B48" w:rsidP="0049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72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Нерчинский 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49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230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5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п. Забайкальск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CE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2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Борзя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CE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230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CE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6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Нерчинск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69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Сретенск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69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Чернышевск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69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Шелопугино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 (30242) 4-12-69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69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23.06.2017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Газ-Завод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69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7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Шилка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A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Балей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484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В.Усугли</w:t>
            </w:r>
            <w:proofErr w:type="spell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E50B48" w:rsidRPr="00B145D0" w:rsidRDefault="00E50B48" w:rsidP="000E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с. Тупик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E50B48" w:rsidRDefault="00E50B48" w:rsidP="008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Могоча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E50B48" w:rsidRDefault="00E50B48" w:rsidP="008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 w:val="restart"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</w:t>
            </w:r>
            <w:r w:rsidRPr="00C161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по Забайкальскому краю</w:t>
            </w: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Хилок</w:t>
            </w:r>
          </w:p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E50B48" w:rsidRDefault="00E50B48" w:rsidP="003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proofErr w:type="gramEnd"/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E50B48" w:rsidRDefault="00E50B48" w:rsidP="00A7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138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Красный Чикой 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E50B48" w:rsidRDefault="00E50B48" w:rsidP="0034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0D" w:rsidRPr="00447D9F" w:rsidTr="0068490D">
        <w:trPr>
          <w:trHeight w:val="774"/>
          <w:jc w:val="center"/>
        </w:trPr>
        <w:tc>
          <w:tcPr>
            <w:tcW w:w="3680" w:type="dxa"/>
            <w:vMerge/>
            <w:vAlign w:val="center"/>
          </w:tcPr>
          <w:p w:rsidR="00E50B48" w:rsidRPr="00447D9F" w:rsidRDefault="00E50B48" w:rsidP="0088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0B48" w:rsidRPr="00447D9F" w:rsidRDefault="00E50B48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Петровск-Забайкальский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E50B48" w:rsidRDefault="00E50B48" w:rsidP="003B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20.06.2017</w:t>
            </w:r>
          </w:p>
        </w:tc>
        <w:tc>
          <w:tcPr>
            <w:tcW w:w="3506" w:type="dxa"/>
            <w:vMerge/>
            <w:vAlign w:val="center"/>
          </w:tcPr>
          <w:p w:rsidR="00E50B48" w:rsidRPr="00C43742" w:rsidRDefault="00E50B48" w:rsidP="006D7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996" w:rsidRDefault="00A82996" w:rsidP="00F62B0B">
      <w:bookmarkStart w:id="0" w:name="_GoBack"/>
      <w:bookmarkEnd w:id="0"/>
    </w:p>
    <w:sectPr w:rsidR="00A82996" w:rsidSect="00A06EB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63F"/>
    <w:multiLevelType w:val="hybridMultilevel"/>
    <w:tmpl w:val="B74C5CF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6"/>
    <w:rsid w:val="0000443A"/>
    <w:rsid w:val="000507DC"/>
    <w:rsid w:val="000A3D02"/>
    <w:rsid w:val="000D07BE"/>
    <w:rsid w:val="000E7C1C"/>
    <w:rsid w:val="000F726E"/>
    <w:rsid w:val="0010612B"/>
    <w:rsid w:val="002B0A1A"/>
    <w:rsid w:val="002B11BD"/>
    <w:rsid w:val="00325E56"/>
    <w:rsid w:val="003439B5"/>
    <w:rsid w:val="003B5A3B"/>
    <w:rsid w:val="003C5455"/>
    <w:rsid w:val="003D37C4"/>
    <w:rsid w:val="00421CB0"/>
    <w:rsid w:val="00484825"/>
    <w:rsid w:val="0048485B"/>
    <w:rsid w:val="004910D6"/>
    <w:rsid w:val="00521EE1"/>
    <w:rsid w:val="005222B8"/>
    <w:rsid w:val="00554D49"/>
    <w:rsid w:val="0057450A"/>
    <w:rsid w:val="0057753A"/>
    <w:rsid w:val="00596254"/>
    <w:rsid w:val="005D3A07"/>
    <w:rsid w:val="005D503E"/>
    <w:rsid w:val="005D6774"/>
    <w:rsid w:val="005F17A4"/>
    <w:rsid w:val="0064150F"/>
    <w:rsid w:val="0068490D"/>
    <w:rsid w:val="00690B64"/>
    <w:rsid w:val="006C1F49"/>
    <w:rsid w:val="006D7308"/>
    <w:rsid w:val="006F3F29"/>
    <w:rsid w:val="00794309"/>
    <w:rsid w:val="00854E6A"/>
    <w:rsid w:val="008777E9"/>
    <w:rsid w:val="00896DF5"/>
    <w:rsid w:val="008F32FE"/>
    <w:rsid w:val="009C17AC"/>
    <w:rsid w:val="009C2B0F"/>
    <w:rsid w:val="009E7881"/>
    <w:rsid w:val="00A06EB5"/>
    <w:rsid w:val="00A41DD8"/>
    <w:rsid w:val="00A75D26"/>
    <w:rsid w:val="00A82996"/>
    <w:rsid w:val="00AD1FC1"/>
    <w:rsid w:val="00B612D5"/>
    <w:rsid w:val="00B764B1"/>
    <w:rsid w:val="00BE741F"/>
    <w:rsid w:val="00C50D13"/>
    <w:rsid w:val="00CE747E"/>
    <w:rsid w:val="00D47CCF"/>
    <w:rsid w:val="00E05405"/>
    <w:rsid w:val="00E25668"/>
    <w:rsid w:val="00E50B48"/>
    <w:rsid w:val="00E90FDB"/>
    <w:rsid w:val="00EC2250"/>
    <w:rsid w:val="00F62B0B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815B-37BE-456A-A33B-73045E54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Сараева Наталья Борисовна</cp:lastModifiedBy>
  <cp:revision>57</cp:revision>
  <dcterms:created xsi:type="dcterms:W3CDTF">2017-03-20T08:16:00Z</dcterms:created>
  <dcterms:modified xsi:type="dcterms:W3CDTF">2017-08-22T01:45:00Z</dcterms:modified>
</cp:coreProperties>
</file>