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73" w:rsidRPr="001B458A" w:rsidRDefault="00CC3373" w:rsidP="00A62A37">
      <w:pPr>
        <w:snapToGrid w:val="0"/>
        <w:jc w:val="center"/>
        <w:rPr>
          <w:sz w:val="26"/>
          <w:szCs w:val="26"/>
        </w:rPr>
      </w:pPr>
      <w:r w:rsidRPr="001B458A">
        <w:rPr>
          <w:sz w:val="26"/>
          <w:szCs w:val="26"/>
        </w:rPr>
        <w:t>Состав Комиссии по соблюдению требований к служебному поведению</w:t>
      </w:r>
    </w:p>
    <w:p w:rsidR="00CC3373" w:rsidRPr="001B458A" w:rsidRDefault="00CC3373" w:rsidP="00A62A37">
      <w:pPr>
        <w:snapToGrid w:val="0"/>
        <w:jc w:val="center"/>
        <w:rPr>
          <w:sz w:val="26"/>
          <w:szCs w:val="26"/>
        </w:rPr>
      </w:pPr>
      <w:r w:rsidRPr="001B458A">
        <w:rPr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CC3373" w:rsidRPr="001B458A" w:rsidRDefault="00CC3373" w:rsidP="00A62A37">
      <w:pPr>
        <w:snapToGrid w:val="0"/>
        <w:jc w:val="center"/>
        <w:rPr>
          <w:sz w:val="26"/>
          <w:szCs w:val="26"/>
        </w:rPr>
      </w:pPr>
      <w:r w:rsidRPr="001B458A">
        <w:rPr>
          <w:sz w:val="26"/>
          <w:szCs w:val="26"/>
        </w:rPr>
        <w:t>в Управлении Федеральной налоговой службы по Санкт-Петербургу</w:t>
      </w:r>
    </w:p>
    <w:p w:rsidR="00CC3373" w:rsidRPr="001B458A" w:rsidRDefault="00CC3373" w:rsidP="00A62A37">
      <w:pPr>
        <w:snapToGrid w:val="0"/>
        <w:jc w:val="center"/>
        <w:rPr>
          <w:sz w:val="26"/>
          <w:szCs w:val="26"/>
        </w:rPr>
      </w:pPr>
    </w:p>
    <w:tbl>
      <w:tblPr>
        <w:tblW w:w="9889" w:type="dxa"/>
        <w:tblInd w:w="-106" w:type="dxa"/>
        <w:tblLook w:val="00A0"/>
      </w:tblPr>
      <w:tblGrid>
        <w:gridCol w:w="3168"/>
        <w:gridCol w:w="6721"/>
      </w:tblGrid>
      <w:tr w:rsidR="00CC3373" w:rsidRPr="001B458A">
        <w:trPr>
          <w:trHeight w:val="666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Терпигорев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Алексей Викторович </w:t>
            </w: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заместитель руководителя,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</w:tr>
      <w:tr w:rsidR="00CC3373" w:rsidRPr="001B458A">
        <w:trPr>
          <w:trHeight w:val="549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Маркова 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Ольга Алексеевна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начальник отдела кадров УФНС России 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по Санкт-Петербургу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</w:tr>
      <w:tr w:rsidR="00CC3373" w:rsidRPr="001B458A">
        <w:trPr>
          <w:trHeight w:val="549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C3373" w:rsidRPr="001B458A">
        <w:trPr>
          <w:trHeight w:val="549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Громоздов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Олег Геннадьевич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Вильшанский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Вячеслав Леонидович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помощник руководителя УФНС России 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по Санкт-Петербургу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начальник отдела безопасности УФНС России 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по Санкт-Петербургу</w:t>
            </w:r>
          </w:p>
        </w:tc>
      </w:tr>
      <w:tr w:rsidR="00CC3373" w:rsidRPr="001B458A">
        <w:trPr>
          <w:trHeight w:val="540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Елдышев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Владислав Владимирович</w:t>
            </w: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заместитель начальника правового отдела УФНС России 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по Санкт-Петербургу</w:t>
            </w:r>
          </w:p>
        </w:tc>
      </w:tr>
      <w:tr w:rsidR="00CC3373" w:rsidRPr="001B458A">
        <w:trPr>
          <w:trHeight w:val="705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Волощук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Сергей Николаевич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заместитель начальника отдела кадров УФНС России 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по Санкт-Петербургу</w:t>
            </w:r>
          </w:p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C3373" w:rsidRPr="001B458A">
        <w:trPr>
          <w:trHeight w:val="705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Сиротина 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Нина Васильевна 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ведущий эксперт хозяйственного отдела, 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председатель профсоюзной организации УФНС России по Санкт-Петербургу</w:t>
            </w:r>
          </w:p>
        </w:tc>
      </w:tr>
      <w:tr w:rsidR="00CC3373" w:rsidRPr="001B458A">
        <w:trPr>
          <w:trHeight w:val="804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Микадзе 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Сергей Юрьевич</w:t>
            </w:r>
          </w:p>
        </w:tc>
        <w:tc>
          <w:tcPr>
            <w:tcW w:w="6721" w:type="dxa"/>
          </w:tcPr>
          <w:p w:rsidR="00CC3373" w:rsidRPr="001B458A" w:rsidRDefault="00CC3373">
            <w:pPr>
              <w:tabs>
                <w:tab w:val="left" w:pos="702"/>
                <w:tab w:val="left" w:pos="4140"/>
              </w:tabs>
              <w:snapToGrid w:val="0"/>
              <w:spacing w:after="40" w:line="40" w:lineRule="atLeast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проректор по административной работе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</w:t>
            </w:r>
          </w:p>
        </w:tc>
      </w:tr>
      <w:tr w:rsidR="00CC3373" w:rsidRPr="001B458A">
        <w:trPr>
          <w:trHeight w:val="808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Мурашов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Сергей Борисович </w:t>
            </w:r>
          </w:p>
        </w:tc>
        <w:tc>
          <w:tcPr>
            <w:tcW w:w="6721" w:type="dxa"/>
          </w:tcPr>
          <w:p w:rsidR="00CC3373" w:rsidRPr="001B458A" w:rsidRDefault="00CC3373">
            <w:pPr>
              <w:tabs>
                <w:tab w:val="left" w:pos="5040"/>
              </w:tabs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ректор Федерального государственного бюджетного образовательного учреждения дополнительного профессионального образования «Северо-Западный институт повышения квалификации Федеральной налоговой службы» </w:t>
            </w:r>
          </w:p>
        </w:tc>
      </w:tr>
      <w:tr w:rsidR="00CC3373" w:rsidRPr="001B458A">
        <w:trPr>
          <w:trHeight w:val="646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Путихин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Юрий Евгеньевич </w:t>
            </w: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директор Санкт-Петербургского филиала ФГОБУ ВР «Финансовый университет при Правительстве РФ», член Общественного совета при УФНС России по Санкт-Петербургу </w:t>
            </w:r>
          </w:p>
        </w:tc>
      </w:tr>
      <w:tr w:rsidR="00CC3373" w:rsidRPr="001B458A">
        <w:trPr>
          <w:trHeight w:val="399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C3373" w:rsidRPr="001B458A">
        <w:trPr>
          <w:trHeight w:val="718"/>
        </w:trPr>
        <w:tc>
          <w:tcPr>
            <w:tcW w:w="3168" w:type="dxa"/>
          </w:tcPr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Баранец</w:t>
            </w:r>
          </w:p>
          <w:p w:rsidR="00CC3373" w:rsidRPr="001B458A" w:rsidRDefault="00CC337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Ольга Александровна</w:t>
            </w:r>
          </w:p>
        </w:tc>
        <w:tc>
          <w:tcPr>
            <w:tcW w:w="6721" w:type="dxa"/>
          </w:tcPr>
          <w:p w:rsidR="00CC3373" w:rsidRPr="001B458A" w:rsidRDefault="00CC3373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 xml:space="preserve">главный специалист-эксперт отдела кадров УФНС России </w:t>
            </w:r>
          </w:p>
          <w:p w:rsidR="00CC3373" w:rsidRPr="001B458A" w:rsidRDefault="00CC3373" w:rsidP="00A62A37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B458A">
              <w:rPr>
                <w:sz w:val="26"/>
                <w:szCs w:val="26"/>
                <w:lang w:eastAsia="en-US"/>
              </w:rPr>
              <w:t>по Санкт-Петербургу</w:t>
            </w:r>
          </w:p>
        </w:tc>
      </w:tr>
    </w:tbl>
    <w:p w:rsidR="00CC3373" w:rsidRPr="001B458A" w:rsidRDefault="00CC3373" w:rsidP="00A62A37">
      <w:pPr>
        <w:rPr>
          <w:sz w:val="26"/>
          <w:szCs w:val="26"/>
        </w:rPr>
      </w:pPr>
    </w:p>
    <w:sectPr w:rsidR="00CC3373" w:rsidRPr="001B458A" w:rsidSect="001B458A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A71"/>
    <w:multiLevelType w:val="hybridMultilevel"/>
    <w:tmpl w:val="DD9C4B74"/>
    <w:lvl w:ilvl="0" w:tplc="20FCE8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9066ED"/>
    <w:multiLevelType w:val="hybridMultilevel"/>
    <w:tmpl w:val="A674540A"/>
    <w:lvl w:ilvl="0" w:tplc="FC9EE92A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2"/>
    <w:rsid w:val="001B458A"/>
    <w:rsid w:val="005B65A2"/>
    <w:rsid w:val="005C0148"/>
    <w:rsid w:val="007B233A"/>
    <w:rsid w:val="008360F5"/>
    <w:rsid w:val="008C0A8D"/>
    <w:rsid w:val="00A62A37"/>
    <w:rsid w:val="00C41B02"/>
    <w:rsid w:val="00CC3373"/>
    <w:rsid w:val="00D4315C"/>
    <w:rsid w:val="00F5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233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23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по соблюдению требований к служебному поведению</dc:title>
  <dc:subject/>
  <dc:creator>Баранец Ольга Александровна</dc:creator>
  <cp:keywords/>
  <dc:description/>
  <cp:lastModifiedBy>user</cp:lastModifiedBy>
  <cp:revision>2</cp:revision>
  <cp:lastPrinted>2019-03-26T11:28:00Z</cp:lastPrinted>
  <dcterms:created xsi:type="dcterms:W3CDTF">2019-03-27T09:56:00Z</dcterms:created>
  <dcterms:modified xsi:type="dcterms:W3CDTF">2019-03-27T09:56:00Z</dcterms:modified>
</cp:coreProperties>
</file>