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9" w:rsidRPr="006C4D89" w:rsidRDefault="006C4D89" w:rsidP="006C4D8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D89">
        <w:rPr>
          <w:color w:val="000000"/>
          <w:sz w:val="28"/>
          <w:szCs w:val="28"/>
        </w:rPr>
        <w:t>УТВЕРЖДЕН</w:t>
      </w:r>
    </w:p>
    <w:p w:rsidR="006C4D89" w:rsidRDefault="006C4D89" w:rsidP="006C4D8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D89">
        <w:rPr>
          <w:color w:val="000000"/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</w:rPr>
        <w:t>У</w:t>
      </w:r>
      <w:r w:rsidRPr="006C4D89">
        <w:rPr>
          <w:color w:val="000000"/>
          <w:sz w:val="28"/>
          <w:szCs w:val="28"/>
        </w:rPr>
        <w:t>ФНС России</w:t>
      </w:r>
    </w:p>
    <w:p w:rsidR="006C4D89" w:rsidRDefault="006C4D89" w:rsidP="006C4D8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Ямало-Ненецкому</w:t>
      </w:r>
    </w:p>
    <w:p w:rsidR="006C4D89" w:rsidRPr="006C4D89" w:rsidRDefault="006C4D89" w:rsidP="006C4D8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автономному округу</w:t>
      </w:r>
    </w:p>
    <w:p w:rsidR="006C4D89" w:rsidRPr="006C4D89" w:rsidRDefault="006C4D89" w:rsidP="006C4D89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D89">
        <w:rPr>
          <w:color w:val="000000"/>
          <w:sz w:val="28"/>
          <w:szCs w:val="28"/>
        </w:rPr>
        <w:t>от « </w:t>
      </w:r>
      <w:r>
        <w:rPr>
          <w:rStyle w:val="s1"/>
          <w:color w:val="000000"/>
          <w:sz w:val="28"/>
          <w:szCs w:val="28"/>
          <w:u w:val="single"/>
        </w:rPr>
        <w:t>101</w:t>
      </w:r>
      <w:r w:rsidRPr="006C4D89">
        <w:rPr>
          <w:rStyle w:val="s1"/>
          <w:color w:val="000000"/>
          <w:sz w:val="28"/>
          <w:szCs w:val="28"/>
          <w:u w:val="single"/>
        </w:rPr>
        <w:t> </w:t>
      </w:r>
      <w:r w:rsidRPr="006C4D89">
        <w:rPr>
          <w:color w:val="000000"/>
          <w:sz w:val="28"/>
          <w:szCs w:val="28"/>
        </w:rPr>
        <w:t>» </w:t>
      </w:r>
      <w:r>
        <w:rPr>
          <w:rStyle w:val="s1"/>
          <w:color w:val="000000"/>
          <w:sz w:val="28"/>
          <w:szCs w:val="28"/>
          <w:u w:val="single"/>
        </w:rPr>
        <w:t>сентября</w:t>
      </w:r>
      <w:r w:rsidRPr="006C4D89">
        <w:rPr>
          <w:rStyle w:val="s1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2017</w:t>
      </w:r>
      <w:r w:rsidRPr="006C4D89">
        <w:rPr>
          <w:color w:val="000000"/>
          <w:sz w:val="28"/>
          <w:szCs w:val="28"/>
        </w:rPr>
        <w:t> г.</w:t>
      </w:r>
    </w:p>
    <w:p w:rsidR="006C4D89" w:rsidRPr="006C4D89" w:rsidRDefault="006C4D89" w:rsidP="006C4D8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4D89">
        <w:rPr>
          <w:color w:val="000000"/>
          <w:sz w:val="28"/>
          <w:szCs w:val="28"/>
        </w:rPr>
        <w:t>№ </w:t>
      </w:r>
      <w:r>
        <w:rPr>
          <w:rStyle w:val="s2"/>
          <w:color w:val="000000"/>
          <w:sz w:val="28"/>
          <w:szCs w:val="28"/>
          <w:u w:val="single"/>
        </w:rPr>
        <w:t>01-06/185</w:t>
      </w:r>
      <w:r w:rsidRPr="006C4D89">
        <w:rPr>
          <w:rStyle w:val="s2"/>
          <w:color w:val="000000"/>
          <w:sz w:val="28"/>
          <w:szCs w:val="28"/>
          <w:u w:val="single"/>
        </w:rPr>
        <w:t>@</w:t>
      </w:r>
    </w:p>
    <w:p w:rsidR="006C4D89" w:rsidRDefault="006C4D89"/>
    <w:p w:rsidR="006C4D89" w:rsidRDefault="006C4D89" w:rsidP="006C4D89">
      <w:pPr>
        <w:jc w:val="center"/>
      </w:pPr>
      <w:r>
        <w:t>С</w:t>
      </w:r>
      <w:bookmarkStart w:id="0" w:name="_GoBack"/>
      <w:bookmarkEnd w:id="0"/>
      <w:r w:rsidRPr="00857702">
        <w:t xml:space="preserve">остав конкурсной комиссии для проведения конкурса на замещение вакантных должностей государственной гражданской службы </w:t>
      </w:r>
      <w:r>
        <w:t xml:space="preserve"> и включение в кадровый резерв </w:t>
      </w:r>
      <w:r w:rsidRPr="00857702">
        <w:t>Управления Федеральной налоговой службы по Ямало-Ненецкому автономному округу</w:t>
      </w:r>
    </w:p>
    <w:p w:rsidR="006C4D89" w:rsidRDefault="006C4D89"/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6317"/>
      </w:tblGrid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pPr>
              <w:jc w:val="both"/>
            </w:pPr>
            <w:r w:rsidRPr="00284988">
              <w:t>Председатель Комиссии:</w:t>
            </w:r>
          </w:p>
        </w:tc>
        <w:tc>
          <w:tcPr>
            <w:tcW w:w="6317" w:type="dxa"/>
          </w:tcPr>
          <w:p w:rsidR="006C4D89" w:rsidRPr="00284988" w:rsidRDefault="006C4D89" w:rsidP="00D8471F">
            <w:pPr>
              <w:spacing w:after="120"/>
            </w:pPr>
            <w:r>
              <w:t>Харченко Павел Иванович – руководитель;</w:t>
            </w: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pPr>
              <w:jc w:val="both"/>
            </w:pPr>
            <w:r w:rsidRPr="00284988">
              <w:t>Заместитель Председателя</w:t>
            </w:r>
            <w:r>
              <w:t xml:space="preserve"> Комиссии:</w:t>
            </w:r>
          </w:p>
        </w:tc>
        <w:tc>
          <w:tcPr>
            <w:tcW w:w="6317" w:type="dxa"/>
          </w:tcPr>
          <w:p w:rsidR="006C4D89" w:rsidRPr="00284988" w:rsidRDefault="006C4D89" w:rsidP="00D8471F">
            <w:pPr>
              <w:spacing w:after="120"/>
            </w:pPr>
            <w:proofErr w:type="spellStart"/>
            <w:r w:rsidRPr="00284988">
              <w:t>Борисик</w:t>
            </w:r>
            <w:proofErr w:type="spellEnd"/>
            <w:r w:rsidRPr="00284988">
              <w:t xml:space="preserve"> Константин Семенович – зам</w:t>
            </w:r>
            <w:r>
              <w:t>еститель руководителя;</w:t>
            </w: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pPr>
              <w:jc w:val="both"/>
            </w:pPr>
            <w:r w:rsidRPr="00284988">
              <w:t>Члены Комиссии:</w:t>
            </w:r>
          </w:p>
        </w:tc>
        <w:tc>
          <w:tcPr>
            <w:tcW w:w="6317" w:type="dxa"/>
          </w:tcPr>
          <w:p w:rsidR="006C4D89" w:rsidRDefault="006C4D89" w:rsidP="00D8471F">
            <w:pPr>
              <w:spacing w:after="120"/>
            </w:pPr>
            <w:proofErr w:type="spellStart"/>
            <w:r>
              <w:t>Слабенко</w:t>
            </w:r>
            <w:proofErr w:type="spellEnd"/>
            <w:r>
              <w:t xml:space="preserve"> Александр Владимирович</w:t>
            </w:r>
            <w:r w:rsidRPr="00284988">
              <w:t xml:space="preserve"> – зам</w:t>
            </w:r>
            <w:r>
              <w:t>еститель руководителя</w:t>
            </w:r>
            <w:r w:rsidRPr="00284988">
              <w:t>;</w:t>
            </w:r>
            <w:r>
              <w:t xml:space="preserve">  </w:t>
            </w:r>
          </w:p>
          <w:p w:rsidR="006C4D89" w:rsidRDefault="006C4D89" w:rsidP="00D8471F">
            <w:pPr>
              <w:spacing w:after="120"/>
            </w:pPr>
            <w:r>
              <w:t xml:space="preserve">Стулов Григорий Александрович –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</w:t>
            </w:r>
            <w:proofErr w:type="spellEnd"/>
            <w:r>
              <w:t xml:space="preserve"> руководителя;</w:t>
            </w:r>
          </w:p>
          <w:p w:rsidR="006C4D89" w:rsidRPr="00284988" w:rsidRDefault="006C4D89" w:rsidP="00D8471F">
            <w:pPr>
              <w:spacing w:after="120"/>
            </w:pPr>
            <w:proofErr w:type="spellStart"/>
            <w:r w:rsidRPr="00284988">
              <w:t>Драган</w:t>
            </w:r>
            <w:proofErr w:type="spellEnd"/>
            <w:r w:rsidRPr="00284988">
              <w:t xml:space="preserve"> Анна Михайловна – начальник отдела кадров и безопасности;</w:t>
            </w: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pPr>
              <w:jc w:val="both"/>
            </w:pPr>
          </w:p>
        </w:tc>
        <w:tc>
          <w:tcPr>
            <w:tcW w:w="6317" w:type="dxa"/>
          </w:tcPr>
          <w:p w:rsidR="006C4D89" w:rsidRPr="00284988" w:rsidRDefault="006C4D89" w:rsidP="00D8471F">
            <w:pPr>
              <w:spacing w:after="120"/>
            </w:pPr>
            <w:proofErr w:type="spellStart"/>
            <w:r>
              <w:t>Сальм</w:t>
            </w:r>
            <w:proofErr w:type="spellEnd"/>
            <w:r>
              <w:t xml:space="preserve"> Денис Иванович</w:t>
            </w:r>
            <w:r w:rsidRPr="00284988">
              <w:t xml:space="preserve"> –</w:t>
            </w:r>
            <w:r>
              <w:t xml:space="preserve"> </w:t>
            </w:r>
            <w:r w:rsidRPr="00284988">
              <w:t>начальник правового отдела;</w:t>
            </w: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/>
        </w:tc>
        <w:tc>
          <w:tcPr>
            <w:tcW w:w="6317" w:type="dxa"/>
          </w:tcPr>
          <w:p w:rsidR="006C4D89" w:rsidRDefault="006C4D89" w:rsidP="00D8471F">
            <w:pPr>
              <w:spacing w:after="120"/>
            </w:pPr>
            <w:r>
              <w:t xml:space="preserve">Родина Наталья Валентиновна – начальник отдела налогообложения имущества и доходов физических лиц и администрирования страховых взносов; </w:t>
            </w:r>
          </w:p>
          <w:p w:rsidR="006C4D89" w:rsidRDefault="006C4D89" w:rsidP="00D8471F">
            <w:pPr>
              <w:pStyle w:val="2"/>
              <w:spacing w:after="0" w:line="240" w:lineRule="auto"/>
            </w:pPr>
            <w:proofErr w:type="gramStart"/>
            <w:r>
              <w:t xml:space="preserve">Начальник отдела (исполняющий </w:t>
            </w:r>
            <w:proofErr w:type="gramEnd"/>
          </w:p>
          <w:p w:rsidR="006C4D89" w:rsidRDefault="006C4D89" w:rsidP="00D8471F">
            <w:pPr>
              <w:pStyle w:val="2"/>
              <w:spacing w:after="0" w:line="240" w:lineRule="auto"/>
            </w:pPr>
            <w:proofErr w:type="gramStart"/>
            <w:r>
              <w:t xml:space="preserve">Обязанности начальника отдела), в котором </w:t>
            </w:r>
            <w:proofErr w:type="gramEnd"/>
          </w:p>
          <w:p w:rsidR="006C4D89" w:rsidRDefault="006C4D89" w:rsidP="00D8471F">
            <w:pPr>
              <w:pStyle w:val="2"/>
              <w:spacing w:after="0" w:line="240" w:lineRule="auto"/>
            </w:pPr>
            <w:r>
              <w:t xml:space="preserve">проводится конкурс на замещение </w:t>
            </w:r>
          </w:p>
          <w:p w:rsidR="006C4D89" w:rsidRDefault="006C4D89" w:rsidP="00D8471F">
            <w:pPr>
              <w:pStyle w:val="2"/>
              <w:spacing w:after="0" w:line="240" w:lineRule="auto"/>
            </w:pPr>
            <w:r>
              <w:t xml:space="preserve">вакантной должности гражданской </w:t>
            </w:r>
          </w:p>
          <w:p w:rsidR="006C4D89" w:rsidRDefault="006C4D89" w:rsidP="00D8471F">
            <w:pPr>
              <w:pStyle w:val="2"/>
              <w:spacing w:after="0" w:line="240" w:lineRule="auto"/>
            </w:pPr>
            <w:r>
              <w:t>службы (без права голосования);</w:t>
            </w:r>
          </w:p>
          <w:p w:rsidR="006C4D89" w:rsidRPr="00284988" w:rsidRDefault="006C4D89" w:rsidP="00D8471F">
            <w:pPr>
              <w:spacing w:after="120"/>
            </w:pP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pPr>
              <w:jc w:val="both"/>
            </w:pPr>
            <w:r w:rsidRPr="00284988">
              <w:t>Секретарь Комиссии:</w:t>
            </w:r>
          </w:p>
        </w:tc>
        <w:tc>
          <w:tcPr>
            <w:tcW w:w="6317" w:type="dxa"/>
          </w:tcPr>
          <w:p w:rsidR="006C4D89" w:rsidRPr="00284988" w:rsidRDefault="006C4D89" w:rsidP="00D8471F">
            <w:pPr>
              <w:spacing w:after="120"/>
            </w:pPr>
            <w:r>
              <w:t>Омельяненко Евгения Александровна</w:t>
            </w:r>
            <w:r w:rsidRPr="00284988">
              <w:t xml:space="preserve">  – </w:t>
            </w:r>
            <w:r>
              <w:t xml:space="preserve">главный специалист-эксперт </w:t>
            </w:r>
            <w:r w:rsidRPr="00284988">
              <w:t>отдела кадров и безопасности;</w:t>
            </w:r>
            <w:r>
              <w:t xml:space="preserve"> </w:t>
            </w: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r>
              <w:t>Независимый эксперт</w:t>
            </w:r>
            <w:r w:rsidRPr="00284988">
              <w:t xml:space="preserve">:  </w:t>
            </w:r>
          </w:p>
        </w:tc>
        <w:tc>
          <w:tcPr>
            <w:tcW w:w="6317" w:type="dxa"/>
          </w:tcPr>
          <w:p w:rsidR="006C4D89" w:rsidRPr="00284988" w:rsidRDefault="006C4D89" w:rsidP="00D8471F">
            <w:pPr>
              <w:tabs>
                <w:tab w:val="left" w:pos="16"/>
              </w:tabs>
              <w:spacing w:after="120"/>
            </w:pPr>
            <w:proofErr w:type="spellStart"/>
            <w:r>
              <w:t>Дронзикова</w:t>
            </w:r>
            <w:proofErr w:type="spellEnd"/>
            <w:r>
              <w:t xml:space="preserve"> Галина Николаевна</w:t>
            </w:r>
            <w:r w:rsidRPr="00E5760A">
              <w:t xml:space="preserve"> – </w:t>
            </w:r>
            <w:r>
              <w:t xml:space="preserve">старший мастер </w:t>
            </w:r>
            <w:r w:rsidRPr="00E5760A">
              <w:t>Г</w:t>
            </w:r>
            <w:r>
              <w:t>БП</w:t>
            </w:r>
            <w:r w:rsidRPr="00E5760A">
              <w:t>ОУ ЯНАО «</w:t>
            </w:r>
            <w:proofErr w:type="spellStart"/>
            <w:r w:rsidRPr="00E5760A">
              <w:t>Ямальский</w:t>
            </w:r>
            <w:proofErr w:type="spellEnd"/>
            <w:r w:rsidRPr="00E5760A">
              <w:t xml:space="preserve"> многопрофильный колледж»</w:t>
            </w:r>
            <w:r>
              <w:t>;</w:t>
            </w:r>
          </w:p>
        </w:tc>
      </w:tr>
      <w:tr w:rsidR="006C4D89" w:rsidRPr="008F4397" w:rsidTr="006C4D89">
        <w:tc>
          <w:tcPr>
            <w:tcW w:w="3254" w:type="dxa"/>
          </w:tcPr>
          <w:p w:rsidR="006C4D89" w:rsidRPr="00284988" w:rsidRDefault="006C4D89" w:rsidP="00D8471F">
            <w:pPr>
              <w:tabs>
                <w:tab w:val="left" w:pos="4340"/>
              </w:tabs>
              <w:ind w:left="4480" w:hanging="4480"/>
              <w:jc w:val="both"/>
            </w:pPr>
            <w:r w:rsidRPr="00284988">
              <w:t xml:space="preserve">Представитель </w:t>
            </w:r>
          </w:p>
          <w:p w:rsidR="006C4D89" w:rsidRPr="00284988" w:rsidRDefault="006C4D89" w:rsidP="00D8471F">
            <w:r w:rsidRPr="00284988">
              <w:t xml:space="preserve">Общественного совета                       </w:t>
            </w:r>
          </w:p>
        </w:tc>
        <w:tc>
          <w:tcPr>
            <w:tcW w:w="6317" w:type="dxa"/>
          </w:tcPr>
          <w:p w:rsidR="006C4D89" w:rsidRDefault="006C4D89" w:rsidP="00D8471F">
            <w:pPr>
              <w:rPr>
                <w:iCs/>
              </w:rPr>
            </w:pPr>
            <w:r>
              <w:rPr>
                <w:iCs/>
              </w:rPr>
              <w:t xml:space="preserve">Бай Олег Андреевич – заместитель директора </w:t>
            </w:r>
          </w:p>
          <w:p w:rsidR="006C4D89" w:rsidRDefault="006C4D89" w:rsidP="00D8471F">
            <w:pPr>
              <w:rPr>
                <w:iCs/>
              </w:rPr>
            </w:pPr>
            <w:r>
              <w:rPr>
                <w:iCs/>
              </w:rPr>
              <w:t>ГУ «Северное издательство» по административно-правовым и хозяйственным вопросам;</w:t>
            </w:r>
          </w:p>
          <w:p w:rsidR="006C4D89" w:rsidRPr="008F4397" w:rsidRDefault="006C4D89" w:rsidP="00D8471F">
            <w:pPr>
              <w:rPr>
                <w:sz w:val="16"/>
                <w:szCs w:val="16"/>
              </w:rPr>
            </w:pPr>
          </w:p>
        </w:tc>
      </w:tr>
      <w:tr w:rsidR="006C4D89" w:rsidRPr="00284988" w:rsidTr="006C4D89">
        <w:tc>
          <w:tcPr>
            <w:tcW w:w="3254" w:type="dxa"/>
          </w:tcPr>
          <w:p w:rsidR="006C4D89" w:rsidRPr="00284988" w:rsidRDefault="006C4D89" w:rsidP="00D8471F">
            <w:pPr>
              <w:tabs>
                <w:tab w:val="left" w:pos="4340"/>
              </w:tabs>
              <w:ind w:left="4480" w:hanging="4480"/>
              <w:jc w:val="both"/>
            </w:pPr>
            <w:r w:rsidRPr="00284988">
              <w:lastRenderedPageBreak/>
              <w:t xml:space="preserve">Представитель </w:t>
            </w:r>
          </w:p>
          <w:p w:rsidR="006C4D89" w:rsidRPr="00284988" w:rsidRDefault="006C4D89" w:rsidP="00D8471F">
            <w:pPr>
              <w:jc w:val="both"/>
            </w:pPr>
            <w:r w:rsidRPr="00284988">
              <w:t xml:space="preserve">Общественного совета                       </w:t>
            </w:r>
          </w:p>
        </w:tc>
        <w:tc>
          <w:tcPr>
            <w:tcW w:w="6317" w:type="dxa"/>
          </w:tcPr>
          <w:p w:rsidR="006C4D89" w:rsidRPr="00284988" w:rsidRDefault="006C4D89" w:rsidP="00D8471F">
            <w:r w:rsidRPr="00284988">
              <w:t>Березина Ольга Леонидовна – председатель Ямало-Ненецкой организации Профсоюзов работников народного образования и науки Российской Федерации.</w:t>
            </w:r>
          </w:p>
        </w:tc>
      </w:tr>
    </w:tbl>
    <w:p w:rsidR="00654D26" w:rsidRDefault="00654D26"/>
    <w:sectPr w:rsidR="0065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9"/>
    <w:rsid w:val="00654D26"/>
    <w:rsid w:val="006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C4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4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6C4D8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C4D89"/>
  </w:style>
  <w:style w:type="paragraph" w:customStyle="1" w:styleId="p2">
    <w:name w:val="p2"/>
    <w:basedOn w:val="a"/>
    <w:rsid w:val="006C4D8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C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C4D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4D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6C4D8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C4D89"/>
  </w:style>
  <w:style w:type="paragraph" w:customStyle="1" w:styleId="p2">
    <w:name w:val="p2"/>
    <w:basedOn w:val="a"/>
    <w:rsid w:val="006C4D8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C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2018-01-19T11:14:00Z</dcterms:created>
  <dcterms:modified xsi:type="dcterms:W3CDTF">2018-01-19T11:19:00Z</dcterms:modified>
</cp:coreProperties>
</file>