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Default="00656112"/>
    <w:p w:rsidR="00656112" w:rsidRDefault="00656112"/>
    <w:p w:rsidR="00656112" w:rsidRDefault="00656112"/>
    <w:p w:rsidR="00656112" w:rsidRDefault="00656112"/>
    <w:p w:rsidR="00656112" w:rsidRDefault="00656112" w:rsidP="00656112">
      <w:pPr>
        <w:ind w:firstLine="708"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УФНС России по Республике Крым 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.2017 запланировано заседание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7E00AA" w:rsidRDefault="007E00AA"/>
    <w:p w:rsidR="007E00AA" w:rsidRDefault="007E00AA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0AA">
        <w:rPr>
          <w:rFonts w:ascii="Times New Roman" w:hAnsi="Times New Roman" w:cs="Times New Roman"/>
          <w:sz w:val="28"/>
          <w:szCs w:val="28"/>
        </w:rPr>
        <w:t>ПОВЕСТКА</w:t>
      </w:r>
    </w:p>
    <w:p w:rsidR="007E00AA" w:rsidRDefault="007E00AA" w:rsidP="007E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904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04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 года</w:t>
      </w:r>
    </w:p>
    <w:p w:rsidR="0059046B" w:rsidRPr="0059046B" w:rsidRDefault="0059046B" w:rsidP="005904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046B">
        <w:rPr>
          <w:rFonts w:ascii="Times New Roman" w:hAnsi="Times New Roman" w:cs="Times New Roman"/>
          <w:bCs/>
          <w:sz w:val="28"/>
          <w:szCs w:val="28"/>
        </w:rPr>
        <w:t>представление руководителя УФНС России по Республике Крым, касающееся обеспечения соблюдения государственным служащим требований об урегулировании конфликта интересов на основании информации, изложенной в письме Управления кадров ФНС России от 22.02.2017 (подпункт «в» пункта 16 Положения</w:t>
      </w:r>
      <w:r w:rsidRPr="00590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046B">
        <w:rPr>
          <w:rFonts w:ascii="Times New Roman" w:hAnsi="Times New Roman" w:cs="Times New Roman"/>
          <w:bCs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821).</w:t>
      </w:r>
      <w:proofErr w:type="gramEnd"/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0AA" w:rsidRDefault="007E00AA" w:rsidP="007E00A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повестке дня </w:t>
      </w:r>
      <w:r w:rsidR="0059046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7E00A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вопрос.</w:t>
      </w:r>
    </w:p>
    <w:p w:rsidR="007E00AA" w:rsidRPr="007E00AA" w:rsidRDefault="0059046B" w:rsidP="007E00AA">
      <w:pPr>
        <w:jc w:val="both"/>
        <w:rPr>
          <w:rFonts w:ascii="Times New Roman" w:hAnsi="Times New Roman" w:cs="Times New Roman"/>
          <w:sz w:val="28"/>
          <w:szCs w:val="28"/>
        </w:rPr>
      </w:pPr>
      <w:r w:rsidRPr="0059046B">
        <w:rPr>
          <w:rFonts w:ascii="Times New Roman" w:hAnsi="Times New Roman" w:cs="Times New Roman"/>
          <w:iCs/>
          <w:sz w:val="28"/>
          <w:szCs w:val="28"/>
        </w:rPr>
        <w:t>Рассмотрение информации, поступившей из Управления кадров ФНС России о возможном конфликте интересов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государственного служащего</w:t>
      </w:r>
      <w:r w:rsidRPr="0059046B">
        <w:rPr>
          <w:rFonts w:ascii="Times New Roman" w:hAnsi="Times New Roman" w:cs="Times New Roman"/>
          <w:iCs/>
          <w:sz w:val="28"/>
          <w:szCs w:val="28"/>
        </w:rPr>
        <w:t xml:space="preserve">, связанным с приобретением близким родственником последнего объекта недвижимости у хозяйствующего субъекта, в отношении которого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 </w:t>
      </w:r>
      <w:r w:rsidRPr="0059046B">
        <w:rPr>
          <w:rFonts w:ascii="Times New Roman" w:hAnsi="Times New Roman" w:cs="Times New Roman"/>
          <w:iCs/>
          <w:sz w:val="28"/>
          <w:szCs w:val="28"/>
        </w:rPr>
        <w:t>осуществлял контрольно-надзорные функции.</w:t>
      </w:r>
    </w:p>
    <w:sectPr w:rsidR="007E00AA" w:rsidRPr="007E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A"/>
    <w:rsid w:val="00166BAB"/>
    <w:rsid w:val="0059046B"/>
    <w:rsid w:val="00656112"/>
    <w:rsid w:val="00677728"/>
    <w:rsid w:val="007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Щёткин Андрей Александрович</dc:creator>
  <cp:lastModifiedBy>Щёткин Андрей Александрович</cp:lastModifiedBy>
  <cp:revision>3</cp:revision>
  <dcterms:created xsi:type="dcterms:W3CDTF">2018-01-29T10:30:00Z</dcterms:created>
  <dcterms:modified xsi:type="dcterms:W3CDTF">2018-01-29T10:59:00Z</dcterms:modified>
</cp:coreProperties>
</file>