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57" w:rsidRPr="00FB2198" w:rsidRDefault="00EC1057" w:rsidP="00FB2198">
      <w:pPr>
        <w:keepNext/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B2198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Состав Комиссии </w:t>
      </w:r>
      <w:r w:rsidRPr="00FB21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в Управлении федеральной налоговой службы по г. Севастополю </w:t>
      </w:r>
    </w:p>
    <w:p w:rsidR="00EC1057" w:rsidRDefault="00EC1057" w:rsidP="00FB2198">
      <w:pPr>
        <w:keepNext/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F75FA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75F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75FA">
        <w:rPr>
          <w:rFonts w:ascii="Times New Roman" w:hAnsi="Times New Roman" w:cs="Times New Roman"/>
          <w:sz w:val="28"/>
          <w:szCs w:val="28"/>
          <w:lang w:eastAsia="ru-RU"/>
        </w:rPr>
        <w:t>Комиссия)</w:t>
      </w:r>
    </w:p>
    <w:p w:rsidR="00EC1057" w:rsidRPr="00CF75FA" w:rsidRDefault="00EC1057" w:rsidP="00FB2198">
      <w:pPr>
        <w:keepNext/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C1057" w:rsidRPr="00CF75FA" w:rsidRDefault="00EC1057" w:rsidP="00FB2198">
      <w:pPr>
        <w:keepNext/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3377"/>
        <w:gridCol w:w="6759"/>
      </w:tblGrid>
      <w:tr w:rsidR="00EC1057" w:rsidRPr="002D2FA6">
        <w:trPr>
          <w:trHeight w:val="1057"/>
        </w:trPr>
        <w:tc>
          <w:tcPr>
            <w:tcW w:w="1666" w:type="pct"/>
          </w:tcPr>
          <w:p w:rsidR="00EC1057" w:rsidRPr="002D2FA6" w:rsidRDefault="00EC1057" w:rsidP="002D2F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F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334" w:type="pct"/>
          </w:tcPr>
          <w:p w:rsidR="00EC1057" w:rsidRPr="002D2FA6" w:rsidRDefault="00EC1057" w:rsidP="0038147F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F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F2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D2F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</w:t>
            </w:r>
            <w:r w:rsidR="00856D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73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УФНС России </w:t>
            </w:r>
            <w:r w:rsidR="002B73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г. Севастополю (далее</w:t>
            </w:r>
            <w:r w:rsidR="00AF2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73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F2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6D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</w:t>
            </w:r>
            <w:r w:rsidR="00AF2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2B73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2D2F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C1057" w:rsidRPr="002D2FA6" w:rsidRDefault="00EC1057" w:rsidP="002D2F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F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Белостоцкая Юлия Владимировна. </w:t>
            </w:r>
          </w:p>
        </w:tc>
      </w:tr>
      <w:tr w:rsidR="00EC1057" w:rsidRPr="002D2FA6">
        <w:trPr>
          <w:trHeight w:val="988"/>
        </w:trPr>
        <w:tc>
          <w:tcPr>
            <w:tcW w:w="1666" w:type="pct"/>
          </w:tcPr>
          <w:p w:rsidR="00EC1057" w:rsidRPr="002D2FA6" w:rsidRDefault="00EC1057" w:rsidP="002D2F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F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Заместитель председателя Комиссии </w:t>
            </w:r>
          </w:p>
          <w:p w:rsidR="00EC1057" w:rsidRPr="002D2FA6" w:rsidRDefault="00EC1057" w:rsidP="002D2F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4" w:type="pct"/>
          </w:tcPr>
          <w:p w:rsidR="00EC1057" w:rsidRPr="002D2FA6" w:rsidRDefault="00EC1057" w:rsidP="002B73A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F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отдела кадров</w:t>
            </w:r>
            <w:r w:rsidR="00856D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  <w:r w:rsidRPr="002D2F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C1057" w:rsidRPr="002D2FA6" w:rsidRDefault="00EC1057" w:rsidP="002D2F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F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Николенко Елена Геннадиевна.</w:t>
            </w:r>
          </w:p>
          <w:p w:rsidR="00EC1057" w:rsidRPr="002D2FA6" w:rsidRDefault="00EC1057" w:rsidP="002D2F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F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C1057" w:rsidRPr="002D2FA6">
        <w:trPr>
          <w:trHeight w:val="690"/>
        </w:trPr>
        <w:tc>
          <w:tcPr>
            <w:tcW w:w="5000" w:type="pct"/>
            <w:gridSpan w:val="2"/>
          </w:tcPr>
          <w:p w:rsidR="00EC1057" w:rsidRPr="002D2FA6" w:rsidRDefault="00EC1057" w:rsidP="002D2F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F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EC1057" w:rsidRPr="002D2FA6" w:rsidRDefault="00EC1057" w:rsidP="002D2F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F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заместитель руководителя </w:t>
            </w:r>
            <w:r w:rsidR="002B73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="002B73A4" w:rsidRPr="002D2F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2F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Голоденко Светлана Ивановна;</w:t>
            </w:r>
          </w:p>
        </w:tc>
      </w:tr>
      <w:tr w:rsidR="00EC1057" w:rsidRPr="002D2FA6">
        <w:tc>
          <w:tcPr>
            <w:tcW w:w="5000" w:type="pct"/>
            <w:gridSpan w:val="2"/>
          </w:tcPr>
          <w:p w:rsidR="00EC1057" w:rsidRPr="002D2FA6" w:rsidRDefault="00EC1057" w:rsidP="002D2FA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F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начальник правового отдела </w:t>
            </w:r>
            <w:r w:rsidR="002B73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="002B73A4" w:rsidRPr="002D2F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2F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Медведева Ирина Григорьевна;</w:t>
            </w:r>
          </w:p>
        </w:tc>
      </w:tr>
      <w:tr w:rsidR="00EC1057" w:rsidRPr="002D2FA6">
        <w:trPr>
          <w:trHeight w:val="946"/>
        </w:trPr>
        <w:tc>
          <w:tcPr>
            <w:tcW w:w="5000" w:type="pct"/>
            <w:gridSpan w:val="2"/>
          </w:tcPr>
          <w:p w:rsidR="00EC1057" w:rsidRPr="002D2FA6" w:rsidRDefault="00EC1057" w:rsidP="00856DB8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F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56D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r w:rsidRPr="002D2F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отдела безопасности </w:t>
            </w:r>
            <w:r w:rsidR="002B73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Управления </w:t>
            </w:r>
            <w:r w:rsidR="00856D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Сидоренко Александр </w:t>
            </w:r>
            <w:r w:rsidR="002B73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  <w:r w:rsidRPr="002D2F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секретарь Комиссии.</w:t>
            </w:r>
          </w:p>
        </w:tc>
      </w:tr>
      <w:tr w:rsidR="00EC1057" w:rsidRPr="002D2FA6">
        <w:trPr>
          <w:trHeight w:val="695"/>
        </w:trPr>
        <w:tc>
          <w:tcPr>
            <w:tcW w:w="5000" w:type="pct"/>
            <w:gridSpan w:val="2"/>
          </w:tcPr>
          <w:p w:rsidR="00EC1057" w:rsidRPr="002D2FA6" w:rsidRDefault="00EC1057" w:rsidP="002D2FA6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F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Представители научных организаций и образовательных учреждений высшего профессионального образования:</w:t>
            </w:r>
          </w:p>
        </w:tc>
      </w:tr>
      <w:tr w:rsidR="00EC1057" w:rsidRPr="002D2FA6">
        <w:trPr>
          <w:trHeight w:val="692"/>
        </w:trPr>
        <w:tc>
          <w:tcPr>
            <w:tcW w:w="5000" w:type="pct"/>
            <w:gridSpan w:val="2"/>
          </w:tcPr>
          <w:p w:rsidR="00EC1057" w:rsidRPr="002D2FA6" w:rsidRDefault="00EC1057" w:rsidP="002D2FA6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F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2D2F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доцент кафедры экономики</w:t>
            </w:r>
            <w:r w:rsidRPr="002D2FA6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2D2F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филиала МГУ им. Ломоносова в г. Севастополе Кулинич Ирина Николаевна (по согласованию);</w:t>
            </w:r>
          </w:p>
        </w:tc>
      </w:tr>
      <w:tr w:rsidR="00EC1057" w:rsidRPr="002D2FA6">
        <w:tc>
          <w:tcPr>
            <w:tcW w:w="5000" w:type="pct"/>
            <w:gridSpan w:val="2"/>
          </w:tcPr>
          <w:p w:rsidR="00EC1057" w:rsidRPr="002D2FA6" w:rsidRDefault="00EC1057" w:rsidP="002D2FA6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F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заместитель директора по учебно-воспитательной и научной работе Севастопольского экономико-гуманитарного института (филиала) ФГАОУ ВО «Крымский федеральный университет им. В.И. Вернадского» Екимова Зульфия Залетдиновна (по согласованию). </w:t>
            </w:r>
          </w:p>
        </w:tc>
      </w:tr>
    </w:tbl>
    <w:p w:rsidR="00EC1057" w:rsidRDefault="00EC1057"/>
    <w:sectPr w:rsidR="00EC1057" w:rsidSect="001F69A9">
      <w:pgSz w:w="11905" w:h="16838"/>
      <w:pgMar w:top="851" w:right="567" w:bottom="851" w:left="1418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98"/>
    <w:rsid w:val="001F69A9"/>
    <w:rsid w:val="001F69B8"/>
    <w:rsid w:val="0020040B"/>
    <w:rsid w:val="00233D83"/>
    <w:rsid w:val="002B73A4"/>
    <w:rsid w:val="002D2FA6"/>
    <w:rsid w:val="002F37B3"/>
    <w:rsid w:val="0038147F"/>
    <w:rsid w:val="00657D43"/>
    <w:rsid w:val="00856DB8"/>
    <w:rsid w:val="00AF2689"/>
    <w:rsid w:val="00BA3EEB"/>
    <w:rsid w:val="00CF75FA"/>
    <w:rsid w:val="00D412E7"/>
    <w:rsid w:val="00EC1057"/>
    <w:rsid w:val="00FB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43E981-E5B2-47AE-9BE3-3F9AC429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98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657D4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3">
    <w:name w:val="Table Grid"/>
    <w:basedOn w:val="a1"/>
    <w:uiPriority w:val="99"/>
    <w:rsid w:val="00FB219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Комиссии по соблюдению требований к служебному поведению государственных гражданских служащих и урегулированию конфликт</vt:lpstr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Комиссии по соблюдению требований к служебному поведению государственных гражданских служащих и урегулированию конфликт</dc:title>
  <dc:subject/>
  <dc:creator>Филичев Алексей Александрович</dc:creator>
  <cp:keywords/>
  <dc:description/>
  <cp:lastModifiedBy>Степан Кучеренко</cp:lastModifiedBy>
  <cp:revision>2</cp:revision>
  <dcterms:created xsi:type="dcterms:W3CDTF">2020-12-07T20:21:00Z</dcterms:created>
  <dcterms:modified xsi:type="dcterms:W3CDTF">2020-12-07T20:21:00Z</dcterms:modified>
</cp:coreProperties>
</file>